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A0" w:rsidRPr="005D6AA6" w:rsidRDefault="000633A0" w:rsidP="000633A0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 xml:space="preserve">Главе </w:t>
      </w:r>
      <w:r w:rsidRPr="005D6AA6">
        <w:rPr>
          <w:color w:val="000000"/>
          <w:sz w:val="28"/>
          <w:szCs w:val="28"/>
        </w:rPr>
        <w:t>Анастасиевского</w:t>
      </w:r>
      <w:r w:rsidRPr="005D6AA6">
        <w:rPr>
          <w:color w:val="000000" w:themeColor="text1"/>
          <w:sz w:val="28"/>
          <w:szCs w:val="28"/>
        </w:rPr>
        <w:t xml:space="preserve"> сельского</w:t>
      </w:r>
    </w:p>
    <w:p w:rsidR="000633A0" w:rsidRPr="005D6AA6" w:rsidRDefault="000633A0" w:rsidP="000633A0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поселения Славянского района</w:t>
      </w:r>
    </w:p>
    <w:p w:rsidR="000633A0" w:rsidRPr="005D6AA6" w:rsidRDefault="000633A0" w:rsidP="000633A0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5D6AA6">
        <w:rPr>
          <w:color w:val="000000"/>
          <w:sz w:val="28"/>
          <w:szCs w:val="28"/>
        </w:rPr>
        <w:t>А.Г. Семко</w:t>
      </w:r>
    </w:p>
    <w:p w:rsidR="000633A0" w:rsidRPr="005D6AA6" w:rsidRDefault="000633A0" w:rsidP="000633A0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3A0" w:rsidRPr="005D6AA6" w:rsidRDefault="000633A0" w:rsidP="000633A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633A0" w:rsidRPr="005D6AA6" w:rsidRDefault="000633A0" w:rsidP="000633A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0633A0" w:rsidRPr="005D6AA6" w:rsidRDefault="000633A0" w:rsidP="000633A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5D6AA6">
        <w:rPr>
          <w:rFonts w:ascii="Times New Roman" w:hAnsi="Times New Roman" w:cs="Times New Roman"/>
          <w:color w:val="000000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0633A0" w:rsidRPr="005D6AA6" w:rsidRDefault="000633A0" w:rsidP="000633A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3A0" w:rsidRPr="005D6AA6" w:rsidRDefault="000633A0" w:rsidP="000633A0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0633A0" w:rsidRPr="005D6AA6" w:rsidRDefault="000633A0" w:rsidP="000633A0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0633A0" w:rsidRPr="005D6AA6" w:rsidRDefault="000633A0" w:rsidP="000633A0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5D6AA6">
        <w:rPr>
          <w:i/>
          <w:noProof/>
          <w:color w:val="000000" w:themeColor="text1"/>
          <w:sz w:val="28"/>
          <w:szCs w:val="28"/>
          <w:u w:val="single"/>
        </w:rPr>
        <w:tab/>
        <w:t>ст. Анастасиевская,</w:t>
      </w:r>
      <w:r w:rsidRPr="005D6AA6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5D6AA6">
        <w:rPr>
          <w:i/>
          <w:color w:val="000000" w:themeColor="text1"/>
          <w:sz w:val="28"/>
          <w:szCs w:val="28"/>
          <w:u w:val="single"/>
        </w:rPr>
        <w:tab/>
      </w:r>
    </w:p>
    <w:p w:rsidR="000633A0" w:rsidRPr="000633A0" w:rsidRDefault="000633A0" w:rsidP="000633A0">
      <w:pPr>
        <w:widowControl w:val="0"/>
        <w:jc w:val="center"/>
        <w:rPr>
          <w:rFonts w:ascii="Courier New" w:hAnsi="Courier New" w:cs="Courier New"/>
          <w:color w:val="000000" w:themeColor="text1"/>
          <w:sz w:val="20"/>
        </w:rPr>
      </w:pPr>
      <w:r w:rsidRPr="000633A0">
        <w:rPr>
          <w:color w:val="000000" w:themeColor="text1"/>
          <w:sz w:val="20"/>
        </w:rPr>
        <w:t>организационно-правовая форма юридического лица, место его нахождения)</w: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FE87ACA" wp14:editId="64BB4816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5D6AA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C95060" wp14:editId="691D71A7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633A0" w:rsidRPr="005D6AA6" w:rsidRDefault="000633A0" w:rsidP="000633A0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ст. Анастасиевская</w:t>
      </w:r>
    </w:p>
    <w:p w:rsidR="000633A0" w:rsidRPr="000633A0" w:rsidRDefault="000633A0" w:rsidP="000633A0">
      <w:pPr>
        <w:widowControl w:val="0"/>
        <w:jc w:val="center"/>
        <w:rPr>
          <w:color w:val="000000" w:themeColor="text1"/>
          <w:sz w:val="22"/>
          <w:szCs w:val="28"/>
        </w:rPr>
      </w:pPr>
      <w:r w:rsidRPr="005D6AA6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99DFA65" wp14:editId="2C9BCFA8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5D6AA6">
        <w:rPr>
          <w:color w:val="000000" w:themeColor="text1"/>
        </w:rPr>
        <w:t xml:space="preserve">                                                              </w:t>
      </w:r>
      <w:r>
        <w:rPr>
          <w:color w:val="000000" w:themeColor="text1"/>
        </w:rPr>
        <w:t xml:space="preserve">           </w:t>
      </w:r>
      <w:r w:rsidRPr="005D6AA6">
        <w:rPr>
          <w:color w:val="000000" w:themeColor="text1"/>
        </w:rPr>
        <w:t xml:space="preserve">   </w:t>
      </w:r>
      <w:r w:rsidRPr="000633A0">
        <w:rPr>
          <w:color w:val="000000" w:themeColor="text1"/>
          <w:sz w:val="20"/>
        </w:rPr>
        <w:t>месторасположение объекта (объектов) недвижимости,</w: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0633A0" w:rsidRPr="005D6AA6" w:rsidRDefault="000633A0" w:rsidP="000633A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07A2723" wp14:editId="193C5205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5D6AA6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0633A0" w:rsidRPr="005D6AA6" w:rsidRDefault="000633A0" w:rsidP="000633A0">
      <w:pPr>
        <w:widowControl w:val="0"/>
        <w:rPr>
          <w:color w:val="000000" w:themeColor="text1"/>
          <w:szCs w:val="28"/>
        </w:rPr>
      </w:pP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0633A0" w:rsidRPr="005D6AA6" w:rsidRDefault="000633A0" w:rsidP="000633A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A23374C" wp14:editId="740D4243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5D6AA6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0633A0" w:rsidRPr="005D6AA6" w:rsidRDefault="000633A0" w:rsidP="000633A0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0633A0" w:rsidRPr="005D6AA6" w:rsidRDefault="000633A0" w:rsidP="000633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BB3F482" wp14:editId="01B7F5EC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0633A0" w:rsidRPr="005D6AA6" w:rsidRDefault="000633A0" w:rsidP="000633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AFD680F" wp14:editId="768DEB1A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3D84F69" wp14:editId="3C6B4367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3A0" w:rsidRPr="005D6AA6" w:rsidRDefault="000633A0" w:rsidP="000633A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A0596DA" wp14:editId="437915EB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0633A0" w:rsidRPr="005D6AA6" w:rsidRDefault="000633A0" w:rsidP="000633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3A0" w:rsidRPr="005D6AA6" w:rsidRDefault="000633A0" w:rsidP="000633A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5D6AA6">
        <w:rPr>
          <w:color w:val="000000" w:themeColor="text1"/>
          <w:szCs w:val="28"/>
        </w:rPr>
        <w:t>Документы, прилагаемые к заявлению</w:t>
      </w:r>
    </w:p>
    <w:p w:rsidR="000633A0" w:rsidRPr="005D6AA6" w:rsidRDefault="000633A0" w:rsidP="000633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0633A0" w:rsidRPr="005D6AA6" w:rsidTr="00404F2A">
        <w:trPr>
          <w:tblCellSpacing w:w="5" w:type="nil"/>
        </w:trPr>
        <w:tc>
          <w:tcPr>
            <w:tcW w:w="426" w:type="dxa"/>
          </w:tcPr>
          <w:p w:rsidR="000633A0" w:rsidRPr="005D6AA6" w:rsidRDefault="000633A0" w:rsidP="00404F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0633A0" w:rsidRPr="005D6AA6" w:rsidRDefault="000633A0" w:rsidP="00404F2A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0633A0" w:rsidRPr="005D6AA6" w:rsidRDefault="000633A0" w:rsidP="00404F2A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0633A0" w:rsidRPr="005D6AA6" w:rsidTr="00404F2A">
        <w:trPr>
          <w:tblCellSpacing w:w="5" w:type="nil"/>
        </w:trPr>
        <w:tc>
          <w:tcPr>
            <w:tcW w:w="426" w:type="dxa"/>
          </w:tcPr>
          <w:p w:rsidR="000633A0" w:rsidRPr="005D6AA6" w:rsidRDefault="000633A0" w:rsidP="00404F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0633A0" w:rsidRPr="005D6AA6" w:rsidRDefault="000633A0" w:rsidP="00404F2A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</w:t>
            </w:r>
            <w:r w:rsidRPr="005D6AA6">
              <w:rPr>
                <w:i/>
                <w:color w:val="000000" w:themeColor="text1"/>
              </w:rPr>
              <w:t>ж</w:t>
            </w:r>
            <w:r w:rsidRPr="005D6AA6">
              <w:rPr>
                <w:i/>
                <w:color w:val="000000" w:themeColor="text1"/>
              </w:rPr>
              <w:t>дения юридического лица</w:t>
            </w:r>
          </w:p>
        </w:tc>
        <w:tc>
          <w:tcPr>
            <w:tcW w:w="2199" w:type="dxa"/>
          </w:tcPr>
          <w:p w:rsidR="000633A0" w:rsidRPr="005D6AA6" w:rsidRDefault="000633A0" w:rsidP="00404F2A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0633A0" w:rsidRPr="005D6AA6" w:rsidTr="00404F2A">
        <w:trPr>
          <w:tblCellSpacing w:w="5" w:type="nil"/>
        </w:trPr>
        <w:tc>
          <w:tcPr>
            <w:tcW w:w="426" w:type="dxa"/>
          </w:tcPr>
          <w:p w:rsidR="000633A0" w:rsidRPr="005D6AA6" w:rsidRDefault="000633A0" w:rsidP="00404F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0633A0" w:rsidRPr="005D6AA6" w:rsidRDefault="000633A0" w:rsidP="00404F2A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</w:rPr>
              <w:t xml:space="preserve">документ, подтверждающий право на объект или объекты </w:t>
            </w:r>
            <w:r w:rsidRPr="005D6AA6">
              <w:rPr>
                <w:i/>
                <w:color w:val="000000" w:themeColor="text1"/>
              </w:rPr>
              <w:lastRenderedPageBreak/>
              <w:t>недвижимости, расположенные на территории, в пределах кот</w:t>
            </w:r>
            <w:r w:rsidRPr="005D6AA6">
              <w:rPr>
                <w:i/>
                <w:color w:val="000000" w:themeColor="text1"/>
              </w:rPr>
              <w:t>о</w:t>
            </w:r>
            <w:r w:rsidRPr="005D6AA6">
              <w:rPr>
                <w:i/>
                <w:color w:val="000000" w:themeColor="text1"/>
              </w:rPr>
              <w:t>рой предполагается организовать рынок</w:t>
            </w:r>
          </w:p>
        </w:tc>
        <w:tc>
          <w:tcPr>
            <w:tcW w:w="2199" w:type="dxa"/>
          </w:tcPr>
          <w:p w:rsidR="000633A0" w:rsidRPr="005D6AA6" w:rsidRDefault="000633A0" w:rsidP="00404F2A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  <w:szCs w:val="28"/>
              </w:rPr>
              <w:lastRenderedPageBreak/>
              <w:t>копия</w:t>
            </w:r>
          </w:p>
        </w:tc>
      </w:tr>
    </w:tbl>
    <w:p w:rsidR="000633A0" w:rsidRPr="005D6AA6" w:rsidRDefault="000633A0" w:rsidP="000633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0633A0" w:rsidRPr="005D6AA6" w:rsidRDefault="000633A0" w:rsidP="000633A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0633A0" w:rsidRPr="005D6AA6" w:rsidRDefault="000633A0" w:rsidP="000633A0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6AA6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Default="00A24A13"/>
    <w:sectPr w:rsidR="00966774" w:rsidSect="000633A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97"/>
    <w:rsid w:val="000633A0"/>
    <w:rsid w:val="00205F67"/>
    <w:rsid w:val="00A24A13"/>
    <w:rsid w:val="00DA019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3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3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2024-02-28T07:46:00Z</dcterms:created>
  <dcterms:modified xsi:type="dcterms:W3CDTF">2024-02-28T07:46:00Z</dcterms:modified>
</cp:coreProperties>
</file>