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5D2B" w:rsidRDefault="00155D2B" w:rsidP="005C3C67">
      <w:pPr>
        <w:pStyle w:val="a4"/>
        <w:spacing w:line="360" w:lineRule="auto"/>
        <w:rPr>
          <w:b w:val="0"/>
        </w:rPr>
      </w:pPr>
      <w:r>
        <w:tab/>
      </w:r>
    </w:p>
    <w:p w:rsidR="00155D2B" w:rsidRDefault="002577AD" w:rsidP="005C3C67">
      <w:pPr>
        <w:pStyle w:val="a4"/>
        <w:spacing w:line="360" w:lineRule="auto"/>
        <w:rPr>
          <w:b w:val="0"/>
        </w:rPr>
      </w:pPr>
      <w:r>
        <w:rPr>
          <w:noProof/>
        </w:rPr>
        <mc:AlternateContent>
          <mc:Choice Requires="wps">
            <w:drawing>
              <wp:anchor distT="0" distB="0" distL="114300" distR="114300" simplePos="0" relativeHeight="251657728" behindDoc="0" locked="0" layoutInCell="1" allowOverlap="1">
                <wp:simplePos x="0" y="0"/>
                <wp:positionH relativeFrom="column">
                  <wp:posOffset>2736850</wp:posOffset>
                </wp:positionH>
                <wp:positionV relativeFrom="paragraph">
                  <wp:posOffset>-434340</wp:posOffset>
                </wp:positionV>
                <wp:extent cx="572770" cy="718185"/>
                <wp:effectExtent l="3175" t="3810" r="0" b="190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770" cy="7181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31B0F" w:rsidRDefault="00E31B0F" w:rsidP="005C3C67">
                            <w:r>
                              <w:rPr>
                                <w:noProof/>
                                <w:sz w:val="20"/>
                              </w:rPr>
                              <w:drawing>
                                <wp:inline distT="0" distB="0" distL="0" distR="0">
                                  <wp:extent cx="542925" cy="676275"/>
                                  <wp:effectExtent l="0" t="0" r="9525" b="9525"/>
                                  <wp:docPr id="2" name="Рисунок 1" descr="\\Serg\222\pismo\Gerb\Славянский р-н(герб) контур.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Serg\222\pismo\Gerb\Славянский р-н(герб) контур.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2925" cy="676275"/>
                                          </a:xfrm>
                                          <a:prstGeom prst="rect">
                                            <a:avLst/>
                                          </a:prstGeom>
                                          <a:noFill/>
                                          <a:ln>
                                            <a:noFill/>
                                          </a:ln>
                                        </pic:spPr>
                                      </pic:pic>
                                    </a:graphicData>
                                  </a:graphic>
                                </wp:inline>
                              </w:drawing>
                            </w:r>
                          </w:p>
                          <w:p w:rsidR="00E31B0F" w:rsidRDefault="00E31B0F" w:rsidP="005C3C67"/>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15.5pt;margin-top:-34.2pt;width:45.1pt;height:56.5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" stroked="f">
                <v:textbox inset="0,0,0,0">
                  <w:txbxContent>
                    <w:p w:rsidR="00E31B0F" w:rsidRDefault="00E31B0F" w:rsidP="005C3C67">
                      <w:r>
                        <w:rPr>
                          <w:noProof/>
                          <w:sz w:val="20"/>
                        </w:rPr>
                        <w:drawing>
                          <wp:inline distT="0" distB="0" distL="0" distR="0">
                            <wp:extent cx="542925" cy="676275"/>
                            <wp:effectExtent l="0" t="0" r="9525" b="9525"/>
                            <wp:docPr id="2" name="Рисунок 1" descr="\\Serg\222\pismo\Gerb\Славянский р-н(герб) контур.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Serg\222\pismo\Gerb\Славянский р-н(герб) контур.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2925" cy="676275"/>
                                    </a:xfrm>
                                    <a:prstGeom prst="rect">
                                      <a:avLst/>
                                    </a:prstGeom>
                                    <a:noFill/>
                                    <a:ln>
                                      <a:noFill/>
                                    </a:ln>
                                  </pic:spPr>
                                </pic:pic>
                              </a:graphicData>
                            </a:graphic>
                          </wp:inline>
                        </w:drawing>
                      </w:r>
                    </w:p>
                    <w:p w:rsidR="00E31B0F" w:rsidRDefault="00E31B0F" w:rsidP="005C3C67"/>
                  </w:txbxContent>
                </v:textbox>
              </v:shape>
            </w:pict>
          </mc:Fallback>
        </mc:AlternateContent>
      </w:r>
    </w:p>
    <w:p w:rsidR="00155D2B" w:rsidRDefault="00155D2B" w:rsidP="005C3C67">
      <w:pPr>
        <w:pStyle w:val="a4"/>
        <w:rPr>
          <w:sz w:val="30"/>
        </w:rPr>
      </w:pPr>
      <w:r>
        <w:rPr>
          <w:sz w:val="30"/>
        </w:rPr>
        <w:t>Р Е Ш Е Н И Е</w:t>
      </w:r>
    </w:p>
    <w:p w:rsidR="00155D2B" w:rsidRDefault="00155D2B" w:rsidP="005C3C67">
      <w:pPr>
        <w:pStyle w:val="a4"/>
      </w:pPr>
    </w:p>
    <w:p w:rsidR="00155D2B" w:rsidRDefault="00155D2B" w:rsidP="005C3C67">
      <w:pPr>
        <w:pStyle w:val="a4"/>
        <w:rPr>
          <w:bCs/>
          <w:caps/>
          <w:sz w:val="24"/>
        </w:rPr>
      </w:pPr>
      <w:r>
        <w:rPr>
          <w:bCs/>
          <w:caps/>
          <w:sz w:val="24"/>
        </w:rPr>
        <w:t>совета муниципального образования Славянский район</w:t>
      </w:r>
    </w:p>
    <w:p w:rsidR="00155D2B" w:rsidRDefault="00155D2B" w:rsidP="005C3C67">
      <w:pPr>
        <w:pStyle w:val="a4"/>
        <w:rPr>
          <w:bCs/>
          <w:caps/>
        </w:rPr>
      </w:pPr>
      <w:r>
        <w:rPr>
          <w:bCs/>
          <w:caps/>
          <w:sz w:val="24"/>
        </w:rPr>
        <w:t>Краснодарского края</w:t>
      </w:r>
    </w:p>
    <w:p w:rsidR="00155D2B" w:rsidRPr="00902AB3" w:rsidRDefault="00155D2B" w:rsidP="005C3C67">
      <w:pPr>
        <w:pStyle w:val="a4"/>
        <w:rPr>
          <w:b w:val="0"/>
          <w:smallCaps/>
          <w:sz w:val="16"/>
          <w:szCs w:val="16"/>
        </w:rPr>
      </w:pPr>
    </w:p>
    <w:p w:rsidR="00155D2B" w:rsidRPr="00E63FE2" w:rsidRDefault="00175165" w:rsidP="005C3C67">
      <w:pPr>
        <w:pStyle w:val="a4"/>
        <w:rPr>
          <w:bCs/>
          <w:smallCaps/>
          <w:sz w:val="26"/>
        </w:rPr>
      </w:pPr>
      <w:r w:rsidRPr="00E63FE2">
        <w:rPr>
          <w:bCs/>
          <w:smallCaps/>
          <w:sz w:val="26"/>
        </w:rPr>
        <w:t xml:space="preserve">пятьдесят </w:t>
      </w:r>
      <w:r w:rsidR="00312459">
        <w:rPr>
          <w:bCs/>
          <w:smallCaps/>
          <w:sz w:val="26"/>
        </w:rPr>
        <w:t>девятая</w:t>
      </w:r>
      <w:r w:rsidR="004B6E03" w:rsidRPr="00E63FE2">
        <w:rPr>
          <w:bCs/>
          <w:smallCaps/>
          <w:sz w:val="26"/>
        </w:rPr>
        <w:t xml:space="preserve"> </w:t>
      </w:r>
      <w:r w:rsidR="00155D2B" w:rsidRPr="00E63FE2">
        <w:rPr>
          <w:bCs/>
          <w:smallCaps/>
          <w:sz w:val="26"/>
        </w:rPr>
        <w:t xml:space="preserve">сессия Совета </w:t>
      </w:r>
    </w:p>
    <w:p w:rsidR="00155D2B" w:rsidRPr="00E63FE2" w:rsidRDefault="00155D2B" w:rsidP="005C3C67">
      <w:pPr>
        <w:pStyle w:val="a4"/>
        <w:rPr>
          <w:bCs/>
          <w:smallCaps/>
          <w:sz w:val="26"/>
        </w:rPr>
      </w:pPr>
      <w:r w:rsidRPr="00E63FE2">
        <w:rPr>
          <w:bCs/>
          <w:smallCaps/>
          <w:sz w:val="26"/>
        </w:rPr>
        <w:t>муниципального образования Славянский район</w:t>
      </w:r>
    </w:p>
    <w:p w:rsidR="00AA2A77" w:rsidRPr="00E63FE2" w:rsidRDefault="00AA2A77" w:rsidP="005C3C67">
      <w:pPr>
        <w:pStyle w:val="a4"/>
        <w:rPr>
          <w:bCs/>
          <w:sz w:val="30"/>
        </w:rPr>
      </w:pPr>
      <w:r w:rsidRPr="00E63FE2">
        <w:rPr>
          <w:bCs/>
          <w:smallCaps/>
          <w:sz w:val="26"/>
        </w:rPr>
        <w:t>седьмого созыва</w:t>
      </w:r>
    </w:p>
    <w:p w:rsidR="00155D2B" w:rsidRPr="006C2BDE" w:rsidRDefault="00155D2B" w:rsidP="005C3C67">
      <w:pPr>
        <w:spacing w:after="0" w:line="240" w:lineRule="auto"/>
        <w:jc w:val="both"/>
        <w:rPr>
          <w:b/>
        </w:rPr>
      </w:pPr>
    </w:p>
    <w:p w:rsidR="00155D2B" w:rsidRPr="00EE03F6" w:rsidRDefault="002F4816" w:rsidP="005C3C67">
      <w:pPr>
        <w:spacing w:after="0" w:line="240" w:lineRule="auto"/>
        <w:jc w:val="both"/>
        <w:rPr>
          <w:rFonts w:ascii="Times New Roman" w:hAnsi="Times New Roman"/>
          <w:b/>
          <w:color w:val="FF0000"/>
          <w:sz w:val="28"/>
          <w:szCs w:val="28"/>
        </w:rPr>
      </w:pPr>
      <w:r>
        <w:rPr>
          <w:rFonts w:ascii="Times New Roman" w:hAnsi="Times New Roman"/>
          <w:b/>
          <w:bCs/>
          <w:sz w:val="28"/>
          <w:szCs w:val="28"/>
        </w:rPr>
        <w:t>2</w:t>
      </w:r>
      <w:r w:rsidR="00312459">
        <w:rPr>
          <w:rFonts w:ascii="Times New Roman" w:hAnsi="Times New Roman"/>
          <w:b/>
          <w:bCs/>
          <w:sz w:val="28"/>
          <w:szCs w:val="28"/>
        </w:rPr>
        <w:t>7</w:t>
      </w:r>
      <w:r w:rsidR="00082FD4" w:rsidRPr="00E10CE6">
        <w:rPr>
          <w:rFonts w:ascii="Times New Roman" w:hAnsi="Times New Roman"/>
          <w:b/>
          <w:bCs/>
          <w:sz w:val="28"/>
          <w:szCs w:val="28"/>
        </w:rPr>
        <w:t>.</w:t>
      </w:r>
      <w:r w:rsidR="00410E69">
        <w:rPr>
          <w:rFonts w:ascii="Times New Roman" w:hAnsi="Times New Roman"/>
          <w:b/>
          <w:bCs/>
          <w:sz w:val="28"/>
          <w:szCs w:val="28"/>
        </w:rPr>
        <w:t>1</w:t>
      </w:r>
      <w:r w:rsidR="00312459">
        <w:rPr>
          <w:rFonts w:ascii="Times New Roman" w:hAnsi="Times New Roman"/>
          <w:b/>
          <w:bCs/>
          <w:sz w:val="28"/>
          <w:szCs w:val="28"/>
        </w:rPr>
        <w:t>1</w:t>
      </w:r>
      <w:r w:rsidR="00D15CF7" w:rsidRPr="00E10CE6">
        <w:rPr>
          <w:rFonts w:ascii="Times New Roman" w:hAnsi="Times New Roman"/>
          <w:b/>
          <w:bCs/>
          <w:sz w:val="28"/>
          <w:szCs w:val="28"/>
        </w:rPr>
        <w:t>.</w:t>
      </w:r>
      <w:r w:rsidR="006E4153" w:rsidRPr="00E10CE6">
        <w:rPr>
          <w:rFonts w:ascii="Times New Roman" w:hAnsi="Times New Roman"/>
          <w:b/>
          <w:bCs/>
          <w:sz w:val="28"/>
          <w:szCs w:val="28"/>
        </w:rPr>
        <w:t>20</w:t>
      </w:r>
      <w:r w:rsidR="006A2297" w:rsidRPr="00E10CE6">
        <w:rPr>
          <w:rFonts w:ascii="Times New Roman" w:hAnsi="Times New Roman"/>
          <w:b/>
          <w:bCs/>
          <w:sz w:val="28"/>
          <w:szCs w:val="28"/>
        </w:rPr>
        <w:t>2</w:t>
      </w:r>
      <w:r w:rsidR="00367A4A">
        <w:rPr>
          <w:rFonts w:ascii="Times New Roman" w:hAnsi="Times New Roman"/>
          <w:b/>
          <w:bCs/>
          <w:sz w:val="28"/>
          <w:szCs w:val="28"/>
        </w:rPr>
        <w:t>4</w:t>
      </w:r>
      <w:r w:rsidR="00155D2B" w:rsidRPr="006C2BDE">
        <w:rPr>
          <w:rFonts w:ascii="Times New Roman" w:hAnsi="Times New Roman"/>
          <w:b/>
          <w:bCs/>
          <w:sz w:val="28"/>
          <w:szCs w:val="28"/>
        </w:rPr>
        <w:tab/>
      </w:r>
      <w:r w:rsidR="00155D2B" w:rsidRPr="006C2BDE">
        <w:rPr>
          <w:rFonts w:ascii="Times New Roman" w:hAnsi="Times New Roman"/>
          <w:b/>
          <w:bCs/>
          <w:sz w:val="28"/>
          <w:szCs w:val="28"/>
        </w:rPr>
        <w:tab/>
      </w:r>
      <w:r w:rsidR="00155D2B" w:rsidRPr="006C2BDE">
        <w:rPr>
          <w:rFonts w:ascii="Times New Roman" w:hAnsi="Times New Roman"/>
          <w:b/>
          <w:bCs/>
          <w:sz w:val="28"/>
          <w:szCs w:val="28"/>
        </w:rPr>
        <w:tab/>
      </w:r>
      <w:r w:rsidR="00155D2B" w:rsidRPr="006C2BDE">
        <w:rPr>
          <w:rFonts w:ascii="Times New Roman" w:hAnsi="Times New Roman"/>
          <w:b/>
          <w:bCs/>
          <w:sz w:val="28"/>
          <w:szCs w:val="28"/>
        </w:rPr>
        <w:tab/>
      </w:r>
      <w:r w:rsidR="00155D2B" w:rsidRPr="006C2BDE">
        <w:rPr>
          <w:rFonts w:ascii="Times New Roman" w:hAnsi="Times New Roman"/>
          <w:b/>
          <w:bCs/>
          <w:sz w:val="28"/>
          <w:szCs w:val="28"/>
        </w:rPr>
        <w:tab/>
      </w:r>
      <w:r w:rsidR="00155D2B" w:rsidRPr="006C2BDE">
        <w:rPr>
          <w:rFonts w:ascii="Times New Roman" w:hAnsi="Times New Roman"/>
          <w:b/>
          <w:bCs/>
          <w:sz w:val="28"/>
          <w:szCs w:val="28"/>
        </w:rPr>
        <w:tab/>
        <w:t xml:space="preserve">       </w:t>
      </w:r>
      <w:r w:rsidR="006E4153">
        <w:rPr>
          <w:rFonts w:ascii="Times New Roman" w:hAnsi="Times New Roman"/>
          <w:b/>
          <w:bCs/>
          <w:sz w:val="28"/>
          <w:szCs w:val="28"/>
        </w:rPr>
        <w:t xml:space="preserve">                  </w:t>
      </w:r>
      <w:r w:rsidR="00222219">
        <w:rPr>
          <w:rFonts w:ascii="Times New Roman" w:hAnsi="Times New Roman"/>
          <w:b/>
          <w:bCs/>
          <w:sz w:val="28"/>
          <w:szCs w:val="28"/>
        </w:rPr>
        <w:t xml:space="preserve">  </w:t>
      </w:r>
      <w:r w:rsidR="006E4153">
        <w:rPr>
          <w:rFonts w:ascii="Times New Roman" w:hAnsi="Times New Roman"/>
          <w:b/>
          <w:bCs/>
          <w:sz w:val="28"/>
          <w:szCs w:val="28"/>
        </w:rPr>
        <w:t xml:space="preserve">   </w:t>
      </w:r>
      <w:r w:rsidR="00D15CF7">
        <w:rPr>
          <w:rFonts w:ascii="Times New Roman" w:hAnsi="Times New Roman"/>
          <w:b/>
          <w:bCs/>
          <w:sz w:val="28"/>
          <w:szCs w:val="28"/>
        </w:rPr>
        <w:t xml:space="preserve">              </w:t>
      </w:r>
      <w:r w:rsidR="003C7F51">
        <w:rPr>
          <w:rFonts w:ascii="Times New Roman" w:hAnsi="Times New Roman"/>
          <w:b/>
          <w:bCs/>
          <w:sz w:val="28"/>
          <w:szCs w:val="28"/>
        </w:rPr>
        <w:t xml:space="preserve">         </w:t>
      </w:r>
      <w:r w:rsidR="00D15CF7">
        <w:rPr>
          <w:rFonts w:ascii="Times New Roman" w:hAnsi="Times New Roman"/>
          <w:b/>
          <w:bCs/>
          <w:sz w:val="28"/>
          <w:szCs w:val="28"/>
        </w:rPr>
        <w:t xml:space="preserve">       </w:t>
      </w:r>
      <w:r w:rsidR="00155D2B" w:rsidRPr="00F449D9">
        <w:rPr>
          <w:rFonts w:ascii="Times New Roman" w:hAnsi="Times New Roman"/>
          <w:b/>
          <w:bCs/>
          <w:sz w:val="28"/>
          <w:szCs w:val="28"/>
        </w:rPr>
        <w:t>№</w:t>
      </w:r>
      <w:r w:rsidR="006E4153" w:rsidRPr="00F449D9">
        <w:rPr>
          <w:rFonts w:ascii="Times New Roman" w:hAnsi="Times New Roman"/>
          <w:b/>
          <w:sz w:val="28"/>
          <w:szCs w:val="28"/>
        </w:rPr>
        <w:t xml:space="preserve"> </w:t>
      </w:r>
      <w:r w:rsidR="003C7F51">
        <w:rPr>
          <w:rFonts w:ascii="Times New Roman" w:hAnsi="Times New Roman"/>
          <w:b/>
          <w:sz w:val="28"/>
          <w:szCs w:val="28"/>
        </w:rPr>
        <w:t>8</w:t>
      </w:r>
    </w:p>
    <w:p w:rsidR="00D5374A" w:rsidRDefault="00D5374A" w:rsidP="006C2BDE">
      <w:pPr>
        <w:pStyle w:val="a6"/>
        <w:spacing w:after="0" w:line="240" w:lineRule="auto"/>
        <w:ind w:left="0"/>
        <w:jc w:val="center"/>
        <w:rPr>
          <w:rFonts w:ascii="Times New Roman" w:hAnsi="Times New Roman"/>
          <w:b/>
          <w:sz w:val="28"/>
          <w:szCs w:val="28"/>
        </w:rPr>
      </w:pPr>
    </w:p>
    <w:p w:rsidR="005E258F" w:rsidRDefault="006C2BDE" w:rsidP="003C7F51">
      <w:pPr>
        <w:pStyle w:val="a6"/>
        <w:spacing w:after="0" w:line="240" w:lineRule="auto"/>
        <w:ind w:left="0"/>
        <w:jc w:val="center"/>
        <w:rPr>
          <w:rFonts w:ascii="Times New Roman" w:hAnsi="Times New Roman"/>
          <w:b/>
          <w:sz w:val="28"/>
          <w:szCs w:val="28"/>
        </w:rPr>
      </w:pPr>
      <w:r>
        <w:rPr>
          <w:rFonts w:ascii="Times New Roman" w:hAnsi="Times New Roman"/>
          <w:b/>
          <w:sz w:val="28"/>
          <w:szCs w:val="28"/>
        </w:rPr>
        <w:t xml:space="preserve">О внесении изменений в решение </w:t>
      </w:r>
      <w:r w:rsidR="00082FD4">
        <w:rPr>
          <w:rFonts w:ascii="Times New Roman" w:hAnsi="Times New Roman"/>
          <w:b/>
          <w:sz w:val="28"/>
          <w:szCs w:val="28"/>
        </w:rPr>
        <w:t>семнадцатой</w:t>
      </w:r>
    </w:p>
    <w:p w:rsidR="003C7F51" w:rsidRDefault="006C2BDE" w:rsidP="003C7F51">
      <w:pPr>
        <w:pStyle w:val="a6"/>
        <w:spacing w:after="0" w:line="240" w:lineRule="auto"/>
        <w:ind w:left="0"/>
        <w:jc w:val="center"/>
        <w:rPr>
          <w:rFonts w:ascii="Times New Roman" w:hAnsi="Times New Roman"/>
          <w:b/>
          <w:sz w:val="28"/>
          <w:szCs w:val="28"/>
        </w:rPr>
      </w:pPr>
      <w:r>
        <w:rPr>
          <w:rFonts w:ascii="Times New Roman" w:hAnsi="Times New Roman"/>
          <w:b/>
          <w:sz w:val="28"/>
          <w:szCs w:val="28"/>
        </w:rPr>
        <w:t xml:space="preserve">сессии Совета муниципального образования </w:t>
      </w:r>
    </w:p>
    <w:p w:rsidR="003C7F51" w:rsidRDefault="006C2BDE" w:rsidP="003C7F51">
      <w:pPr>
        <w:pStyle w:val="a6"/>
        <w:spacing w:after="0" w:line="240" w:lineRule="auto"/>
        <w:ind w:left="0"/>
        <w:jc w:val="center"/>
        <w:rPr>
          <w:rFonts w:ascii="Times New Roman" w:hAnsi="Times New Roman"/>
          <w:b/>
          <w:sz w:val="28"/>
          <w:szCs w:val="28"/>
        </w:rPr>
      </w:pPr>
      <w:r>
        <w:rPr>
          <w:rFonts w:ascii="Times New Roman" w:hAnsi="Times New Roman"/>
          <w:b/>
          <w:sz w:val="28"/>
          <w:szCs w:val="28"/>
        </w:rPr>
        <w:t xml:space="preserve">Славянский район </w:t>
      </w:r>
      <w:r w:rsidR="00082FD4">
        <w:rPr>
          <w:rFonts w:ascii="Times New Roman" w:hAnsi="Times New Roman"/>
          <w:b/>
          <w:sz w:val="28"/>
          <w:szCs w:val="28"/>
        </w:rPr>
        <w:t xml:space="preserve">седьмого </w:t>
      </w:r>
      <w:r w:rsidR="00082FD4" w:rsidRPr="00082FD4">
        <w:rPr>
          <w:rFonts w:ascii="Times New Roman" w:hAnsi="Times New Roman"/>
          <w:b/>
          <w:sz w:val="28"/>
          <w:szCs w:val="28"/>
        </w:rPr>
        <w:t xml:space="preserve">созыва </w:t>
      </w:r>
      <w:r w:rsidR="002871F2" w:rsidRPr="002871F2">
        <w:rPr>
          <w:rFonts w:ascii="Times New Roman" w:hAnsi="Times New Roman"/>
          <w:b/>
          <w:sz w:val="28"/>
          <w:szCs w:val="28"/>
        </w:rPr>
        <w:t>от 15</w:t>
      </w:r>
      <w:r w:rsidR="003C7F51">
        <w:rPr>
          <w:rFonts w:ascii="Times New Roman" w:hAnsi="Times New Roman"/>
          <w:b/>
          <w:sz w:val="28"/>
          <w:szCs w:val="28"/>
        </w:rPr>
        <w:t>.12.</w:t>
      </w:r>
      <w:r w:rsidR="002871F2" w:rsidRPr="002871F2">
        <w:rPr>
          <w:rFonts w:ascii="Times New Roman" w:hAnsi="Times New Roman"/>
          <w:b/>
          <w:sz w:val="28"/>
          <w:szCs w:val="28"/>
        </w:rPr>
        <w:t xml:space="preserve">2021 № 21 </w:t>
      </w:r>
    </w:p>
    <w:p w:rsidR="003C7F51" w:rsidRDefault="002871F2" w:rsidP="003C7F51">
      <w:pPr>
        <w:pStyle w:val="a6"/>
        <w:spacing w:after="0" w:line="240" w:lineRule="auto"/>
        <w:ind w:left="0"/>
        <w:jc w:val="center"/>
        <w:rPr>
          <w:rFonts w:ascii="Times New Roman" w:hAnsi="Times New Roman"/>
          <w:b/>
          <w:sz w:val="28"/>
          <w:szCs w:val="28"/>
        </w:rPr>
      </w:pPr>
      <w:r w:rsidRPr="002871F2">
        <w:rPr>
          <w:rFonts w:ascii="Times New Roman" w:hAnsi="Times New Roman"/>
          <w:b/>
          <w:sz w:val="28"/>
          <w:szCs w:val="28"/>
        </w:rPr>
        <w:t>«Об утверждении Положения о муниципальном контроле</w:t>
      </w:r>
    </w:p>
    <w:p w:rsidR="003C7F51" w:rsidRDefault="002871F2" w:rsidP="003C7F51">
      <w:pPr>
        <w:pStyle w:val="a6"/>
        <w:spacing w:after="0" w:line="240" w:lineRule="auto"/>
        <w:ind w:left="0"/>
        <w:jc w:val="center"/>
        <w:rPr>
          <w:rFonts w:ascii="Times New Roman" w:hAnsi="Times New Roman"/>
          <w:b/>
          <w:sz w:val="28"/>
          <w:szCs w:val="28"/>
        </w:rPr>
      </w:pPr>
      <w:r w:rsidRPr="002871F2">
        <w:rPr>
          <w:rFonts w:ascii="Times New Roman" w:hAnsi="Times New Roman"/>
          <w:b/>
          <w:sz w:val="28"/>
          <w:szCs w:val="28"/>
        </w:rPr>
        <w:t xml:space="preserve">на автомобильном транспорте и в дорожном хозяйстве </w:t>
      </w:r>
    </w:p>
    <w:p w:rsidR="006C2BDE" w:rsidRDefault="002871F2" w:rsidP="003C7F51">
      <w:pPr>
        <w:pStyle w:val="a6"/>
        <w:spacing w:after="0" w:line="240" w:lineRule="auto"/>
        <w:ind w:left="0"/>
        <w:jc w:val="center"/>
        <w:rPr>
          <w:rFonts w:ascii="Times New Roman" w:hAnsi="Times New Roman"/>
          <w:sz w:val="28"/>
          <w:szCs w:val="28"/>
        </w:rPr>
      </w:pPr>
      <w:r w:rsidRPr="002871F2">
        <w:rPr>
          <w:rFonts w:ascii="Times New Roman" w:hAnsi="Times New Roman"/>
          <w:b/>
          <w:sz w:val="28"/>
          <w:szCs w:val="28"/>
        </w:rPr>
        <w:t>на территории муниципального образования Славянский район»</w:t>
      </w:r>
    </w:p>
    <w:p w:rsidR="002E5D9D" w:rsidRPr="00082FD4" w:rsidRDefault="002E5D9D" w:rsidP="003C7F51">
      <w:pPr>
        <w:pStyle w:val="ConsPlusTitle"/>
        <w:jc w:val="center"/>
        <w:rPr>
          <w:rFonts w:ascii="Times New Roman" w:hAnsi="Times New Roman" w:cs="Times New Roman"/>
          <w:b w:val="0"/>
          <w:sz w:val="28"/>
          <w:szCs w:val="28"/>
        </w:rPr>
      </w:pPr>
      <w:r>
        <w:rPr>
          <w:rFonts w:ascii="Times New Roman" w:hAnsi="Times New Roman" w:cs="Times New Roman"/>
          <w:sz w:val="28"/>
          <w:szCs w:val="28"/>
        </w:rPr>
        <w:t>(с изменениями</w:t>
      </w:r>
      <w:r w:rsidR="002F4816">
        <w:rPr>
          <w:rFonts w:ascii="Times New Roman" w:hAnsi="Times New Roman" w:cs="Times New Roman"/>
          <w:sz w:val="28"/>
          <w:szCs w:val="28"/>
        </w:rPr>
        <w:t xml:space="preserve"> от 26</w:t>
      </w:r>
      <w:r w:rsidR="003C7F51">
        <w:rPr>
          <w:rFonts w:ascii="Times New Roman" w:hAnsi="Times New Roman" w:cs="Times New Roman"/>
          <w:sz w:val="28"/>
          <w:szCs w:val="28"/>
        </w:rPr>
        <w:t>.10.</w:t>
      </w:r>
      <w:r w:rsidR="002F4816">
        <w:rPr>
          <w:rFonts w:ascii="Times New Roman" w:hAnsi="Times New Roman" w:cs="Times New Roman"/>
          <w:sz w:val="28"/>
          <w:szCs w:val="28"/>
        </w:rPr>
        <w:t>2022,</w:t>
      </w:r>
      <w:r>
        <w:rPr>
          <w:rFonts w:ascii="Times New Roman" w:hAnsi="Times New Roman" w:cs="Times New Roman"/>
          <w:sz w:val="28"/>
          <w:szCs w:val="28"/>
        </w:rPr>
        <w:t xml:space="preserve"> </w:t>
      </w:r>
      <w:r w:rsidR="0079360E">
        <w:rPr>
          <w:rFonts w:ascii="Times New Roman" w:hAnsi="Times New Roman" w:cs="Times New Roman"/>
          <w:sz w:val="28"/>
          <w:szCs w:val="28"/>
        </w:rPr>
        <w:t>22</w:t>
      </w:r>
      <w:r w:rsidR="003C7F51">
        <w:rPr>
          <w:rFonts w:ascii="Times New Roman" w:hAnsi="Times New Roman" w:cs="Times New Roman"/>
          <w:sz w:val="28"/>
          <w:szCs w:val="28"/>
        </w:rPr>
        <w:t>.11.</w:t>
      </w:r>
      <w:r w:rsidR="0079360E">
        <w:rPr>
          <w:rFonts w:ascii="Times New Roman" w:hAnsi="Times New Roman" w:cs="Times New Roman"/>
          <w:sz w:val="28"/>
          <w:szCs w:val="28"/>
        </w:rPr>
        <w:t>2023</w:t>
      </w:r>
      <w:r w:rsidR="003C7F51">
        <w:rPr>
          <w:rFonts w:ascii="Times New Roman" w:hAnsi="Times New Roman" w:cs="Times New Roman"/>
          <w:sz w:val="28"/>
          <w:szCs w:val="28"/>
        </w:rPr>
        <w:t>, 23.10.2024</w:t>
      </w:r>
      <w:r w:rsidR="001C0568">
        <w:rPr>
          <w:rFonts w:ascii="Times New Roman" w:hAnsi="Times New Roman" w:cs="Times New Roman"/>
          <w:sz w:val="28"/>
          <w:szCs w:val="28"/>
        </w:rPr>
        <w:t>)</w:t>
      </w:r>
    </w:p>
    <w:p w:rsidR="00C4310D" w:rsidRDefault="00C4310D" w:rsidP="006C2BDE">
      <w:pPr>
        <w:pStyle w:val="a4"/>
        <w:rPr>
          <w:bCs/>
          <w:caps/>
          <w:szCs w:val="28"/>
        </w:rPr>
      </w:pPr>
    </w:p>
    <w:p w:rsidR="00367A4A" w:rsidRPr="00AD6E9A" w:rsidRDefault="00FD6C3C" w:rsidP="003C7F51">
      <w:pPr>
        <w:spacing w:after="0" w:line="240" w:lineRule="auto"/>
        <w:ind w:firstLine="851"/>
        <w:jc w:val="both"/>
        <w:rPr>
          <w:rFonts w:ascii="Times New Roman" w:hAnsi="Times New Roman"/>
          <w:sz w:val="28"/>
          <w:szCs w:val="28"/>
        </w:rPr>
      </w:pPr>
      <w:r>
        <w:rPr>
          <w:rFonts w:ascii="Times New Roman" w:hAnsi="Times New Roman"/>
          <w:sz w:val="28"/>
          <w:szCs w:val="28"/>
        </w:rPr>
        <w:t>Согласно изменениям, внесенным Федеральным законом от 08</w:t>
      </w:r>
      <w:r w:rsidR="003C7F51">
        <w:rPr>
          <w:rFonts w:ascii="Times New Roman" w:hAnsi="Times New Roman"/>
          <w:sz w:val="28"/>
          <w:szCs w:val="28"/>
        </w:rPr>
        <w:t>.08.</w:t>
      </w:r>
      <w:r>
        <w:rPr>
          <w:rFonts w:ascii="Times New Roman" w:hAnsi="Times New Roman"/>
          <w:sz w:val="28"/>
          <w:szCs w:val="28"/>
        </w:rPr>
        <w:t>2024 г. № 289-ФЗ «</w:t>
      </w:r>
      <w:r w:rsidR="001E61CA" w:rsidRPr="001E61CA">
        <w:rPr>
          <w:rFonts w:ascii="Times New Roman" w:hAnsi="Times New Roman"/>
          <w:sz w:val="28"/>
          <w:szCs w:val="28"/>
        </w:rPr>
        <w:t>О внесении изменений в Воздушный кодекс Российской Федерации и отдельные законодательные акты Российской Федерации</w:t>
      </w:r>
      <w:r w:rsidR="001E61CA">
        <w:rPr>
          <w:rFonts w:ascii="Times New Roman" w:hAnsi="Times New Roman"/>
          <w:sz w:val="28"/>
          <w:szCs w:val="28"/>
        </w:rPr>
        <w:t xml:space="preserve">» в </w:t>
      </w:r>
      <w:r w:rsidR="00367A4A" w:rsidRPr="005B51F2">
        <w:rPr>
          <w:rFonts w:ascii="Times New Roman" w:hAnsi="Times New Roman"/>
          <w:sz w:val="28"/>
          <w:szCs w:val="28"/>
        </w:rPr>
        <w:t>Федеральны</w:t>
      </w:r>
      <w:r w:rsidR="001E61CA">
        <w:rPr>
          <w:rFonts w:ascii="Times New Roman" w:hAnsi="Times New Roman"/>
          <w:sz w:val="28"/>
          <w:szCs w:val="28"/>
        </w:rPr>
        <w:t>й</w:t>
      </w:r>
      <w:r w:rsidR="00367A4A" w:rsidRPr="005B51F2">
        <w:rPr>
          <w:rFonts w:ascii="Times New Roman" w:hAnsi="Times New Roman"/>
          <w:sz w:val="28"/>
          <w:szCs w:val="28"/>
        </w:rPr>
        <w:t xml:space="preserve"> закон от 31</w:t>
      </w:r>
      <w:r w:rsidR="003C7F51">
        <w:rPr>
          <w:rFonts w:ascii="Times New Roman" w:hAnsi="Times New Roman"/>
          <w:sz w:val="28"/>
          <w:szCs w:val="28"/>
        </w:rPr>
        <w:t>.07.</w:t>
      </w:r>
      <w:r w:rsidR="00367A4A" w:rsidRPr="005B51F2">
        <w:rPr>
          <w:rFonts w:ascii="Times New Roman" w:hAnsi="Times New Roman"/>
          <w:sz w:val="28"/>
          <w:szCs w:val="28"/>
        </w:rPr>
        <w:t>2020 г. № 248-ФЗ</w:t>
      </w:r>
      <w:r w:rsidR="00AD6E9A" w:rsidRPr="00AD6E9A">
        <w:rPr>
          <w:rFonts w:ascii="Times New Roman" w:hAnsi="Times New Roman"/>
          <w:sz w:val="28"/>
          <w:szCs w:val="28"/>
        </w:rPr>
        <w:t xml:space="preserve"> </w:t>
      </w:r>
      <w:r w:rsidR="00367A4A" w:rsidRPr="005B51F2">
        <w:rPr>
          <w:rFonts w:ascii="Times New Roman" w:hAnsi="Times New Roman"/>
          <w:sz w:val="28"/>
          <w:szCs w:val="28"/>
        </w:rPr>
        <w:t xml:space="preserve">«О государственном контроле (надзоре) и муниципальном контроле в Российской Федерации», </w:t>
      </w:r>
      <w:r w:rsidR="001C0568">
        <w:rPr>
          <w:rFonts w:ascii="Times New Roman" w:hAnsi="Times New Roman"/>
          <w:sz w:val="28"/>
          <w:szCs w:val="28"/>
        </w:rPr>
        <w:t xml:space="preserve">а также </w:t>
      </w:r>
      <w:r w:rsidR="00907F4E">
        <w:rPr>
          <w:rFonts w:ascii="Times New Roman" w:hAnsi="Times New Roman"/>
          <w:sz w:val="28"/>
          <w:szCs w:val="28"/>
        </w:rPr>
        <w:t xml:space="preserve">в соответствии с </w:t>
      </w:r>
      <w:r w:rsidR="001C0568" w:rsidRPr="001C0568">
        <w:rPr>
          <w:rFonts w:ascii="Times New Roman" w:hAnsi="Times New Roman"/>
          <w:sz w:val="28"/>
          <w:szCs w:val="28"/>
        </w:rPr>
        <w:t>Протоколом совещания Минэкономразвития России от 22</w:t>
      </w:r>
      <w:r w:rsidR="003C7F51">
        <w:rPr>
          <w:rFonts w:ascii="Times New Roman" w:hAnsi="Times New Roman"/>
          <w:sz w:val="28"/>
          <w:szCs w:val="28"/>
        </w:rPr>
        <w:t>.08.</w:t>
      </w:r>
      <w:r w:rsidR="001C0568" w:rsidRPr="001C0568">
        <w:rPr>
          <w:rFonts w:ascii="Times New Roman" w:hAnsi="Times New Roman"/>
          <w:sz w:val="28"/>
          <w:szCs w:val="28"/>
        </w:rPr>
        <w:t>2024 г. № 49-Д24,</w:t>
      </w:r>
      <w:r w:rsidR="001C0568">
        <w:rPr>
          <w:rFonts w:ascii="Times New Roman" w:hAnsi="Times New Roman"/>
          <w:sz w:val="28"/>
          <w:szCs w:val="28"/>
        </w:rPr>
        <w:t xml:space="preserve"> </w:t>
      </w:r>
      <w:r w:rsidR="00367A4A" w:rsidRPr="005B51F2">
        <w:rPr>
          <w:rFonts w:ascii="Times New Roman" w:hAnsi="Times New Roman"/>
          <w:sz w:val="28"/>
          <w:szCs w:val="28"/>
        </w:rPr>
        <w:t>Совет муниципального образования Славянский район р е ш и л:</w:t>
      </w:r>
    </w:p>
    <w:p w:rsidR="00155D2B" w:rsidRPr="005B51F2" w:rsidRDefault="00155D2B" w:rsidP="003C7F51">
      <w:pPr>
        <w:pStyle w:val="a6"/>
        <w:spacing w:after="0" w:line="240" w:lineRule="auto"/>
        <w:ind w:left="0" w:firstLine="851"/>
        <w:jc w:val="both"/>
        <w:rPr>
          <w:rFonts w:ascii="Times New Roman" w:hAnsi="Times New Roman"/>
          <w:sz w:val="28"/>
          <w:szCs w:val="28"/>
        </w:rPr>
      </w:pPr>
      <w:r w:rsidRPr="005B51F2">
        <w:rPr>
          <w:rFonts w:ascii="Times New Roman" w:hAnsi="Times New Roman"/>
          <w:sz w:val="28"/>
          <w:szCs w:val="28"/>
        </w:rPr>
        <w:t xml:space="preserve">1. </w:t>
      </w:r>
      <w:r w:rsidR="002871F2" w:rsidRPr="002871F2">
        <w:rPr>
          <w:rFonts w:ascii="Times New Roman" w:hAnsi="Times New Roman"/>
          <w:sz w:val="28"/>
          <w:szCs w:val="28"/>
        </w:rPr>
        <w:t>Внести в Решение семнадцатой сессии Совета муниципального образования Славянский район от 15 декабря 2021 года № 21 «Об утверждении Положения о муниципальном контроле на автомобильном транспорте и в дорожном хозяйстве на территории муниципального образования Славянский район»</w:t>
      </w:r>
      <w:r w:rsidR="002F4816">
        <w:rPr>
          <w:rFonts w:ascii="Times New Roman" w:hAnsi="Times New Roman"/>
          <w:sz w:val="28"/>
          <w:szCs w:val="28"/>
        </w:rPr>
        <w:t xml:space="preserve"> </w:t>
      </w:r>
      <w:r w:rsidR="002F4816" w:rsidRPr="002F4816">
        <w:rPr>
          <w:rFonts w:ascii="Times New Roman" w:hAnsi="Times New Roman"/>
          <w:sz w:val="28"/>
          <w:szCs w:val="28"/>
        </w:rPr>
        <w:t>(с изменениями от 26</w:t>
      </w:r>
      <w:r w:rsidR="003C7F51">
        <w:rPr>
          <w:rFonts w:ascii="Times New Roman" w:hAnsi="Times New Roman"/>
          <w:sz w:val="28"/>
          <w:szCs w:val="28"/>
        </w:rPr>
        <w:t>.10.</w:t>
      </w:r>
      <w:r w:rsidR="002F4816" w:rsidRPr="002F4816">
        <w:rPr>
          <w:rFonts w:ascii="Times New Roman" w:hAnsi="Times New Roman"/>
          <w:sz w:val="28"/>
          <w:szCs w:val="28"/>
        </w:rPr>
        <w:t>2022, 22</w:t>
      </w:r>
      <w:r w:rsidR="003C7F51">
        <w:rPr>
          <w:rFonts w:ascii="Times New Roman" w:hAnsi="Times New Roman"/>
          <w:sz w:val="28"/>
          <w:szCs w:val="28"/>
        </w:rPr>
        <w:t>.11.</w:t>
      </w:r>
      <w:r w:rsidR="002F4816" w:rsidRPr="002F4816">
        <w:rPr>
          <w:rFonts w:ascii="Times New Roman" w:hAnsi="Times New Roman"/>
          <w:sz w:val="28"/>
          <w:szCs w:val="28"/>
        </w:rPr>
        <w:t>2023</w:t>
      </w:r>
      <w:r w:rsidR="001E61CA">
        <w:rPr>
          <w:rFonts w:ascii="Times New Roman" w:hAnsi="Times New Roman"/>
          <w:sz w:val="28"/>
          <w:szCs w:val="28"/>
        </w:rPr>
        <w:t>, 23</w:t>
      </w:r>
      <w:r w:rsidR="003C7F51">
        <w:rPr>
          <w:rFonts w:ascii="Times New Roman" w:hAnsi="Times New Roman"/>
          <w:sz w:val="28"/>
          <w:szCs w:val="28"/>
        </w:rPr>
        <w:t>.10.</w:t>
      </w:r>
      <w:r w:rsidR="001E61CA">
        <w:rPr>
          <w:rFonts w:ascii="Times New Roman" w:hAnsi="Times New Roman"/>
          <w:sz w:val="28"/>
          <w:szCs w:val="28"/>
        </w:rPr>
        <w:t>2024</w:t>
      </w:r>
      <w:r w:rsidR="002F4816" w:rsidRPr="002F4816">
        <w:rPr>
          <w:rFonts w:ascii="Times New Roman" w:hAnsi="Times New Roman"/>
          <w:sz w:val="28"/>
          <w:szCs w:val="28"/>
        </w:rPr>
        <w:t>)</w:t>
      </w:r>
      <w:r w:rsidR="002F4816">
        <w:rPr>
          <w:rFonts w:ascii="Times New Roman" w:hAnsi="Times New Roman"/>
          <w:sz w:val="28"/>
          <w:szCs w:val="28"/>
        </w:rPr>
        <w:t>,</w:t>
      </w:r>
      <w:r w:rsidR="00F164B8" w:rsidRPr="005B51F2">
        <w:rPr>
          <w:rFonts w:ascii="Times New Roman" w:hAnsi="Times New Roman"/>
          <w:sz w:val="28"/>
          <w:szCs w:val="28"/>
        </w:rPr>
        <w:t xml:space="preserve"> </w:t>
      </w:r>
      <w:r w:rsidR="008F4DF4" w:rsidRPr="005B51F2">
        <w:rPr>
          <w:rFonts w:ascii="Times New Roman" w:hAnsi="Times New Roman"/>
          <w:sz w:val="28"/>
          <w:szCs w:val="28"/>
        </w:rPr>
        <w:t>следую</w:t>
      </w:r>
      <w:r w:rsidR="00F164B8" w:rsidRPr="005B51F2">
        <w:rPr>
          <w:rFonts w:ascii="Times New Roman" w:hAnsi="Times New Roman"/>
          <w:sz w:val="28"/>
          <w:szCs w:val="28"/>
        </w:rPr>
        <w:t>щи</w:t>
      </w:r>
      <w:r w:rsidRPr="005B51F2">
        <w:rPr>
          <w:rFonts w:ascii="Times New Roman" w:hAnsi="Times New Roman"/>
          <w:sz w:val="28"/>
          <w:szCs w:val="28"/>
        </w:rPr>
        <w:t>е изменени</w:t>
      </w:r>
      <w:r w:rsidR="00F164B8" w:rsidRPr="005B51F2">
        <w:rPr>
          <w:rFonts w:ascii="Times New Roman" w:hAnsi="Times New Roman"/>
          <w:sz w:val="28"/>
          <w:szCs w:val="28"/>
        </w:rPr>
        <w:t>я</w:t>
      </w:r>
      <w:r w:rsidRPr="005B51F2">
        <w:rPr>
          <w:rFonts w:ascii="Times New Roman" w:hAnsi="Times New Roman"/>
          <w:sz w:val="28"/>
          <w:szCs w:val="28"/>
        </w:rPr>
        <w:t>:</w:t>
      </w:r>
    </w:p>
    <w:p w:rsidR="0034490C" w:rsidRDefault="005633B8" w:rsidP="003C7F51">
      <w:pPr>
        <w:spacing w:after="0" w:line="240" w:lineRule="auto"/>
        <w:ind w:firstLine="851"/>
        <w:jc w:val="both"/>
        <w:rPr>
          <w:rFonts w:ascii="Times New Roman" w:hAnsi="Times New Roman"/>
          <w:sz w:val="28"/>
          <w:szCs w:val="28"/>
        </w:rPr>
      </w:pPr>
      <w:r w:rsidRPr="005B51F2">
        <w:rPr>
          <w:rFonts w:ascii="Times New Roman" w:hAnsi="Times New Roman"/>
          <w:sz w:val="28"/>
          <w:szCs w:val="28"/>
        </w:rPr>
        <w:t xml:space="preserve">1) </w:t>
      </w:r>
      <w:r w:rsidR="0034490C">
        <w:rPr>
          <w:rFonts w:ascii="Times New Roman" w:hAnsi="Times New Roman"/>
          <w:sz w:val="28"/>
          <w:szCs w:val="28"/>
        </w:rPr>
        <w:t xml:space="preserve">пункт 5.3. и пункт 5.4. </w:t>
      </w:r>
      <w:r w:rsidR="0034490C" w:rsidRPr="0034490C">
        <w:rPr>
          <w:rFonts w:ascii="Times New Roman" w:hAnsi="Times New Roman"/>
          <w:sz w:val="28"/>
          <w:szCs w:val="28"/>
        </w:rPr>
        <w:t>раздел 5 Положения о муниципальном контроле на автомобильном транспорте и в дорожном хозяйстве на территории муниципального образования Славянский район</w:t>
      </w:r>
      <w:r w:rsidR="0034490C">
        <w:rPr>
          <w:rFonts w:ascii="Times New Roman" w:hAnsi="Times New Roman"/>
          <w:sz w:val="28"/>
          <w:szCs w:val="28"/>
        </w:rPr>
        <w:t xml:space="preserve"> изложить в следующей редакции:</w:t>
      </w:r>
    </w:p>
    <w:p w:rsidR="0034490C" w:rsidRPr="0034490C" w:rsidRDefault="0034490C" w:rsidP="003C7F51">
      <w:pPr>
        <w:spacing w:after="0" w:line="240" w:lineRule="auto"/>
        <w:ind w:firstLine="851"/>
        <w:jc w:val="both"/>
        <w:rPr>
          <w:rFonts w:ascii="Times New Roman" w:hAnsi="Times New Roman"/>
          <w:sz w:val="28"/>
          <w:szCs w:val="28"/>
        </w:rPr>
      </w:pPr>
      <w:r>
        <w:rPr>
          <w:rFonts w:ascii="Times New Roman" w:hAnsi="Times New Roman"/>
          <w:sz w:val="28"/>
          <w:szCs w:val="28"/>
        </w:rPr>
        <w:t xml:space="preserve">«5.3. </w:t>
      </w:r>
      <w:r w:rsidRPr="0034490C">
        <w:rPr>
          <w:rFonts w:ascii="Times New Roman" w:hAnsi="Times New Roman"/>
          <w:sz w:val="28"/>
          <w:szCs w:val="28"/>
        </w:rPr>
        <w:t>Под выездной проверкой понимается комплексное контрольное мероприятие, проводимое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органа.</w:t>
      </w:r>
    </w:p>
    <w:p w:rsidR="0034490C" w:rsidRPr="0034490C" w:rsidRDefault="0034490C" w:rsidP="003C7F51">
      <w:pPr>
        <w:spacing w:after="0" w:line="240" w:lineRule="auto"/>
        <w:ind w:firstLine="851"/>
        <w:jc w:val="both"/>
        <w:rPr>
          <w:rFonts w:ascii="Times New Roman" w:hAnsi="Times New Roman"/>
          <w:sz w:val="28"/>
          <w:szCs w:val="28"/>
        </w:rPr>
      </w:pPr>
      <w:r w:rsidRPr="0034490C">
        <w:rPr>
          <w:rFonts w:ascii="Times New Roman" w:hAnsi="Times New Roman"/>
          <w:sz w:val="28"/>
          <w:szCs w:val="28"/>
        </w:rPr>
        <w:t>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34490C" w:rsidRPr="0034490C" w:rsidRDefault="0034490C" w:rsidP="003C7F51">
      <w:pPr>
        <w:spacing w:after="0" w:line="240" w:lineRule="auto"/>
        <w:ind w:firstLine="851"/>
        <w:jc w:val="both"/>
        <w:rPr>
          <w:rFonts w:ascii="Times New Roman" w:hAnsi="Times New Roman"/>
          <w:sz w:val="28"/>
          <w:szCs w:val="28"/>
        </w:rPr>
      </w:pPr>
      <w:r w:rsidRPr="0034490C">
        <w:rPr>
          <w:rFonts w:ascii="Times New Roman" w:hAnsi="Times New Roman"/>
          <w:sz w:val="28"/>
          <w:szCs w:val="28"/>
        </w:rPr>
        <w:t>Выездная проверка проводится в случае, если не представляется возможным:</w:t>
      </w:r>
    </w:p>
    <w:p w:rsidR="0034490C" w:rsidRPr="0034490C" w:rsidRDefault="0034490C" w:rsidP="003C7F51">
      <w:pPr>
        <w:spacing w:after="0" w:line="240" w:lineRule="auto"/>
        <w:ind w:firstLine="851"/>
        <w:jc w:val="both"/>
        <w:rPr>
          <w:rFonts w:ascii="Times New Roman" w:hAnsi="Times New Roman"/>
          <w:sz w:val="28"/>
          <w:szCs w:val="28"/>
        </w:rPr>
      </w:pPr>
      <w:r w:rsidRPr="0034490C">
        <w:rPr>
          <w:rFonts w:ascii="Times New Roman" w:hAnsi="Times New Roman"/>
          <w:sz w:val="28"/>
          <w:szCs w:val="28"/>
        </w:rPr>
        <w:lastRenderedPageBreak/>
        <w:t>1) удостовериться в полноте и достоверности сведений, которые содержаться в находящихся в распоряжении контрольного органа или в запрашиваемых им документах и объяснениях контролируемого лица;</w:t>
      </w:r>
    </w:p>
    <w:p w:rsidR="0034490C" w:rsidRPr="0034490C" w:rsidRDefault="0034490C" w:rsidP="003C7F51">
      <w:pPr>
        <w:spacing w:after="0" w:line="240" w:lineRule="auto"/>
        <w:ind w:firstLine="851"/>
        <w:jc w:val="both"/>
        <w:rPr>
          <w:rFonts w:ascii="Times New Roman" w:hAnsi="Times New Roman"/>
          <w:sz w:val="28"/>
          <w:szCs w:val="28"/>
        </w:rPr>
      </w:pPr>
      <w:r w:rsidRPr="0034490C">
        <w:rPr>
          <w:rFonts w:ascii="Times New Roman" w:hAnsi="Times New Roman"/>
          <w:sz w:val="28"/>
          <w:szCs w:val="28"/>
        </w:rPr>
        <w:t>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по месту нахождения (осуществления деятельности) контролируемого лица в совершении необходимых контрольных действий, предусмотренных в рамках иного вида контрольных мероприятий.</w:t>
      </w:r>
    </w:p>
    <w:p w:rsidR="0034490C" w:rsidRPr="0034490C" w:rsidRDefault="0034490C" w:rsidP="003C7F51">
      <w:pPr>
        <w:spacing w:after="0" w:line="240" w:lineRule="auto"/>
        <w:ind w:firstLine="851"/>
        <w:jc w:val="both"/>
        <w:rPr>
          <w:rFonts w:ascii="Times New Roman" w:hAnsi="Times New Roman"/>
          <w:sz w:val="28"/>
          <w:szCs w:val="28"/>
        </w:rPr>
      </w:pPr>
      <w:r w:rsidRPr="0034490C">
        <w:rPr>
          <w:rFonts w:ascii="Times New Roman" w:hAnsi="Times New Roman"/>
          <w:sz w:val="28"/>
          <w:szCs w:val="28"/>
        </w:rPr>
        <w:t>Выездная проверка проводится при наличии следующих оснований:</w:t>
      </w:r>
    </w:p>
    <w:p w:rsidR="0034490C" w:rsidRPr="0034490C" w:rsidRDefault="0034490C" w:rsidP="003C7F51">
      <w:pPr>
        <w:spacing w:after="0" w:line="240" w:lineRule="auto"/>
        <w:ind w:firstLine="851"/>
        <w:jc w:val="both"/>
        <w:rPr>
          <w:rFonts w:ascii="Times New Roman" w:hAnsi="Times New Roman"/>
          <w:sz w:val="28"/>
          <w:szCs w:val="28"/>
        </w:rPr>
      </w:pPr>
      <w:r w:rsidRPr="0034490C">
        <w:rPr>
          <w:rFonts w:ascii="Times New Roman" w:hAnsi="Times New Roman"/>
          <w:sz w:val="28"/>
          <w:szCs w:val="28"/>
        </w:rPr>
        <w:t>1) наличие у контрольного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установленны</w:t>
      </w:r>
      <w:r w:rsidR="00C224D8">
        <w:rPr>
          <w:rFonts w:ascii="Times New Roman" w:hAnsi="Times New Roman"/>
          <w:sz w:val="28"/>
          <w:szCs w:val="28"/>
        </w:rPr>
        <w:t>х</w:t>
      </w:r>
      <w:r w:rsidRPr="0034490C">
        <w:rPr>
          <w:rFonts w:ascii="Times New Roman" w:hAnsi="Times New Roman"/>
          <w:sz w:val="28"/>
          <w:szCs w:val="28"/>
        </w:rPr>
        <w:t xml:space="preserve"> в соответствии с приложением 1 к настоящему положению;</w:t>
      </w:r>
    </w:p>
    <w:p w:rsidR="0034490C" w:rsidRPr="0034490C" w:rsidRDefault="0034490C" w:rsidP="003C7F51">
      <w:pPr>
        <w:spacing w:after="0" w:line="240" w:lineRule="auto"/>
        <w:ind w:firstLine="851"/>
        <w:jc w:val="both"/>
        <w:rPr>
          <w:rFonts w:ascii="Times New Roman" w:hAnsi="Times New Roman"/>
          <w:sz w:val="28"/>
          <w:szCs w:val="28"/>
        </w:rPr>
      </w:pPr>
      <w:r w:rsidRPr="0034490C">
        <w:rPr>
          <w:rFonts w:ascii="Times New Roman" w:hAnsi="Times New Roman"/>
          <w:sz w:val="28"/>
          <w:szCs w:val="28"/>
        </w:rPr>
        <w:t>2)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34490C" w:rsidRPr="0034490C" w:rsidRDefault="0034490C" w:rsidP="003C7F51">
      <w:pPr>
        <w:spacing w:after="0" w:line="240" w:lineRule="auto"/>
        <w:ind w:firstLine="851"/>
        <w:jc w:val="both"/>
        <w:rPr>
          <w:rFonts w:ascii="Times New Roman" w:hAnsi="Times New Roman"/>
          <w:sz w:val="28"/>
          <w:szCs w:val="28"/>
        </w:rPr>
      </w:pPr>
      <w:r w:rsidRPr="0034490C">
        <w:rPr>
          <w:rFonts w:ascii="Times New Roman" w:hAnsi="Times New Roman"/>
          <w:sz w:val="28"/>
          <w:szCs w:val="28"/>
        </w:rPr>
        <w:t>3)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34490C" w:rsidRPr="0034490C" w:rsidRDefault="0034490C" w:rsidP="003C7F51">
      <w:pPr>
        <w:spacing w:after="0" w:line="240" w:lineRule="auto"/>
        <w:ind w:firstLine="851"/>
        <w:jc w:val="both"/>
        <w:rPr>
          <w:rFonts w:ascii="Times New Roman" w:hAnsi="Times New Roman"/>
          <w:sz w:val="28"/>
          <w:szCs w:val="28"/>
        </w:rPr>
      </w:pPr>
      <w:r w:rsidRPr="0034490C">
        <w:rPr>
          <w:rFonts w:ascii="Times New Roman" w:hAnsi="Times New Roman"/>
          <w:sz w:val="28"/>
          <w:szCs w:val="28"/>
        </w:rPr>
        <w:t xml:space="preserve">4) истечение срока исполнения решения контрольного (надзорного) органа об устранении выявленного нарушения обязательных требований - в случаях, установленных частью 1 статьи 95 Закона № 248-ФЗ. </w:t>
      </w:r>
    </w:p>
    <w:p w:rsidR="0034490C" w:rsidRDefault="0034490C" w:rsidP="003C7F51">
      <w:pPr>
        <w:spacing w:after="0" w:line="240" w:lineRule="auto"/>
        <w:ind w:firstLine="851"/>
        <w:jc w:val="both"/>
        <w:rPr>
          <w:rFonts w:ascii="Times New Roman" w:hAnsi="Times New Roman"/>
          <w:sz w:val="28"/>
          <w:szCs w:val="28"/>
        </w:rPr>
      </w:pPr>
      <w:r w:rsidRPr="0034490C">
        <w:rPr>
          <w:rFonts w:ascii="Times New Roman" w:hAnsi="Times New Roman"/>
          <w:sz w:val="28"/>
          <w:szCs w:val="28"/>
        </w:rPr>
        <w:t>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3 - 6 части 1, частью 3 статьи 57 и частями 12 и 12.1 статьи 66 Закона № 248-ФЗ.</w:t>
      </w:r>
    </w:p>
    <w:p w:rsidR="0034490C" w:rsidRDefault="0034490C" w:rsidP="003C7F51">
      <w:pPr>
        <w:spacing w:after="0" w:line="240" w:lineRule="auto"/>
        <w:ind w:firstLine="851"/>
        <w:jc w:val="both"/>
        <w:rPr>
          <w:rFonts w:ascii="Times New Roman" w:hAnsi="Times New Roman"/>
          <w:sz w:val="28"/>
          <w:szCs w:val="28"/>
        </w:rPr>
      </w:pPr>
      <w:r w:rsidRPr="0034490C">
        <w:rPr>
          <w:rFonts w:ascii="Times New Roman" w:hAnsi="Times New Roman"/>
          <w:sz w:val="28"/>
          <w:szCs w:val="28"/>
        </w:rPr>
        <w:t>При поступлении от органов федеральной службы безопасности информации о возможном нарушении обязательных требований в области транспортной безопасности, содержащей сведения о причинении вреда (ущерба) или об угрозе причинения вреда (ущерба) охраняемым законом ценностям в сфере обороны страны и безопасности государства, внеплановая выездная проверка провод</w:t>
      </w:r>
      <w:r w:rsidR="00E31B0F">
        <w:rPr>
          <w:rFonts w:ascii="Times New Roman" w:hAnsi="Times New Roman"/>
          <w:sz w:val="28"/>
          <w:szCs w:val="28"/>
        </w:rPr>
        <w:t>и</w:t>
      </w:r>
      <w:r w:rsidRPr="0034490C">
        <w:rPr>
          <w:rFonts w:ascii="Times New Roman" w:hAnsi="Times New Roman"/>
          <w:sz w:val="28"/>
          <w:szCs w:val="28"/>
        </w:rPr>
        <w:t>тся с извещением об этом (в течение двадцати четырех часов после получения соответствующих сведений) органа прокуратуры по месту нахождения объекта контроля посредством направления в тот же срок документов, предусмотренных частью 5 статьи 66</w:t>
      </w:r>
      <w:r>
        <w:rPr>
          <w:rFonts w:ascii="Times New Roman" w:hAnsi="Times New Roman"/>
          <w:sz w:val="28"/>
          <w:szCs w:val="28"/>
        </w:rPr>
        <w:t xml:space="preserve"> </w:t>
      </w:r>
      <w:r w:rsidRPr="0034490C">
        <w:rPr>
          <w:rFonts w:ascii="Times New Roman" w:hAnsi="Times New Roman"/>
          <w:sz w:val="28"/>
          <w:szCs w:val="28"/>
        </w:rPr>
        <w:t xml:space="preserve">Закона № 248-ФЗ. </w:t>
      </w:r>
    </w:p>
    <w:p w:rsidR="0034490C" w:rsidRPr="0034490C" w:rsidRDefault="0034490C" w:rsidP="003C7F51">
      <w:pPr>
        <w:spacing w:after="0" w:line="240" w:lineRule="auto"/>
        <w:ind w:firstLine="851"/>
        <w:jc w:val="both"/>
        <w:rPr>
          <w:rFonts w:ascii="Times New Roman" w:hAnsi="Times New Roman"/>
          <w:sz w:val="28"/>
          <w:szCs w:val="28"/>
        </w:rPr>
      </w:pPr>
      <w:r w:rsidRPr="0034490C">
        <w:rPr>
          <w:rFonts w:ascii="Times New Roman" w:hAnsi="Times New Roman"/>
          <w:sz w:val="28"/>
          <w:szCs w:val="28"/>
        </w:rPr>
        <w:t>О проведении выездной проверки контролируемое лицо уведомляется путем направления копии решения о проведении выездной проверки не позднее чем за 24 часа до ее начала в порядке, предусмотренном статьей 21 Закона</w:t>
      </w:r>
      <w:r w:rsidR="003C7F51">
        <w:rPr>
          <w:rFonts w:ascii="Times New Roman" w:hAnsi="Times New Roman"/>
          <w:sz w:val="28"/>
          <w:szCs w:val="28"/>
        </w:rPr>
        <w:t xml:space="preserve">            </w:t>
      </w:r>
      <w:r w:rsidRPr="0034490C">
        <w:rPr>
          <w:rFonts w:ascii="Times New Roman" w:hAnsi="Times New Roman"/>
          <w:sz w:val="28"/>
          <w:szCs w:val="28"/>
        </w:rPr>
        <w:t xml:space="preserve"> № 248-ФЗ, если иное не предусмотрено федеральным законом о виде контроля.</w:t>
      </w:r>
    </w:p>
    <w:p w:rsidR="0034490C" w:rsidRPr="0034490C" w:rsidRDefault="0034490C" w:rsidP="003C7F51">
      <w:pPr>
        <w:spacing w:after="0" w:line="240" w:lineRule="auto"/>
        <w:ind w:firstLine="851"/>
        <w:jc w:val="both"/>
        <w:rPr>
          <w:rFonts w:ascii="Times New Roman" w:hAnsi="Times New Roman"/>
          <w:sz w:val="28"/>
          <w:szCs w:val="28"/>
        </w:rPr>
      </w:pPr>
      <w:r w:rsidRPr="0034490C">
        <w:rPr>
          <w:rFonts w:ascii="Times New Roman" w:hAnsi="Times New Roman"/>
          <w:sz w:val="28"/>
          <w:szCs w:val="28"/>
        </w:rPr>
        <w:t xml:space="preserve">Срок проведения выездной проверки не может превышать 10 рабочих дней. В отношении одного субъекта малого предпринимательства общий срок </w:t>
      </w:r>
      <w:r w:rsidRPr="0034490C">
        <w:rPr>
          <w:rFonts w:ascii="Times New Roman" w:hAnsi="Times New Roman"/>
          <w:sz w:val="28"/>
          <w:szCs w:val="28"/>
        </w:rPr>
        <w:lastRenderedPageBreak/>
        <w:t>взаимодействия в ходе проведения выездной проверки не может превышать 50 часов для малого предприятия и 15 часов для микропредприятия, за исключением выездной проверки, основанием для проведения которой является пункт 6 части 1 статьи 57 Закона № 248-ФЗ и которая для микропредприятия не может продолжаться более 40 часов.</w:t>
      </w:r>
    </w:p>
    <w:p w:rsidR="0034490C" w:rsidRPr="0034490C" w:rsidRDefault="0034490C" w:rsidP="003C7F51">
      <w:pPr>
        <w:spacing w:after="0" w:line="240" w:lineRule="auto"/>
        <w:ind w:firstLine="851"/>
        <w:jc w:val="both"/>
        <w:rPr>
          <w:rFonts w:ascii="Times New Roman" w:hAnsi="Times New Roman"/>
          <w:sz w:val="28"/>
          <w:szCs w:val="28"/>
        </w:rPr>
      </w:pPr>
      <w:r w:rsidRPr="0034490C">
        <w:rPr>
          <w:rFonts w:ascii="Times New Roman" w:hAnsi="Times New Roman"/>
          <w:sz w:val="28"/>
          <w:szCs w:val="28"/>
        </w:rPr>
        <w:t>В ходе выездной проверки могут совершаться следующие контрольные действия:</w:t>
      </w:r>
    </w:p>
    <w:p w:rsidR="0034490C" w:rsidRPr="0034490C" w:rsidRDefault="0034490C" w:rsidP="003C7F51">
      <w:pPr>
        <w:spacing w:after="0" w:line="240" w:lineRule="auto"/>
        <w:ind w:firstLine="851"/>
        <w:jc w:val="both"/>
        <w:rPr>
          <w:rFonts w:ascii="Times New Roman" w:hAnsi="Times New Roman"/>
          <w:sz w:val="28"/>
          <w:szCs w:val="28"/>
        </w:rPr>
      </w:pPr>
      <w:r w:rsidRPr="0034490C">
        <w:rPr>
          <w:rFonts w:ascii="Times New Roman" w:hAnsi="Times New Roman"/>
          <w:sz w:val="28"/>
          <w:szCs w:val="28"/>
        </w:rPr>
        <w:t>1) осмотр;</w:t>
      </w:r>
    </w:p>
    <w:p w:rsidR="0034490C" w:rsidRPr="0034490C" w:rsidRDefault="0034490C" w:rsidP="003C7F51">
      <w:pPr>
        <w:spacing w:after="0" w:line="240" w:lineRule="auto"/>
        <w:ind w:firstLine="851"/>
        <w:jc w:val="both"/>
        <w:rPr>
          <w:rFonts w:ascii="Times New Roman" w:hAnsi="Times New Roman"/>
          <w:sz w:val="28"/>
          <w:szCs w:val="28"/>
        </w:rPr>
      </w:pPr>
      <w:r w:rsidRPr="0034490C">
        <w:rPr>
          <w:rFonts w:ascii="Times New Roman" w:hAnsi="Times New Roman"/>
          <w:sz w:val="28"/>
          <w:szCs w:val="28"/>
        </w:rPr>
        <w:t>2) опрос;</w:t>
      </w:r>
    </w:p>
    <w:p w:rsidR="0034490C" w:rsidRPr="0034490C" w:rsidRDefault="0034490C" w:rsidP="003C7F51">
      <w:pPr>
        <w:spacing w:after="0" w:line="240" w:lineRule="auto"/>
        <w:ind w:firstLine="851"/>
        <w:jc w:val="both"/>
        <w:rPr>
          <w:rFonts w:ascii="Times New Roman" w:hAnsi="Times New Roman"/>
          <w:sz w:val="28"/>
          <w:szCs w:val="28"/>
        </w:rPr>
      </w:pPr>
      <w:r w:rsidRPr="0034490C">
        <w:rPr>
          <w:rFonts w:ascii="Times New Roman" w:hAnsi="Times New Roman"/>
          <w:sz w:val="28"/>
          <w:szCs w:val="28"/>
        </w:rPr>
        <w:t>3) получение письменных объяснений;</w:t>
      </w:r>
    </w:p>
    <w:p w:rsidR="0034490C" w:rsidRPr="0034490C" w:rsidRDefault="0034490C" w:rsidP="003C7F51">
      <w:pPr>
        <w:spacing w:after="0" w:line="240" w:lineRule="auto"/>
        <w:ind w:firstLine="851"/>
        <w:jc w:val="both"/>
        <w:rPr>
          <w:rFonts w:ascii="Times New Roman" w:hAnsi="Times New Roman"/>
          <w:sz w:val="28"/>
          <w:szCs w:val="28"/>
        </w:rPr>
      </w:pPr>
      <w:r w:rsidRPr="0034490C">
        <w:rPr>
          <w:rFonts w:ascii="Times New Roman" w:hAnsi="Times New Roman"/>
          <w:sz w:val="28"/>
          <w:szCs w:val="28"/>
        </w:rPr>
        <w:t>4) истребование документов;</w:t>
      </w:r>
    </w:p>
    <w:p w:rsidR="0034490C" w:rsidRPr="0034490C" w:rsidRDefault="0034490C" w:rsidP="003C7F51">
      <w:pPr>
        <w:spacing w:after="0" w:line="240" w:lineRule="auto"/>
        <w:ind w:firstLine="851"/>
        <w:jc w:val="both"/>
        <w:rPr>
          <w:rFonts w:ascii="Times New Roman" w:hAnsi="Times New Roman"/>
          <w:sz w:val="28"/>
          <w:szCs w:val="28"/>
        </w:rPr>
      </w:pPr>
      <w:r w:rsidRPr="0034490C">
        <w:rPr>
          <w:rFonts w:ascii="Times New Roman" w:hAnsi="Times New Roman"/>
          <w:sz w:val="28"/>
          <w:szCs w:val="28"/>
        </w:rPr>
        <w:t>5) инструментальное обследование;</w:t>
      </w:r>
    </w:p>
    <w:p w:rsidR="0034490C" w:rsidRPr="0034490C" w:rsidRDefault="0034490C" w:rsidP="003C7F51">
      <w:pPr>
        <w:spacing w:after="0" w:line="240" w:lineRule="auto"/>
        <w:ind w:firstLine="851"/>
        <w:jc w:val="both"/>
        <w:rPr>
          <w:rFonts w:ascii="Times New Roman" w:hAnsi="Times New Roman"/>
          <w:sz w:val="28"/>
          <w:szCs w:val="28"/>
        </w:rPr>
      </w:pPr>
      <w:r w:rsidRPr="0034490C">
        <w:rPr>
          <w:rFonts w:ascii="Times New Roman" w:hAnsi="Times New Roman"/>
          <w:sz w:val="28"/>
          <w:szCs w:val="28"/>
        </w:rPr>
        <w:t>6) испытание;</w:t>
      </w:r>
    </w:p>
    <w:p w:rsidR="0034490C" w:rsidRDefault="0034490C" w:rsidP="003C7F51">
      <w:pPr>
        <w:spacing w:after="0" w:line="240" w:lineRule="auto"/>
        <w:ind w:firstLine="851"/>
        <w:jc w:val="both"/>
        <w:rPr>
          <w:rFonts w:ascii="Times New Roman" w:hAnsi="Times New Roman"/>
          <w:sz w:val="28"/>
          <w:szCs w:val="28"/>
        </w:rPr>
      </w:pPr>
      <w:r w:rsidRPr="0034490C">
        <w:rPr>
          <w:rFonts w:ascii="Times New Roman" w:hAnsi="Times New Roman"/>
          <w:sz w:val="28"/>
          <w:szCs w:val="28"/>
        </w:rPr>
        <w:t>7) экспертиза.</w:t>
      </w:r>
    </w:p>
    <w:p w:rsidR="00E31B0F" w:rsidRPr="00E31B0F" w:rsidRDefault="0034490C" w:rsidP="003C7F51">
      <w:pPr>
        <w:spacing w:after="0" w:line="240" w:lineRule="auto"/>
        <w:ind w:firstLine="851"/>
        <w:jc w:val="both"/>
        <w:rPr>
          <w:rFonts w:ascii="Times New Roman" w:hAnsi="Times New Roman"/>
          <w:sz w:val="28"/>
          <w:szCs w:val="28"/>
        </w:rPr>
      </w:pPr>
      <w:r>
        <w:rPr>
          <w:rFonts w:ascii="Times New Roman" w:hAnsi="Times New Roman"/>
          <w:sz w:val="28"/>
          <w:szCs w:val="28"/>
        </w:rPr>
        <w:t xml:space="preserve">5.4. </w:t>
      </w:r>
      <w:r w:rsidR="00E31B0F" w:rsidRPr="00E31B0F">
        <w:rPr>
          <w:rFonts w:ascii="Times New Roman" w:hAnsi="Times New Roman"/>
          <w:sz w:val="28"/>
          <w:szCs w:val="28"/>
        </w:rPr>
        <w:t>Под рейдовым осмотром понимается контрольное мероприятие, проводимое в целях оценки соблюдения обязательных требований по использованию (эксплуатации) производственных объектов, которыми владеют, пользуются или управляют несколько лиц, находящиеся на территории, на которой расположено несколько контролируемых лиц.</w:t>
      </w:r>
    </w:p>
    <w:p w:rsidR="00E31B0F" w:rsidRPr="00E31B0F" w:rsidRDefault="00E31B0F" w:rsidP="003C7F51">
      <w:pPr>
        <w:spacing w:after="0" w:line="240" w:lineRule="auto"/>
        <w:ind w:firstLine="851"/>
        <w:jc w:val="both"/>
        <w:rPr>
          <w:rFonts w:ascii="Times New Roman" w:hAnsi="Times New Roman"/>
          <w:sz w:val="28"/>
          <w:szCs w:val="28"/>
        </w:rPr>
      </w:pPr>
      <w:r w:rsidRPr="00E31B0F">
        <w:rPr>
          <w:rFonts w:ascii="Times New Roman" w:hAnsi="Times New Roman"/>
          <w:sz w:val="28"/>
          <w:szCs w:val="28"/>
        </w:rPr>
        <w:t>Рейдовый осмотр проводится в отношении любого числа контролируемых лиц, осуществляющих владение, пользование или управление производственным объектом.</w:t>
      </w:r>
    </w:p>
    <w:p w:rsidR="00E31B0F" w:rsidRPr="00E31B0F" w:rsidRDefault="00E31B0F" w:rsidP="003C7F51">
      <w:pPr>
        <w:spacing w:after="0" w:line="240" w:lineRule="auto"/>
        <w:ind w:firstLine="851"/>
        <w:jc w:val="both"/>
        <w:rPr>
          <w:rFonts w:ascii="Times New Roman" w:hAnsi="Times New Roman"/>
          <w:sz w:val="28"/>
          <w:szCs w:val="28"/>
        </w:rPr>
      </w:pPr>
      <w:r w:rsidRPr="00E31B0F">
        <w:rPr>
          <w:rFonts w:ascii="Times New Roman" w:hAnsi="Times New Roman"/>
          <w:sz w:val="28"/>
          <w:szCs w:val="28"/>
        </w:rPr>
        <w:t>Рейдовый осмотр может проводиться в форме совместного (межведомственного) контрольного мероприятия.</w:t>
      </w:r>
    </w:p>
    <w:p w:rsidR="00E31B0F" w:rsidRPr="00E31B0F" w:rsidRDefault="00E31B0F" w:rsidP="003C7F51">
      <w:pPr>
        <w:spacing w:after="0" w:line="240" w:lineRule="auto"/>
        <w:ind w:firstLine="851"/>
        <w:jc w:val="both"/>
        <w:rPr>
          <w:rFonts w:ascii="Times New Roman" w:hAnsi="Times New Roman"/>
          <w:sz w:val="28"/>
          <w:szCs w:val="28"/>
        </w:rPr>
      </w:pPr>
      <w:r w:rsidRPr="00E31B0F">
        <w:rPr>
          <w:rFonts w:ascii="Times New Roman" w:hAnsi="Times New Roman"/>
          <w:sz w:val="28"/>
          <w:szCs w:val="28"/>
        </w:rPr>
        <w:t>В ходе рейдового осмотра допускаются следующие контрольные действия:</w:t>
      </w:r>
    </w:p>
    <w:p w:rsidR="00E31B0F" w:rsidRPr="00E31B0F" w:rsidRDefault="00E31B0F" w:rsidP="003C7F51">
      <w:pPr>
        <w:spacing w:after="0" w:line="240" w:lineRule="auto"/>
        <w:ind w:firstLine="851"/>
        <w:jc w:val="both"/>
        <w:rPr>
          <w:rFonts w:ascii="Times New Roman" w:hAnsi="Times New Roman"/>
          <w:sz w:val="28"/>
          <w:szCs w:val="28"/>
        </w:rPr>
      </w:pPr>
      <w:r w:rsidRPr="00E31B0F">
        <w:rPr>
          <w:rFonts w:ascii="Times New Roman" w:hAnsi="Times New Roman"/>
          <w:sz w:val="28"/>
          <w:szCs w:val="28"/>
        </w:rPr>
        <w:t>1) осмотр;</w:t>
      </w:r>
    </w:p>
    <w:p w:rsidR="00E31B0F" w:rsidRPr="00E31B0F" w:rsidRDefault="00E31B0F" w:rsidP="003C7F51">
      <w:pPr>
        <w:spacing w:after="0" w:line="240" w:lineRule="auto"/>
        <w:ind w:firstLine="851"/>
        <w:jc w:val="both"/>
        <w:rPr>
          <w:rFonts w:ascii="Times New Roman" w:hAnsi="Times New Roman"/>
          <w:sz w:val="28"/>
          <w:szCs w:val="28"/>
        </w:rPr>
      </w:pPr>
      <w:r w:rsidRPr="00E31B0F">
        <w:rPr>
          <w:rFonts w:ascii="Times New Roman" w:hAnsi="Times New Roman"/>
          <w:sz w:val="28"/>
          <w:szCs w:val="28"/>
        </w:rPr>
        <w:t>2) опрос;</w:t>
      </w:r>
    </w:p>
    <w:p w:rsidR="00E31B0F" w:rsidRPr="00E31B0F" w:rsidRDefault="00E31B0F" w:rsidP="003C7F51">
      <w:pPr>
        <w:spacing w:after="0" w:line="240" w:lineRule="auto"/>
        <w:ind w:firstLine="851"/>
        <w:jc w:val="both"/>
        <w:rPr>
          <w:rFonts w:ascii="Times New Roman" w:hAnsi="Times New Roman"/>
          <w:sz w:val="28"/>
          <w:szCs w:val="28"/>
        </w:rPr>
      </w:pPr>
      <w:r w:rsidRPr="00E31B0F">
        <w:rPr>
          <w:rFonts w:ascii="Times New Roman" w:hAnsi="Times New Roman"/>
          <w:sz w:val="28"/>
          <w:szCs w:val="28"/>
        </w:rPr>
        <w:t>3) получение письменных объяснений;</w:t>
      </w:r>
    </w:p>
    <w:p w:rsidR="00E31B0F" w:rsidRPr="00E31B0F" w:rsidRDefault="00E31B0F" w:rsidP="003C7F51">
      <w:pPr>
        <w:spacing w:after="0" w:line="240" w:lineRule="auto"/>
        <w:ind w:firstLine="851"/>
        <w:jc w:val="both"/>
        <w:rPr>
          <w:rFonts w:ascii="Times New Roman" w:hAnsi="Times New Roman"/>
          <w:sz w:val="28"/>
          <w:szCs w:val="28"/>
        </w:rPr>
      </w:pPr>
      <w:r w:rsidRPr="00E31B0F">
        <w:rPr>
          <w:rFonts w:ascii="Times New Roman" w:hAnsi="Times New Roman"/>
          <w:sz w:val="28"/>
          <w:szCs w:val="28"/>
        </w:rPr>
        <w:t>4) истребование документов;</w:t>
      </w:r>
    </w:p>
    <w:p w:rsidR="00E31B0F" w:rsidRPr="00E31B0F" w:rsidRDefault="00E31B0F" w:rsidP="003C7F51">
      <w:pPr>
        <w:spacing w:after="0" w:line="240" w:lineRule="auto"/>
        <w:ind w:firstLine="851"/>
        <w:jc w:val="both"/>
        <w:rPr>
          <w:rFonts w:ascii="Times New Roman" w:hAnsi="Times New Roman"/>
          <w:sz w:val="28"/>
          <w:szCs w:val="28"/>
        </w:rPr>
      </w:pPr>
      <w:r w:rsidRPr="00E31B0F">
        <w:rPr>
          <w:rFonts w:ascii="Times New Roman" w:hAnsi="Times New Roman"/>
          <w:sz w:val="28"/>
          <w:szCs w:val="28"/>
        </w:rPr>
        <w:t>5) инструментальное обследование;</w:t>
      </w:r>
    </w:p>
    <w:p w:rsidR="00E31B0F" w:rsidRPr="00E31B0F" w:rsidRDefault="00E31B0F" w:rsidP="003C7F51">
      <w:pPr>
        <w:spacing w:after="0" w:line="240" w:lineRule="auto"/>
        <w:ind w:firstLine="851"/>
        <w:jc w:val="both"/>
        <w:rPr>
          <w:rFonts w:ascii="Times New Roman" w:hAnsi="Times New Roman"/>
          <w:sz w:val="28"/>
          <w:szCs w:val="28"/>
        </w:rPr>
      </w:pPr>
      <w:r w:rsidRPr="00E31B0F">
        <w:rPr>
          <w:rFonts w:ascii="Times New Roman" w:hAnsi="Times New Roman"/>
          <w:sz w:val="28"/>
          <w:szCs w:val="28"/>
        </w:rPr>
        <w:t>6) испытание;</w:t>
      </w:r>
    </w:p>
    <w:p w:rsidR="00E31B0F" w:rsidRPr="00E31B0F" w:rsidRDefault="00E31B0F" w:rsidP="003C7F51">
      <w:pPr>
        <w:spacing w:after="0" w:line="240" w:lineRule="auto"/>
        <w:ind w:firstLine="851"/>
        <w:jc w:val="both"/>
        <w:rPr>
          <w:rFonts w:ascii="Times New Roman" w:hAnsi="Times New Roman"/>
          <w:sz w:val="28"/>
          <w:szCs w:val="28"/>
        </w:rPr>
      </w:pPr>
      <w:r w:rsidRPr="00E31B0F">
        <w:rPr>
          <w:rFonts w:ascii="Times New Roman" w:hAnsi="Times New Roman"/>
          <w:sz w:val="28"/>
          <w:szCs w:val="28"/>
        </w:rPr>
        <w:t>7) экспертиза.</w:t>
      </w:r>
    </w:p>
    <w:p w:rsidR="00E31B0F" w:rsidRPr="00E31B0F" w:rsidRDefault="00E31B0F" w:rsidP="003C7F51">
      <w:pPr>
        <w:spacing w:after="0" w:line="240" w:lineRule="auto"/>
        <w:ind w:firstLine="851"/>
        <w:jc w:val="both"/>
        <w:rPr>
          <w:rFonts w:ascii="Times New Roman" w:hAnsi="Times New Roman"/>
          <w:sz w:val="28"/>
          <w:szCs w:val="28"/>
        </w:rPr>
      </w:pPr>
      <w:r w:rsidRPr="00E31B0F">
        <w:rPr>
          <w:rFonts w:ascii="Times New Roman" w:hAnsi="Times New Roman"/>
          <w:sz w:val="28"/>
          <w:szCs w:val="28"/>
        </w:rPr>
        <w:t>Срок проведения рейдового осмотра не может превышать 10 рабочих дней. Срок взаимодействия с одним контролируемым лицом в период проведения рейдового осмотра не может превышать 1 рабочий день.</w:t>
      </w:r>
    </w:p>
    <w:p w:rsidR="00E31B0F" w:rsidRPr="00E31B0F" w:rsidRDefault="00E31B0F" w:rsidP="003C7F51">
      <w:pPr>
        <w:spacing w:after="0" w:line="240" w:lineRule="auto"/>
        <w:ind w:firstLine="851"/>
        <w:jc w:val="both"/>
        <w:rPr>
          <w:rFonts w:ascii="Times New Roman" w:hAnsi="Times New Roman"/>
          <w:sz w:val="28"/>
          <w:szCs w:val="28"/>
        </w:rPr>
      </w:pPr>
      <w:r w:rsidRPr="00E31B0F">
        <w:rPr>
          <w:rFonts w:ascii="Times New Roman" w:hAnsi="Times New Roman"/>
          <w:sz w:val="28"/>
          <w:szCs w:val="28"/>
        </w:rPr>
        <w:t>При проведении рейдового осмотра должностные лица вправе взаимодействовать с находящимися на объектах лицами.</w:t>
      </w:r>
    </w:p>
    <w:p w:rsidR="00E31B0F" w:rsidRPr="00E31B0F" w:rsidRDefault="00E31B0F" w:rsidP="003C7F51">
      <w:pPr>
        <w:spacing w:after="0" w:line="240" w:lineRule="auto"/>
        <w:ind w:firstLine="851"/>
        <w:jc w:val="both"/>
        <w:rPr>
          <w:rFonts w:ascii="Times New Roman" w:hAnsi="Times New Roman"/>
          <w:sz w:val="28"/>
          <w:szCs w:val="28"/>
        </w:rPr>
      </w:pPr>
      <w:r w:rsidRPr="00E31B0F">
        <w:rPr>
          <w:rFonts w:ascii="Times New Roman" w:hAnsi="Times New Roman"/>
          <w:sz w:val="28"/>
          <w:szCs w:val="28"/>
        </w:rPr>
        <w:t>Контролируемые лица, которые владеют, пользуются или управляют объектами контроля, обязаны обеспечить в ходе рейдового осмотра беспрепятственный доступ должностным лицам к территории и иным объектам, указанным в решении о проведении рейдового осмотра, а также во все помещения (за исключением жилых помещений).</w:t>
      </w:r>
    </w:p>
    <w:p w:rsidR="00E31B0F" w:rsidRPr="00E31B0F" w:rsidRDefault="00E31B0F" w:rsidP="003C7F51">
      <w:pPr>
        <w:spacing w:after="0" w:line="240" w:lineRule="auto"/>
        <w:ind w:firstLine="851"/>
        <w:jc w:val="both"/>
        <w:rPr>
          <w:rFonts w:ascii="Times New Roman" w:hAnsi="Times New Roman"/>
          <w:sz w:val="28"/>
          <w:szCs w:val="28"/>
        </w:rPr>
      </w:pPr>
      <w:r w:rsidRPr="00E31B0F">
        <w:rPr>
          <w:rFonts w:ascii="Times New Roman" w:hAnsi="Times New Roman"/>
          <w:sz w:val="28"/>
          <w:szCs w:val="28"/>
        </w:rPr>
        <w:t xml:space="preserve">В случае если в результате рейдового осмотра были выявлены нарушения обязательных требований, должностное лицо на месте проведения рейдового </w:t>
      </w:r>
      <w:r w:rsidRPr="00E31B0F">
        <w:rPr>
          <w:rFonts w:ascii="Times New Roman" w:hAnsi="Times New Roman"/>
          <w:sz w:val="28"/>
          <w:szCs w:val="28"/>
        </w:rPr>
        <w:lastRenderedPageBreak/>
        <w:t>осмотра составляет акт контрольного мероприятия в отношении каждого контролируемого лица, допустившего нарушение обязательных требований.</w:t>
      </w:r>
    </w:p>
    <w:p w:rsidR="00E31B0F" w:rsidRPr="00E31B0F" w:rsidRDefault="00E31B0F" w:rsidP="003C7F51">
      <w:pPr>
        <w:spacing w:after="0" w:line="240" w:lineRule="auto"/>
        <w:ind w:firstLine="851"/>
        <w:jc w:val="both"/>
        <w:rPr>
          <w:rFonts w:ascii="Times New Roman" w:hAnsi="Times New Roman"/>
          <w:sz w:val="28"/>
          <w:szCs w:val="28"/>
        </w:rPr>
      </w:pPr>
      <w:r w:rsidRPr="00E31B0F">
        <w:rPr>
          <w:rFonts w:ascii="Times New Roman" w:hAnsi="Times New Roman"/>
          <w:sz w:val="28"/>
          <w:szCs w:val="28"/>
        </w:rPr>
        <w:t>Рейдовый осмотр может проводиться только по согласованию с органами прокуратуры, за исключением случаев его проведения в соответствии с пунктами 3 - 6 части 1, частью 3 статьи 57 и частями 12 и 12.1 статьи 66</w:t>
      </w:r>
      <w:r>
        <w:rPr>
          <w:rFonts w:ascii="Times New Roman" w:hAnsi="Times New Roman"/>
          <w:sz w:val="28"/>
          <w:szCs w:val="28"/>
        </w:rPr>
        <w:t xml:space="preserve"> </w:t>
      </w:r>
      <w:r w:rsidRPr="00E31B0F">
        <w:rPr>
          <w:rFonts w:ascii="Times New Roman" w:hAnsi="Times New Roman"/>
          <w:sz w:val="28"/>
          <w:szCs w:val="28"/>
        </w:rPr>
        <w:t xml:space="preserve">Закона </w:t>
      </w:r>
      <w:r w:rsidR="003C7F51">
        <w:rPr>
          <w:rFonts w:ascii="Times New Roman" w:hAnsi="Times New Roman"/>
          <w:sz w:val="28"/>
          <w:szCs w:val="28"/>
        </w:rPr>
        <w:t xml:space="preserve">             </w:t>
      </w:r>
      <w:r w:rsidRPr="00E31B0F">
        <w:rPr>
          <w:rFonts w:ascii="Times New Roman" w:hAnsi="Times New Roman"/>
          <w:sz w:val="28"/>
          <w:szCs w:val="28"/>
        </w:rPr>
        <w:t>№ 248-ФЗ.</w:t>
      </w:r>
    </w:p>
    <w:p w:rsidR="0034490C" w:rsidRDefault="00E31B0F" w:rsidP="003C7F51">
      <w:pPr>
        <w:spacing w:after="0" w:line="240" w:lineRule="auto"/>
        <w:ind w:firstLine="851"/>
        <w:jc w:val="both"/>
        <w:rPr>
          <w:rFonts w:ascii="Times New Roman" w:hAnsi="Times New Roman"/>
          <w:sz w:val="28"/>
          <w:szCs w:val="28"/>
        </w:rPr>
      </w:pPr>
      <w:r w:rsidRPr="00E31B0F">
        <w:rPr>
          <w:rFonts w:ascii="Times New Roman" w:hAnsi="Times New Roman"/>
          <w:sz w:val="28"/>
          <w:szCs w:val="28"/>
        </w:rPr>
        <w:t>При поступлении от органов федеральной службы безопасности информации о возможном нарушении обязательных требований в области транспортной безопасности, содержащей сведения о причинении вреда (ущерба) или об угрозе причинения вреда (ущерба) охраняемым законом ценностям в сфере обороны страны и безопасности государства, внепланов</w:t>
      </w:r>
      <w:r>
        <w:rPr>
          <w:rFonts w:ascii="Times New Roman" w:hAnsi="Times New Roman"/>
          <w:sz w:val="28"/>
          <w:szCs w:val="28"/>
        </w:rPr>
        <w:t>ый</w:t>
      </w:r>
      <w:r w:rsidRPr="00E31B0F">
        <w:rPr>
          <w:rFonts w:ascii="Times New Roman" w:hAnsi="Times New Roman"/>
          <w:sz w:val="28"/>
          <w:szCs w:val="28"/>
        </w:rPr>
        <w:t xml:space="preserve"> </w:t>
      </w:r>
      <w:r>
        <w:rPr>
          <w:rFonts w:ascii="Times New Roman" w:hAnsi="Times New Roman"/>
          <w:sz w:val="28"/>
          <w:szCs w:val="28"/>
        </w:rPr>
        <w:t>рейдовый осмотр</w:t>
      </w:r>
      <w:r w:rsidRPr="00E31B0F">
        <w:rPr>
          <w:rFonts w:ascii="Times New Roman" w:hAnsi="Times New Roman"/>
          <w:sz w:val="28"/>
          <w:szCs w:val="28"/>
        </w:rPr>
        <w:t xml:space="preserve"> провод</w:t>
      </w:r>
      <w:r>
        <w:rPr>
          <w:rFonts w:ascii="Times New Roman" w:hAnsi="Times New Roman"/>
          <w:sz w:val="28"/>
          <w:szCs w:val="28"/>
        </w:rPr>
        <w:t>и</w:t>
      </w:r>
      <w:r w:rsidRPr="00E31B0F">
        <w:rPr>
          <w:rFonts w:ascii="Times New Roman" w:hAnsi="Times New Roman"/>
          <w:sz w:val="28"/>
          <w:szCs w:val="28"/>
        </w:rPr>
        <w:t>тся с извещением об этом (в течение двадцати четырех часов после получения соответствующих сведений) органа прокуратуры по месту нахождения объекта контроля посредством направления в тот же срок документов, предусмотренных частью 5 статьи 66</w:t>
      </w:r>
      <w:r>
        <w:rPr>
          <w:rFonts w:ascii="Times New Roman" w:hAnsi="Times New Roman"/>
          <w:sz w:val="28"/>
          <w:szCs w:val="28"/>
        </w:rPr>
        <w:t xml:space="preserve"> Закона № 248-ФЗ».</w:t>
      </w:r>
    </w:p>
    <w:p w:rsidR="00C224D8" w:rsidRDefault="00E652FD" w:rsidP="003C7F51">
      <w:pPr>
        <w:spacing w:after="0" w:line="240" w:lineRule="auto"/>
        <w:ind w:firstLine="851"/>
        <w:jc w:val="both"/>
        <w:rPr>
          <w:rFonts w:ascii="Times New Roman" w:hAnsi="Times New Roman"/>
          <w:sz w:val="28"/>
          <w:szCs w:val="28"/>
        </w:rPr>
      </w:pPr>
      <w:r>
        <w:rPr>
          <w:rFonts w:ascii="Times New Roman" w:hAnsi="Times New Roman"/>
          <w:sz w:val="28"/>
          <w:szCs w:val="28"/>
        </w:rPr>
        <w:t xml:space="preserve">2) </w:t>
      </w:r>
      <w:r w:rsidR="004D5BA0">
        <w:rPr>
          <w:rFonts w:ascii="Times New Roman" w:hAnsi="Times New Roman"/>
          <w:sz w:val="28"/>
          <w:szCs w:val="28"/>
        </w:rPr>
        <w:t xml:space="preserve">абзац </w:t>
      </w:r>
      <w:r w:rsidR="001F5284">
        <w:rPr>
          <w:rFonts w:ascii="Times New Roman" w:hAnsi="Times New Roman"/>
          <w:sz w:val="28"/>
          <w:szCs w:val="28"/>
        </w:rPr>
        <w:t>9</w:t>
      </w:r>
      <w:r w:rsidR="004D5BA0">
        <w:rPr>
          <w:rFonts w:ascii="Times New Roman" w:hAnsi="Times New Roman"/>
          <w:sz w:val="28"/>
          <w:szCs w:val="28"/>
        </w:rPr>
        <w:t xml:space="preserve"> пункта 5.6. раздела 5 </w:t>
      </w:r>
      <w:r w:rsidR="004D5BA0" w:rsidRPr="004D5BA0">
        <w:rPr>
          <w:rFonts w:ascii="Times New Roman" w:hAnsi="Times New Roman"/>
          <w:sz w:val="28"/>
          <w:szCs w:val="28"/>
        </w:rPr>
        <w:t>Положения о муниципальном контроле на автомобильном транспорте и в дорожном хозяйстве на территории муниципального образования Славянский район</w:t>
      </w:r>
      <w:r w:rsidR="00534504">
        <w:rPr>
          <w:rFonts w:ascii="Times New Roman" w:hAnsi="Times New Roman"/>
          <w:sz w:val="28"/>
          <w:szCs w:val="28"/>
        </w:rPr>
        <w:t xml:space="preserve"> изложить в следующей редакции: </w:t>
      </w:r>
    </w:p>
    <w:p w:rsidR="00C30123" w:rsidRDefault="00534504" w:rsidP="003C7F51">
      <w:pPr>
        <w:spacing w:after="0" w:line="240" w:lineRule="auto"/>
        <w:ind w:firstLine="851"/>
        <w:jc w:val="both"/>
        <w:rPr>
          <w:rFonts w:ascii="Times New Roman" w:hAnsi="Times New Roman"/>
          <w:sz w:val="28"/>
          <w:szCs w:val="28"/>
        </w:rPr>
      </w:pPr>
      <w:r>
        <w:rPr>
          <w:rFonts w:ascii="Times New Roman" w:hAnsi="Times New Roman"/>
          <w:sz w:val="28"/>
          <w:szCs w:val="28"/>
        </w:rPr>
        <w:t>«</w:t>
      </w:r>
      <w:r w:rsidR="00C30123" w:rsidRPr="00C30123">
        <w:rPr>
          <w:rFonts w:ascii="Times New Roman" w:hAnsi="Times New Roman"/>
          <w:sz w:val="28"/>
          <w:szCs w:val="28"/>
        </w:rPr>
        <w:t>По результатам проведения выездного обследования не может быть принято решение, предусмотренное пунктом 2 ча</w:t>
      </w:r>
      <w:r w:rsidR="001F5284">
        <w:rPr>
          <w:rFonts w:ascii="Times New Roman" w:hAnsi="Times New Roman"/>
          <w:sz w:val="28"/>
          <w:szCs w:val="28"/>
        </w:rPr>
        <w:t>сти 2 статьи 90 Закона № 248-ФЗ».</w:t>
      </w:r>
    </w:p>
    <w:p w:rsidR="001C0568" w:rsidRPr="001C0568" w:rsidRDefault="001C0568" w:rsidP="003C7F51">
      <w:pPr>
        <w:spacing w:after="0" w:line="240" w:lineRule="auto"/>
        <w:ind w:firstLine="851"/>
        <w:jc w:val="both"/>
        <w:rPr>
          <w:rFonts w:ascii="Times New Roman" w:hAnsi="Times New Roman"/>
          <w:sz w:val="28"/>
          <w:szCs w:val="28"/>
        </w:rPr>
      </w:pPr>
      <w:r>
        <w:rPr>
          <w:rFonts w:ascii="Times New Roman" w:hAnsi="Times New Roman"/>
          <w:sz w:val="28"/>
          <w:szCs w:val="28"/>
        </w:rPr>
        <w:t>3)</w:t>
      </w:r>
      <w:r w:rsidRPr="001C0568">
        <w:t xml:space="preserve"> </w:t>
      </w:r>
      <w:r w:rsidRPr="001C0568">
        <w:rPr>
          <w:rFonts w:ascii="Times New Roman" w:hAnsi="Times New Roman"/>
          <w:sz w:val="28"/>
          <w:szCs w:val="28"/>
        </w:rPr>
        <w:t>раздел 6 Положения о муниципальном контроле на автомобильном транспорте и в дорожном хозяйстве на территории муниципального образования Славянский район изложить в следующей редакции:</w:t>
      </w:r>
    </w:p>
    <w:p w:rsidR="001C0568" w:rsidRPr="001C0568" w:rsidRDefault="001C0568" w:rsidP="003C7F51">
      <w:pPr>
        <w:spacing w:after="0" w:line="240" w:lineRule="auto"/>
        <w:ind w:firstLine="851"/>
        <w:jc w:val="both"/>
        <w:rPr>
          <w:rFonts w:ascii="Times New Roman" w:hAnsi="Times New Roman"/>
          <w:sz w:val="28"/>
          <w:szCs w:val="28"/>
        </w:rPr>
      </w:pPr>
      <w:r w:rsidRPr="001C0568">
        <w:rPr>
          <w:rFonts w:ascii="Times New Roman" w:hAnsi="Times New Roman"/>
          <w:sz w:val="28"/>
          <w:szCs w:val="28"/>
        </w:rPr>
        <w:t xml:space="preserve">«6. Досудебное обжалование. </w:t>
      </w:r>
    </w:p>
    <w:p w:rsidR="001C0568" w:rsidRPr="005B51F2" w:rsidRDefault="001C0568" w:rsidP="003C7F51">
      <w:pPr>
        <w:spacing w:after="0" w:line="240" w:lineRule="auto"/>
        <w:ind w:firstLine="851"/>
        <w:jc w:val="both"/>
        <w:rPr>
          <w:rFonts w:ascii="Times New Roman" w:hAnsi="Times New Roman"/>
          <w:sz w:val="28"/>
          <w:szCs w:val="28"/>
        </w:rPr>
      </w:pPr>
      <w:r w:rsidRPr="001C0568">
        <w:rPr>
          <w:rFonts w:ascii="Times New Roman" w:hAnsi="Times New Roman"/>
          <w:sz w:val="28"/>
          <w:szCs w:val="28"/>
        </w:rPr>
        <w:t>Система досудебного обжалования при осуществлении муниципального контроля на автомобильном транспорте и в дорожном хозяйстве на территории муниципального образования Славянский район не применяется».</w:t>
      </w:r>
    </w:p>
    <w:p w:rsidR="00C4310D" w:rsidRPr="005B51F2" w:rsidRDefault="00C4310D" w:rsidP="003C7F51">
      <w:pPr>
        <w:tabs>
          <w:tab w:val="left" w:pos="993"/>
        </w:tabs>
        <w:autoSpaceDE w:val="0"/>
        <w:autoSpaceDN w:val="0"/>
        <w:adjustRightInd w:val="0"/>
        <w:spacing w:after="0" w:line="240" w:lineRule="auto"/>
        <w:ind w:firstLine="851"/>
        <w:jc w:val="both"/>
        <w:rPr>
          <w:rFonts w:ascii="Times New Roman" w:hAnsi="Times New Roman"/>
          <w:sz w:val="28"/>
          <w:szCs w:val="28"/>
        </w:rPr>
      </w:pPr>
      <w:r w:rsidRPr="005B51F2">
        <w:rPr>
          <w:rFonts w:ascii="Times New Roman" w:hAnsi="Times New Roman"/>
          <w:sz w:val="28"/>
          <w:szCs w:val="28"/>
        </w:rPr>
        <w:t>2. Управлению по взаимодействию со средствами массовой информации (</w:t>
      </w:r>
      <w:r w:rsidR="00BF70D5" w:rsidRPr="005B51F2">
        <w:rPr>
          <w:rFonts w:ascii="Times New Roman" w:hAnsi="Times New Roman"/>
          <w:sz w:val="28"/>
          <w:szCs w:val="28"/>
        </w:rPr>
        <w:t>Р</w:t>
      </w:r>
      <w:r w:rsidR="00BD221A" w:rsidRPr="005B51F2">
        <w:rPr>
          <w:rFonts w:ascii="Times New Roman" w:hAnsi="Times New Roman"/>
          <w:sz w:val="28"/>
          <w:szCs w:val="28"/>
        </w:rPr>
        <w:t>езец</w:t>
      </w:r>
      <w:r w:rsidR="00BF70D5" w:rsidRPr="005B51F2">
        <w:rPr>
          <w:rFonts w:ascii="Times New Roman" w:hAnsi="Times New Roman"/>
          <w:sz w:val="28"/>
          <w:szCs w:val="28"/>
        </w:rPr>
        <w:t xml:space="preserve"> Д.В.</w:t>
      </w:r>
      <w:r w:rsidRPr="005B51F2">
        <w:rPr>
          <w:rFonts w:ascii="Times New Roman" w:hAnsi="Times New Roman"/>
          <w:sz w:val="28"/>
          <w:szCs w:val="28"/>
        </w:rPr>
        <w:t>) опубликовать настоящее решение в печатном средстве массовой информации и обеспечить его размещение (опубликование) на официальном сайте администрации муниципального образования Славянский район в информационно-телекоммуникационной сети «Интернет».</w:t>
      </w:r>
    </w:p>
    <w:p w:rsidR="00B061D7" w:rsidRPr="005B51F2" w:rsidRDefault="00C4310D" w:rsidP="003C7F51">
      <w:pPr>
        <w:spacing w:after="0" w:line="240" w:lineRule="auto"/>
        <w:ind w:firstLine="851"/>
        <w:contextualSpacing/>
        <w:jc w:val="both"/>
        <w:rPr>
          <w:rStyle w:val="ae"/>
          <w:rFonts w:ascii="Times New Roman" w:hAnsi="Times New Roman"/>
          <w:sz w:val="28"/>
        </w:rPr>
      </w:pPr>
      <w:r w:rsidRPr="005B51F2">
        <w:rPr>
          <w:rFonts w:ascii="Times New Roman" w:hAnsi="Times New Roman"/>
          <w:sz w:val="28"/>
          <w:szCs w:val="28"/>
        </w:rPr>
        <w:t>3</w:t>
      </w:r>
      <w:r w:rsidR="00113BD2" w:rsidRPr="005B51F2">
        <w:rPr>
          <w:rFonts w:ascii="Times New Roman" w:hAnsi="Times New Roman"/>
          <w:sz w:val="28"/>
          <w:szCs w:val="28"/>
        </w:rPr>
        <w:t xml:space="preserve">. Контроль за выполнением настоящего решения возложить на заместителя главы муниципального образования Славянский район, </w:t>
      </w:r>
      <w:r w:rsidR="00A6355A" w:rsidRPr="005B51F2">
        <w:rPr>
          <w:rFonts w:ascii="Times New Roman" w:hAnsi="Times New Roman"/>
          <w:sz w:val="28"/>
          <w:szCs w:val="28"/>
        </w:rPr>
        <w:t xml:space="preserve">начальника управления жизнеобеспечения, транспорта и связи </w:t>
      </w:r>
      <w:r w:rsidR="00524DE7">
        <w:rPr>
          <w:rFonts w:ascii="Times New Roman" w:hAnsi="Times New Roman"/>
          <w:sz w:val="28"/>
          <w:szCs w:val="28"/>
        </w:rPr>
        <w:t>Москаленко П.И.</w:t>
      </w:r>
      <w:r w:rsidR="00BF70D5" w:rsidRPr="005B51F2">
        <w:rPr>
          <w:rFonts w:ascii="Times New Roman" w:hAnsi="Times New Roman"/>
          <w:sz w:val="28"/>
          <w:szCs w:val="28"/>
        </w:rPr>
        <w:t xml:space="preserve"> </w:t>
      </w:r>
      <w:r w:rsidR="00B061D7" w:rsidRPr="005B51F2">
        <w:rPr>
          <w:rStyle w:val="ae"/>
          <w:rFonts w:ascii="Times New Roman" w:hAnsi="Times New Roman"/>
          <w:sz w:val="28"/>
        </w:rPr>
        <w:t>и депутатскую комиссию по вопросам имущественных и земельных отношений, потребительского рынка, предпринимательства, санаторно-курортного комплекса и туризма Совета муниципального образования Славянский район (Скоробогатько).</w:t>
      </w:r>
    </w:p>
    <w:p w:rsidR="00113BD2" w:rsidRPr="005B51F2" w:rsidRDefault="00C4310D" w:rsidP="003C7F51">
      <w:pPr>
        <w:spacing w:after="0" w:line="240" w:lineRule="auto"/>
        <w:ind w:firstLine="851"/>
        <w:jc w:val="both"/>
        <w:rPr>
          <w:rFonts w:ascii="Times New Roman" w:hAnsi="Times New Roman"/>
          <w:sz w:val="28"/>
          <w:szCs w:val="28"/>
        </w:rPr>
      </w:pPr>
      <w:r w:rsidRPr="005B51F2">
        <w:rPr>
          <w:rFonts w:ascii="Times New Roman" w:hAnsi="Times New Roman"/>
          <w:sz w:val="28"/>
          <w:szCs w:val="28"/>
        </w:rPr>
        <w:t>4</w:t>
      </w:r>
      <w:r w:rsidR="00113BD2" w:rsidRPr="005B51F2">
        <w:rPr>
          <w:rFonts w:ascii="Times New Roman" w:hAnsi="Times New Roman"/>
          <w:sz w:val="28"/>
          <w:szCs w:val="28"/>
        </w:rPr>
        <w:t xml:space="preserve">. Решение вступает в силу со дня его официального </w:t>
      </w:r>
      <w:r w:rsidR="00902AB3" w:rsidRPr="005B51F2">
        <w:rPr>
          <w:rFonts w:ascii="Times New Roman" w:hAnsi="Times New Roman"/>
          <w:sz w:val="28"/>
          <w:szCs w:val="28"/>
        </w:rPr>
        <w:t>опубликования</w:t>
      </w:r>
      <w:r w:rsidR="00113BD2" w:rsidRPr="005B51F2">
        <w:rPr>
          <w:rFonts w:ascii="Times New Roman" w:hAnsi="Times New Roman"/>
          <w:sz w:val="28"/>
          <w:szCs w:val="28"/>
        </w:rPr>
        <w:t>.</w:t>
      </w:r>
    </w:p>
    <w:p w:rsidR="00AD1576" w:rsidRDefault="00AD1576" w:rsidP="00A64151">
      <w:pPr>
        <w:spacing w:after="0" w:line="240" w:lineRule="auto"/>
        <w:ind w:firstLine="708"/>
        <w:jc w:val="both"/>
        <w:rPr>
          <w:rFonts w:ascii="Times New Roman" w:hAnsi="Times New Roman"/>
          <w:sz w:val="28"/>
          <w:szCs w:val="28"/>
        </w:rPr>
      </w:pPr>
    </w:p>
    <w:p w:rsidR="00902AB3" w:rsidRPr="00902AB3" w:rsidRDefault="00902AB3" w:rsidP="00902AB3">
      <w:pPr>
        <w:spacing w:after="0" w:line="240" w:lineRule="auto"/>
        <w:rPr>
          <w:rFonts w:ascii="Times New Roman" w:hAnsi="Times New Roman"/>
          <w:sz w:val="28"/>
          <w:szCs w:val="28"/>
        </w:rPr>
      </w:pPr>
      <w:r w:rsidRPr="00902AB3">
        <w:rPr>
          <w:rFonts w:ascii="Times New Roman" w:hAnsi="Times New Roman"/>
          <w:sz w:val="28"/>
          <w:szCs w:val="28"/>
        </w:rPr>
        <w:t xml:space="preserve">Глава муниципального </w:t>
      </w:r>
      <w:r w:rsidR="00BF70D5" w:rsidRPr="00902AB3">
        <w:rPr>
          <w:rFonts w:ascii="Times New Roman" w:hAnsi="Times New Roman"/>
          <w:sz w:val="28"/>
          <w:szCs w:val="28"/>
        </w:rPr>
        <w:t>образования</w:t>
      </w:r>
    </w:p>
    <w:p w:rsidR="00902AB3" w:rsidRPr="00902AB3" w:rsidRDefault="00902AB3" w:rsidP="00902AB3">
      <w:pPr>
        <w:spacing w:after="0" w:line="240" w:lineRule="auto"/>
        <w:rPr>
          <w:rFonts w:ascii="Times New Roman" w:hAnsi="Times New Roman"/>
          <w:sz w:val="28"/>
          <w:szCs w:val="28"/>
        </w:rPr>
      </w:pPr>
      <w:r w:rsidRPr="00902AB3">
        <w:rPr>
          <w:rFonts w:ascii="Times New Roman" w:hAnsi="Times New Roman"/>
          <w:sz w:val="28"/>
          <w:szCs w:val="28"/>
        </w:rPr>
        <w:t xml:space="preserve">Славянский район                                                    </w:t>
      </w:r>
      <w:r w:rsidR="00BF70D5">
        <w:rPr>
          <w:rFonts w:ascii="Times New Roman" w:hAnsi="Times New Roman"/>
          <w:sz w:val="28"/>
          <w:szCs w:val="28"/>
        </w:rPr>
        <w:t xml:space="preserve">                      </w:t>
      </w:r>
      <w:r w:rsidRPr="00902AB3">
        <w:rPr>
          <w:rFonts w:ascii="Times New Roman" w:hAnsi="Times New Roman"/>
          <w:sz w:val="28"/>
          <w:szCs w:val="28"/>
        </w:rPr>
        <w:t xml:space="preserve"> Р.И.</w:t>
      </w:r>
      <w:r>
        <w:rPr>
          <w:rFonts w:ascii="Times New Roman" w:hAnsi="Times New Roman"/>
          <w:sz w:val="28"/>
          <w:szCs w:val="28"/>
        </w:rPr>
        <w:t xml:space="preserve"> </w:t>
      </w:r>
      <w:r w:rsidRPr="00902AB3">
        <w:rPr>
          <w:rFonts w:ascii="Times New Roman" w:hAnsi="Times New Roman"/>
          <w:sz w:val="28"/>
          <w:szCs w:val="28"/>
        </w:rPr>
        <w:t>Синяговский</w:t>
      </w:r>
    </w:p>
    <w:p w:rsidR="00C4310D" w:rsidRDefault="00C4310D" w:rsidP="00902AB3">
      <w:pPr>
        <w:spacing w:after="0" w:line="240" w:lineRule="auto"/>
        <w:rPr>
          <w:rFonts w:ascii="Times New Roman" w:hAnsi="Times New Roman"/>
          <w:sz w:val="28"/>
          <w:szCs w:val="28"/>
        </w:rPr>
      </w:pPr>
    </w:p>
    <w:p w:rsidR="003C7F51" w:rsidRDefault="00902AB3" w:rsidP="00902AB3">
      <w:pPr>
        <w:spacing w:after="0" w:line="240" w:lineRule="auto"/>
        <w:rPr>
          <w:rFonts w:ascii="Times New Roman" w:hAnsi="Times New Roman"/>
          <w:sz w:val="28"/>
          <w:szCs w:val="28"/>
        </w:rPr>
      </w:pPr>
      <w:r w:rsidRPr="00902AB3">
        <w:rPr>
          <w:rFonts w:ascii="Times New Roman" w:hAnsi="Times New Roman"/>
          <w:sz w:val="28"/>
          <w:szCs w:val="28"/>
        </w:rPr>
        <w:t xml:space="preserve">Председатель Совета муниципального </w:t>
      </w:r>
    </w:p>
    <w:p w:rsidR="00155D2B" w:rsidRDefault="00902AB3" w:rsidP="00902AB3">
      <w:pPr>
        <w:spacing w:after="0" w:line="240" w:lineRule="auto"/>
      </w:pPr>
      <w:r w:rsidRPr="00902AB3">
        <w:rPr>
          <w:rFonts w:ascii="Times New Roman" w:hAnsi="Times New Roman"/>
          <w:sz w:val="28"/>
          <w:szCs w:val="28"/>
        </w:rPr>
        <w:t>образования Славянский район</w:t>
      </w:r>
      <w:r w:rsidRPr="00902AB3">
        <w:rPr>
          <w:rFonts w:ascii="Times New Roman" w:hAnsi="Times New Roman"/>
          <w:sz w:val="28"/>
          <w:szCs w:val="28"/>
        </w:rPr>
        <w:tab/>
      </w:r>
      <w:r w:rsidRPr="00902AB3">
        <w:rPr>
          <w:rFonts w:ascii="Times New Roman" w:hAnsi="Times New Roman"/>
          <w:sz w:val="28"/>
          <w:szCs w:val="28"/>
        </w:rPr>
        <w:tab/>
      </w:r>
      <w:r w:rsidRPr="00902AB3">
        <w:rPr>
          <w:rFonts w:ascii="Times New Roman" w:hAnsi="Times New Roman"/>
          <w:sz w:val="28"/>
          <w:szCs w:val="28"/>
        </w:rPr>
        <w:tab/>
      </w:r>
      <w:r w:rsidRPr="00902AB3">
        <w:rPr>
          <w:rFonts w:ascii="Times New Roman" w:hAnsi="Times New Roman"/>
          <w:sz w:val="28"/>
          <w:szCs w:val="28"/>
        </w:rPr>
        <w:tab/>
      </w:r>
      <w:bookmarkStart w:id="0" w:name="_GoBack"/>
      <w:bookmarkEnd w:id="0"/>
      <w:r w:rsidRPr="00902AB3">
        <w:rPr>
          <w:rFonts w:ascii="Times New Roman" w:hAnsi="Times New Roman"/>
          <w:sz w:val="28"/>
          <w:szCs w:val="28"/>
        </w:rPr>
        <w:t xml:space="preserve">                       Г.В.</w:t>
      </w:r>
      <w:r>
        <w:rPr>
          <w:rFonts w:ascii="Times New Roman" w:hAnsi="Times New Roman"/>
          <w:sz w:val="28"/>
          <w:szCs w:val="28"/>
        </w:rPr>
        <w:t xml:space="preserve"> </w:t>
      </w:r>
      <w:r w:rsidRPr="00902AB3">
        <w:rPr>
          <w:rFonts w:ascii="Times New Roman" w:hAnsi="Times New Roman"/>
          <w:sz w:val="28"/>
          <w:szCs w:val="28"/>
        </w:rPr>
        <w:t>Литовка</w:t>
      </w:r>
    </w:p>
    <w:sectPr w:rsidR="00155D2B" w:rsidSect="003C7F51">
      <w:headerReference w:type="even" r:id="rId8"/>
      <w:headerReference w:type="default" r:id="rId9"/>
      <w:pgSz w:w="11906" w:h="16838"/>
      <w:pgMar w:top="851" w:right="567"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5F67" w:rsidRDefault="009B5F67">
      <w:r>
        <w:separator/>
      </w:r>
    </w:p>
  </w:endnote>
  <w:endnote w:type="continuationSeparator" w:id="0">
    <w:p w:rsidR="009B5F67" w:rsidRDefault="009B5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5F67" w:rsidRDefault="009B5F67">
      <w:r>
        <w:separator/>
      </w:r>
    </w:p>
  </w:footnote>
  <w:footnote w:type="continuationSeparator" w:id="0">
    <w:p w:rsidR="009B5F67" w:rsidRDefault="009B5F6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1B0F" w:rsidRDefault="00E31B0F" w:rsidP="00E747AD">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E31B0F" w:rsidRDefault="00E31B0F">
    <w:pPr>
      <w:pStyle w:val="a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7942026"/>
      <w:docPartObj>
        <w:docPartGallery w:val="Page Numbers (Top of Page)"/>
        <w:docPartUnique/>
      </w:docPartObj>
    </w:sdtPr>
    <w:sdtEndPr/>
    <w:sdtContent>
      <w:p w:rsidR="00E31B0F" w:rsidRDefault="00E31B0F">
        <w:pPr>
          <w:pStyle w:val="aa"/>
          <w:jc w:val="center"/>
        </w:pPr>
        <w:r>
          <w:fldChar w:fldCharType="begin"/>
        </w:r>
        <w:r>
          <w:instrText>PAGE   \* MERGEFORMAT</w:instrText>
        </w:r>
        <w:r>
          <w:fldChar w:fldCharType="separate"/>
        </w:r>
        <w:r w:rsidR="003C7F51">
          <w:rPr>
            <w:noProof/>
          </w:rPr>
          <w:t>4</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3C67"/>
    <w:rsid w:val="00004F85"/>
    <w:rsid w:val="0000690B"/>
    <w:rsid w:val="000166A0"/>
    <w:rsid w:val="00016A41"/>
    <w:rsid w:val="00036970"/>
    <w:rsid w:val="00044DA0"/>
    <w:rsid w:val="000502B6"/>
    <w:rsid w:val="000542B1"/>
    <w:rsid w:val="000655A7"/>
    <w:rsid w:val="000761BE"/>
    <w:rsid w:val="00082FD4"/>
    <w:rsid w:val="000910BD"/>
    <w:rsid w:val="00095BFA"/>
    <w:rsid w:val="000A0C60"/>
    <w:rsid w:val="000B4903"/>
    <w:rsid w:val="000D441C"/>
    <w:rsid w:val="000E2B34"/>
    <w:rsid w:val="0010308B"/>
    <w:rsid w:val="00113BD2"/>
    <w:rsid w:val="00121EE0"/>
    <w:rsid w:val="00130494"/>
    <w:rsid w:val="00150C01"/>
    <w:rsid w:val="0015462B"/>
    <w:rsid w:val="00155D2B"/>
    <w:rsid w:val="00175165"/>
    <w:rsid w:val="0018049F"/>
    <w:rsid w:val="00193524"/>
    <w:rsid w:val="001C01F0"/>
    <w:rsid w:val="001C0568"/>
    <w:rsid w:val="001C7926"/>
    <w:rsid w:val="001D6C5E"/>
    <w:rsid w:val="001D73D1"/>
    <w:rsid w:val="001E2367"/>
    <w:rsid w:val="001E61CA"/>
    <w:rsid w:val="001F2DF7"/>
    <w:rsid w:val="001F5284"/>
    <w:rsid w:val="00207375"/>
    <w:rsid w:val="00222219"/>
    <w:rsid w:val="0022352F"/>
    <w:rsid w:val="002436FF"/>
    <w:rsid w:val="0025248A"/>
    <w:rsid w:val="00256777"/>
    <w:rsid w:val="002577AD"/>
    <w:rsid w:val="00261E11"/>
    <w:rsid w:val="00271E51"/>
    <w:rsid w:val="002871F2"/>
    <w:rsid w:val="00290713"/>
    <w:rsid w:val="002B2001"/>
    <w:rsid w:val="002E5D9D"/>
    <w:rsid w:val="002F1B0A"/>
    <w:rsid w:val="002F4816"/>
    <w:rsid w:val="0031039B"/>
    <w:rsid w:val="00312459"/>
    <w:rsid w:val="00340401"/>
    <w:rsid w:val="0034490C"/>
    <w:rsid w:val="00350F7E"/>
    <w:rsid w:val="00361B59"/>
    <w:rsid w:val="00367A4A"/>
    <w:rsid w:val="0037030C"/>
    <w:rsid w:val="00376E93"/>
    <w:rsid w:val="00381D72"/>
    <w:rsid w:val="0038261B"/>
    <w:rsid w:val="00386F50"/>
    <w:rsid w:val="0039043A"/>
    <w:rsid w:val="00392C51"/>
    <w:rsid w:val="00395ADC"/>
    <w:rsid w:val="003A0210"/>
    <w:rsid w:val="003C7F51"/>
    <w:rsid w:val="003E202C"/>
    <w:rsid w:val="003F6DFF"/>
    <w:rsid w:val="004108C3"/>
    <w:rsid w:val="00410E69"/>
    <w:rsid w:val="00411AC6"/>
    <w:rsid w:val="00446D94"/>
    <w:rsid w:val="00463C5D"/>
    <w:rsid w:val="00473EAD"/>
    <w:rsid w:val="004825E9"/>
    <w:rsid w:val="004835B4"/>
    <w:rsid w:val="00491671"/>
    <w:rsid w:val="004B6E03"/>
    <w:rsid w:val="004C51C4"/>
    <w:rsid w:val="004D5BA0"/>
    <w:rsid w:val="004D6443"/>
    <w:rsid w:val="004D699A"/>
    <w:rsid w:val="004E2700"/>
    <w:rsid w:val="005076EC"/>
    <w:rsid w:val="00524DE7"/>
    <w:rsid w:val="00524E33"/>
    <w:rsid w:val="00534504"/>
    <w:rsid w:val="00544F5D"/>
    <w:rsid w:val="00553972"/>
    <w:rsid w:val="00556E66"/>
    <w:rsid w:val="00561413"/>
    <w:rsid w:val="00561E23"/>
    <w:rsid w:val="005633B8"/>
    <w:rsid w:val="00566BB0"/>
    <w:rsid w:val="00573152"/>
    <w:rsid w:val="005738A9"/>
    <w:rsid w:val="00581A12"/>
    <w:rsid w:val="005B51F2"/>
    <w:rsid w:val="005C3C67"/>
    <w:rsid w:val="005C58FE"/>
    <w:rsid w:val="005D23D4"/>
    <w:rsid w:val="005D3FB3"/>
    <w:rsid w:val="005D53A4"/>
    <w:rsid w:val="005D6C28"/>
    <w:rsid w:val="005E258F"/>
    <w:rsid w:val="00601161"/>
    <w:rsid w:val="00613F51"/>
    <w:rsid w:val="00617E16"/>
    <w:rsid w:val="00670959"/>
    <w:rsid w:val="0067307E"/>
    <w:rsid w:val="006774FF"/>
    <w:rsid w:val="00685478"/>
    <w:rsid w:val="006A1624"/>
    <w:rsid w:val="006A2297"/>
    <w:rsid w:val="006B02EA"/>
    <w:rsid w:val="006B66BB"/>
    <w:rsid w:val="006C2BDE"/>
    <w:rsid w:val="006E4153"/>
    <w:rsid w:val="006E6EE6"/>
    <w:rsid w:val="006F4E1F"/>
    <w:rsid w:val="00742F0B"/>
    <w:rsid w:val="00757D6D"/>
    <w:rsid w:val="007604D9"/>
    <w:rsid w:val="007868D1"/>
    <w:rsid w:val="0079360E"/>
    <w:rsid w:val="007A4B49"/>
    <w:rsid w:val="007A55D0"/>
    <w:rsid w:val="007B1E8E"/>
    <w:rsid w:val="007D16F5"/>
    <w:rsid w:val="00810794"/>
    <w:rsid w:val="008343A8"/>
    <w:rsid w:val="008503DA"/>
    <w:rsid w:val="00891B0E"/>
    <w:rsid w:val="008A2EC4"/>
    <w:rsid w:val="008C2BC7"/>
    <w:rsid w:val="008E44D8"/>
    <w:rsid w:val="008F4DF4"/>
    <w:rsid w:val="00902AB3"/>
    <w:rsid w:val="00907F4E"/>
    <w:rsid w:val="00926394"/>
    <w:rsid w:val="00934FB7"/>
    <w:rsid w:val="00935123"/>
    <w:rsid w:val="00940AB3"/>
    <w:rsid w:val="00977C0F"/>
    <w:rsid w:val="009906EF"/>
    <w:rsid w:val="00991256"/>
    <w:rsid w:val="009A51AD"/>
    <w:rsid w:val="009A658E"/>
    <w:rsid w:val="009B59DA"/>
    <w:rsid w:val="009B5F67"/>
    <w:rsid w:val="009C2635"/>
    <w:rsid w:val="009E010E"/>
    <w:rsid w:val="009F63F3"/>
    <w:rsid w:val="00A14F17"/>
    <w:rsid w:val="00A47865"/>
    <w:rsid w:val="00A6355A"/>
    <w:rsid w:val="00A64151"/>
    <w:rsid w:val="00A667D1"/>
    <w:rsid w:val="00A82B66"/>
    <w:rsid w:val="00AA2A77"/>
    <w:rsid w:val="00AD1576"/>
    <w:rsid w:val="00AD6E9A"/>
    <w:rsid w:val="00AE06CD"/>
    <w:rsid w:val="00AE2D8A"/>
    <w:rsid w:val="00AE5AEF"/>
    <w:rsid w:val="00AF2411"/>
    <w:rsid w:val="00B061D7"/>
    <w:rsid w:val="00B12B7B"/>
    <w:rsid w:val="00B16634"/>
    <w:rsid w:val="00B314C1"/>
    <w:rsid w:val="00B35E9E"/>
    <w:rsid w:val="00B36E33"/>
    <w:rsid w:val="00B56AA2"/>
    <w:rsid w:val="00B709F2"/>
    <w:rsid w:val="00B81369"/>
    <w:rsid w:val="00B90619"/>
    <w:rsid w:val="00BB0C49"/>
    <w:rsid w:val="00BB32FA"/>
    <w:rsid w:val="00BD1894"/>
    <w:rsid w:val="00BD221A"/>
    <w:rsid w:val="00BD53DC"/>
    <w:rsid w:val="00BF70D5"/>
    <w:rsid w:val="00C224D8"/>
    <w:rsid w:val="00C30123"/>
    <w:rsid w:val="00C42A87"/>
    <w:rsid w:val="00C4310D"/>
    <w:rsid w:val="00C74E09"/>
    <w:rsid w:val="00CA1EDB"/>
    <w:rsid w:val="00CA233D"/>
    <w:rsid w:val="00CB0BCB"/>
    <w:rsid w:val="00CD5358"/>
    <w:rsid w:val="00CD6929"/>
    <w:rsid w:val="00CE0769"/>
    <w:rsid w:val="00D0021D"/>
    <w:rsid w:val="00D07DF7"/>
    <w:rsid w:val="00D15CF7"/>
    <w:rsid w:val="00D207DA"/>
    <w:rsid w:val="00D3280D"/>
    <w:rsid w:val="00D5374A"/>
    <w:rsid w:val="00D829A7"/>
    <w:rsid w:val="00DA01BB"/>
    <w:rsid w:val="00DB0F51"/>
    <w:rsid w:val="00DB265F"/>
    <w:rsid w:val="00DC39B8"/>
    <w:rsid w:val="00DC543B"/>
    <w:rsid w:val="00DC5C58"/>
    <w:rsid w:val="00DD62B9"/>
    <w:rsid w:val="00DD7876"/>
    <w:rsid w:val="00DE08E1"/>
    <w:rsid w:val="00DF6698"/>
    <w:rsid w:val="00E0056D"/>
    <w:rsid w:val="00E050A8"/>
    <w:rsid w:val="00E10CE6"/>
    <w:rsid w:val="00E16EA3"/>
    <w:rsid w:val="00E31B0F"/>
    <w:rsid w:val="00E46E3D"/>
    <w:rsid w:val="00E5149D"/>
    <w:rsid w:val="00E55F3E"/>
    <w:rsid w:val="00E63FE2"/>
    <w:rsid w:val="00E652FD"/>
    <w:rsid w:val="00E73DDE"/>
    <w:rsid w:val="00E747AD"/>
    <w:rsid w:val="00E82B7A"/>
    <w:rsid w:val="00E90A36"/>
    <w:rsid w:val="00E9184A"/>
    <w:rsid w:val="00EA1B16"/>
    <w:rsid w:val="00EB3846"/>
    <w:rsid w:val="00ED050B"/>
    <w:rsid w:val="00EE03F6"/>
    <w:rsid w:val="00F11011"/>
    <w:rsid w:val="00F164B8"/>
    <w:rsid w:val="00F33C21"/>
    <w:rsid w:val="00F449D9"/>
    <w:rsid w:val="00F703F9"/>
    <w:rsid w:val="00F72728"/>
    <w:rsid w:val="00F72E08"/>
    <w:rsid w:val="00F8771F"/>
    <w:rsid w:val="00F97D33"/>
    <w:rsid w:val="00FD6A71"/>
    <w:rsid w:val="00FD6C3C"/>
    <w:rsid w:val="00FF55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A8D331B"/>
  <w15:docId w15:val="{A0E74870-D894-427D-86DD-97D8E6521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61BE"/>
    <w:pPr>
      <w:spacing w:after="200" w:line="276" w:lineRule="auto"/>
    </w:pPr>
    <w:rPr>
      <w:sz w:val="22"/>
      <w:szCs w:val="22"/>
    </w:rPr>
  </w:style>
  <w:style w:type="paragraph" w:styleId="1">
    <w:name w:val="heading 1"/>
    <w:basedOn w:val="a"/>
    <w:next w:val="a"/>
    <w:link w:val="10"/>
    <w:uiPriority w:val="99"/>
    <w:qFormat/>
    <w:locked/>
    <w:rsid w:val="00E0056D"/>
    <w:pPr>
      <w:autoSpaceDE w:val="0"/>
      <w:autoSpaceDN w:val="0"/>
      <w:adjustRightInd w:val="0"/>
      <w:spacing w:before="108" w:after="108" w:line="240" w:lineRule="auto"/>
      <w:jc w:val="center"/>
      <w:outlineLvl w:val="0"/>
    </w:pPr>
    <w:rPr>
      <w:rFonts w:ascii="Arial"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5C3C67"/>
    <w:pPr>
      <w:spacing w:before="100" w:beforeAutospacing="1" w:after="100" w:afterAutospacing="1" w:line="240" w:lineRule="auto"/>
    </w:pPr>
    <w:rPr>
      <w:rFonts w:ascii="Times New Roman" w:hAnsi="Times New Roman"/>
      <w:sz w:val="24"/>
      <w:szCs w:val="24"/>
    </w:rPr>
  </w:style>
  <w:style w:type="paragraph" w:styleId="a4">
    <w:name w:val="Title"/>
    <w:basedOn w:val="a"/>
    <w:link w:val="a5"/>
    <w:qFormat/>
    <w:rsid w:val="005C3C67"/>
    <w:pPr>
      <w:spacing w:after="0" w:line="240" w:lineRule="auto"/>
      <w:jc w:val="center"/>
    </w:pPr>
    <w:rPr>
      <w:rFonts w:ascii="Times New Roman" w:hAnsi="Times New Roman"/>
      <w:b/>
      <w:sz w:val="28"/>
      <w:szCs w:val="20"/>
    </w:rPr>
  </w:style>
  <w:style w:type="character" w:customStyle="1" w:styleId="a5">
    <w:name w:val="Заголовок Знак"/>
    <w:link w:val="a4"/>
    <w:locked/>
    <w:rsid w:val="005C3C67"/>
    <w:rPr>
      <w:rFonts w:ascii="Times New Roman" w:hAnsi="Times New Roman" w:cs="Times New Roman"/>
      <w:b/>
      <w:sz w:val="20"/>
      <w:szCs w:val="20"/>
    </w:rPr>
  </w:style>
  <w:style w:type="paragraph" w:styleId="a6">
    <w:name w:val="List Paragraph"/>
    <w:basedOn w:val="a"/>
    <w:uiPriority w:val="99"/>
    <w:qFormat/>
    <w:rsid w:val="005C3C67"/>
    <w:pPr>
      <w:ind w:left="720"/>
      <w:contextualSpacing/>
    </w:pPr>
  </w:style>
  <w:style w:type="paragraph" w:styleId="a7">
    <w:name w:val="Balloon Text"/>
    <w:basedOn w:val="a"/>
    <w:link w:val="a8"/>
    <w:uiPriority w:val="99"/>
    <w:semiHidden/>
    <w:rsid w:val="005C3C67"/>
    <w:pPr>
      <w:spacing w:after="0" w:line="240" w:lineRule="auto"/>
    </w:pPr>
    <w:rPr>
      <w:rFonts w:ascii="Tahoma" w:hAnsi="Tahoma" w:cs="Tahoma"/>
      <w:sz w:val="16"/>
      <w:szCs w:val="16"/>
    </w:rPr>
  </w:style>
  <w:style w:type="character" w:customStyle="1" w:styleId="a8">
    <w:name w:val="Текст выноски Знак"/>
    <w:link w:val="a7"/>
    <w:uiPriority w:val="99"/>
    <w:semiHidden/>
    <w:locked/>
    <w:rsid w:val="005C3C67"/>
    <w:rPr>
      <w:rFonts w:ascii="Tahoma" w:hAnsi="Tahoma" w:cs="Tahoma"/>
      <w:sz w:val="16"/>
      <w:szCs w:val="16"/>
    </w:rPr>
  </w:style>
  <w:style w:type="character" w:styleId="a9">
    <w:name w:val="Hyperlink"/>
    <w:uiPriority w:val="99"/>
    <w:semiHidden/>
    <w:rsid w:val="00150C01"/>
    <w:rPr>
      <w:rFonts w:cs="Times New Roman"/>
      <w:color w:val="0000FF"/>
      <w:u w:val="single"/>
    </w:rPr>
  </w:style>
  <w:style w:type="paragraph" w:customStyle="1" w:styleId="ConsPlusNormal">
    <w:name w:val="ConsPlusNormal"/>
    <w:link w:val="ConsPlusNormal1"/>
    <w:qFormat/>
    <w:rsid w:val="00150C01"/>
    <w:pPr>
      <w:autoSpaceDE w:val="0"/>
      <w:autoSpaceDN w:val="0"/>
      <w:adjustRightInd w:val="0"/>
      <w:ind w:firstLine="720"/>
    </w:pPr>
    <w:rPr>
      <w:rFonts w:ascii="Arial" w:hAnsi="Arial" w:cs="Arial"/>
    </w:rPr>
  </w:style>
  <w:style w:type="paragraph" w:styleId="aa">
    <w:name w:val="header"/>
    <w:basedOn w:val="a"/>
    <w:link w:val="ab"/>
    <w:uiPriority w:val="99"/>
    <w:rsid w:val="006774FF"/>
    <w:pPr>
      <w:tabs>
        <w:tab w:val="center" w:pos="4677"/>
        <w:tab w:val="right" w:pos="9355"/>
      </w:tabs>
    </w:pPr>
  </w:style>
  <w:style w:type="character" w:customStyle="1" w:styleId="ab">
    <w:name w:val="Верхний колонтитул Знак"/>
    <w:basedOn w:val="a0"/>
    <w:link w:val="aa"/>
    <w:uiPriority w:val="99"/>
    <w:rsid w:val="00DC38E7"/>
  </w:style>
  <w:style w:type="character" w:styleId="ac">
    <w:name w:val="page number"/>
    <w:uiPriority w:val="99"/>
    <w:rsid w:val="006774FF"/>
    <w:rPr>
      <w:rFonts w:cs="Times New Roman"/>
    </w:rPr>
  </w:style>
  <w:style w:type="paragraph" w:customStyle="1" w:styleId="ConsPlusTitle">
    <w:name w:val="ConsPlusTitle"/>
    <w:link w:val="ConsPlusTitle1"/>
    <w:rsid w:val="006C2BDE"/>
    <w:pPr>
      <w:widowControl w:val="0"/>
      <w:autoSpaceDE w:val="0"/>
      <w:autoSpaceDN w:val="0"/>
      <w:adjustRightInd w:val="0"/>
    </w:pPr>
    <w:rPr>
      <w:rFonts w:ascii="Arial" w:hAnsi="Arial" w:cs="Arial"/>
      <w:b/>
      <w:bCs/>
    </w:rPr>
  </w:style>
  <w:style w:type="paragraph" w:customStyle="1" w:styleId="empty">
    <w:name w:val="empty"/>
    <w:basedOn w:val="a"/>
    <w:rsid w:val="004108C3"/>
    <w:pPr>
      <w:spacing w:before="100" w:beforeAutospacing="1" w:after="100" w:afterAutospacing="1" w:line="240" w:lineRule="auto"/>
    </w:pPr>
    <w:rPr>
      <w:rFonts w:ascii="Times New Roman" w:hAnsi="Times New Roman"/>
      <w:sz w:val="24"/>
      <w:szCs w:val="24"/>
    </w:rPr>
  </w:style>
  <w:style w:type="paragraph" w:customStyle="1" w:styleId="s15">
    <w:name w:val="s_15"/>
    <w:basedOn w:val="a"/>
    <w:rsid w:val="004108C3"/>
    <w:pPr>
      <w:spacing w:before="100" w:beforeAutospacing="1" w:after="100" w:afterAutospacing="1" w:line="240" w:lineRule="auto"/>
    </w:pPr>
    <w:rPr>
      <w:rFonts w:ascii="Times New Roman" w:hAnsi="Times New Roman"/>
      <w:sz w:val="24"/>
      <w:szCs w:val="24"/>
    </w:rPr>
  </w:style>
  <w:style w:type="paragraph" w:customStyle="1" w:styleId="s22">
    <w:name w:val="s_22"/>
    <w:basedOn w:val="a"/>
    <w:rsid w:val="004108C3"/>
    <w:pPr>
      <w:spacing w:before="100" w:beforeAutospacing="1" w:after="100" w:afterAutospacing="1" w:line="240" w:lineRule="auto"/>
    </w:pPr>
    <w:rPr>
      <w:rFonts w:ascii="Times New Roman" w:hAnsi="Times New Roman"/>
      <w:sz w:val="24"/>
      <w:szCs w:val="24"/>
    </w:rPr>
  </w:style>
  <w:style w:type="paragraph" w:customStyle="1" w:styleId="s1">
    <w:name w:val="s_1"/>
    <w:basedOn w:val="a"/>
    <w:rsid w:val="004108C3"/>
    <w:pPr>
      <w:spacing w:before="100" w:beforeAutospacing="1" w:after="100" w:afterAutospacing="1" w:line="240" w:lineRule="auto"/>
    </w:pPr>
    <w:rPr>
      <w:rFonts w:ascii="Times New Roman" w:hAnsi="Times New Roman"/>
      <w:sz w:val="24"/>
      <w:szCs w:val="24"/>
    </w:rPr>
  </w:style>
  <w:style w:type="character" w:styleId="ad">
    <w:name w:val="Emphasis"/>
    <w:uiPriority w:val="20"/>
    <w:qFormat/>
    <w:locked/>
    <w:rsid w:val="004108C3"/>
    <w:rPr>
      <w:i/>
      <w:iCs/>
    </w:rPr>
  </w:style>
  <w:style w:type="character" w:customStyle="1" w:styleId="s104">
    <w:name w:val="s_104"/>
    <w:rsid w:val="004108C3"/>
  </w:style>
  <w:style w:type="character" w:customStyle="1" w:styleId="ConsPlusTitle1">
    <w:name w:val="ConsPlusTitle1"/>
    <w:link w:val="ConsPlusTitle"/>
    <w:locked/>
    <w:rsid w:val="00082FD4"/>
    <w:rPr>
      <w:rFonts w:ascii="Arial" w:hAnsi="Arial" w:cs="Arial"/>
      <w:b/>
      <w:bCs/>
    </w:rPr>
  </w:style>
  <w:style w:type="character" w:customStyle="1" w:styleId="10">
    <w:name w:val="Заголовок 1 Знак"/>
    <w:link w:val="1"/>
    <w:uiPriority w:val="99"/>
    <w:rsid w:val="00E0056D"/>
    <w:rPr>
      <w:rFonts w:ascii="Arial" w:hAnsi="Arial" w:cs="Arial"/>
      <w:b/>
      <w:bCs/>
      <w:color w:val="26282F"/>
      <w:sz w:val="24"/>
      <w:szCs w:val="24"/>
    </w:rPr>
  </w:style>
  <w:style w:type="paragraph" w:customStyle="1" w:styleId="3">
    <w:name w:val="Знак Знак3 Знак"/>
    <w:basedOn w:val="a"/>
    <w:rsid w:val="00B061D7"/>
    <w:pPr>
      <w:spacing w:before="100" w:beforeAutospacing="1" w:after="100" w:afterAutospacing="1" w:line="240" w:lineRule="auto"/>
    </w:pPr>
    <w:rPr>
      <w:rFonts w:ascii="Tahoma" w:hAnsi="Tahoma"/>
      <w:sz w:val="20"/>
      <w:szCs w:val="20"/>
      <w:lang w:val="en-US" w:eastAsia="en-US"/>
    </w:rPr>
  </w:style>
  <w:style w:type="character" w:customStyle="1" w:styleId="ae">
    <w:name w:val="Цветовое выделение для Текст"/>
    <w:rsid w:val="00B061D7"/>
    <w:rPr>
      <w:sz w:val="24"/>
    </w:rPr>
  </w:style>
  <w:style w:type="character" w:customStyle="1" w:styleId="ConsPlusNormal1">
    <w:name w:val="ConsPlusNormal1"/>
    <w:link w:val="ConsPlusNormal"/>
    <w:locked/>
    <w:rsid w:val="008F4DF4"/>
    <w:rPr>
      <w:rFonts w:ascii="Arial" w:hAnsi="Arial" w:cs="Arial"/>
    </w:rPr>
  </w:style>
  <w:style w:type="paragraph" w:styleId="af">
    <w:name w:val="footer"/>
    <w:basedOn w:val="a"/>
    <w:link w:val="af0"/>
    <w:uiPriority w:val="99"/>
    <w:unhideWhenUsed/>
    <w:rsid w:val="00CB0BCB"/>
    <w:pPr>
      <w:tabs>
        <w:tab w:val="center" w:pos="4677"/>
        <w:tab w:val="right" w:pos="9355"/>
      </w:tabs>
    </w:pPr>
  </w:style>
  <w:style w:type="character" w:customStyle="1" w:styleId="af0">
    <w:name w:val="Нижний колонтитул Знак"/>
    <w:basedOn w:val="a0"/>
    <w:link w:val="af"/>
    <w:uiPriority w:val="99"/>
    <w:rsid w:val="00CB0BCB"/>
    <w:rPr>
      <w:sz w:val="22"/>
      <w:szCs w:val="22"/>
    </w:rPr>
  </w:style>
  <w:style w:type="character" w:customStyle="1" w:styleId="af1">
    <w:name w:val="Гипертекстовая ссылка"/>
    <w:basedOn w:val="a0"/>
    <w:uiPriority w:val="99"/>
    <w:rsid w:val="005633B8"/>
    <w:rPr>
      <w:color w:val="106BBE"/>
    </w:rPr>
  </w:style>
  <w:style w:type="paragraph" w:styleId="af2">
    <w:name w:val="Plain Text"/>
    <w:basedOn w:val="a"/>
    <w:link w:val="af3"/>
    <w:rsid w:val="00367A4A"/>
    <w:pPr>
      <w:spacing w:after="0" w:line="240" w:lineRule="auto"/>
    </w:pPr>
    <w:rPr>
      <w:rFonts w:ascii="Courier New" w:hAnsi="Courier New"/>
      <w:sz w:val="20"/>
      <w:szCs w:val="20"/>
    </w:rPr>
  </w:style>
  <w:style w:type="character" w:customStyle="1" w:styleId="af3">
    <w:name w:val="Текст Знак"/>
    <w:basedOn w:val="a0"/>
    <w:link w:val="af2"/>
    <w:rsid w:val="00367A4A"/>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2239860">
      <w:bodyDiv w:val="1"/>
      <w:marLeft w:val="0"/>
      <w:marRight w:val="0"/>
      <w:marTop w:val="0"/>
      <w:marBottom w:val="0"/>
      <w:divBdr>
        <w:top w:val="none" w:sz="0" w:space="0" w:color="auto"/>
        <w:left w:val="none" w:sz="0" w:space="0" w:color="auto"/>
        <w:bottom w:val="none" w:sz="0" w:space="0" w:color="auto"/>
        <w:right w:val="none" w:sz="0" w:space="0" w:color="auto"/>
      </w:divBdr>
      <w:divsChild>
        <w:div w:id="1741907485">
          <w:marLeft w:val="0"/>
          <w:marRight w:val="0"/>
          <w:marTop w:val="0"/>
          <w:marBottom w:val="0"/>
          <w:divBdr>
            <w:top w:val="none" w:sz="0" w:space="0" w:color="auto"/>
            <w:left w:val="none" w:sz="0" w:space="0" w:color="auto"/>
            <w:bottom w:val="none" w:sz="0" w:space="0" w:color="auto"/>
            <w:right w:val="none" w:sz="0" w:space="0" w:color="auto"/>
          </w:divBdr>
          <w:divsChild>
            <w:div w:id="58792918">
              <w:marLeft w:val="0"/>
              <w:marRight w:val="0"/>
              <w:marTop w:val="0"/>
              <w:marBottom w:val="0"/>
              <w:divBdr>
                <w:top w:val="none" w:sz="0" w:space="0" w:color="auto"/>
                <w:left w:val="none" w:sz="0" w:space="0" w:color="auto"/>
                <w:bottom w:val="none" w:sz="0" w:space="0" w:color="auto"/>
                <w:right w:val="none" w:sz="0" w:space="0" w:color="auto"/>
              </w:divBdr>
              <w:divsChild>
                <w:div w:id="461001477">
                  <w:marLeft w:val="0"/>
                  <w:marRight w:val="0"/>
                  <w:marTop w:val="0"/>
                  <w:marBottom w:val="0"/>
                  <w:divBdr>
                    <w:top w:val="none" w:sz="0" w:space="0" w:color="auto"/>
                    <w:left w:val="none" w:sz="0" w:space="0" w:color="auto"/>
                    <w:bottom w:val="none" w:sz="0" w:space="0" w:color="auto"/>
                    <w:right w:val="none" w:sz="0" w:space="0" w:color="auto"/>
                  </w:divBdr>
                  <w:divsChild>
                    <w:div w:id="1899241878">
                      <w:marLeft w:val="0"/>
                      <w:marRight w:val="0"/>
                      <w:marTop w:val="0"/>
                      <w:marBottom w:val="0"/>
                      <w:divBdr>
                        <w:top w:val="none" w:sz="0" w:space="0" w:color="auto"/>
                        <w:left w:val="none" w:sz="0" w:space="0" w:color="auto"/>
                        <w:bottom w:val="none" w:sz="0" w:space="0" w:color="auto"/>
                        <w:right w:val="none" w:sz="0" w:space="0" w:color="auto"/>
                      </w:divBdr>
                      <w:divsChild>
                        <w:div w:id="620258874">
                          <w:marLeft w:val="0"/>
                          <w:marRight w:val="0"/>
                          <w:marTop w:val="0"/>
                          <w:marBottom w:val="0"/>
                          <w:divBdr>
                            <w:top w:val="none" w:sz="0" w:space="0" w:color="auto"/>
                            <w:left w:val="none" w:sz="0" w:space="0" w:color="auto"/>
                            <w:bottom w:val="none" w:sz="0" w:space="0" w:color="auto"/>
                            <w:right w:val="none" w:sz="0" w:space="0" w:color="auto"/>
                          </w:divBdr>
                          <w:divsChild>
                            <w:div w:id="1520460981">
                              <w:marLeft w:val="0"/>
                              <w:marRight w:val="0"/>
                              <w:marTop w:val="0"/>
                              <w:marBottom w:val="0"/>
                              <w:divBdr>
                                <w:top w:val="none" w:sz="0" w:space="0" w:color="auto"/>
                                <w:left w:val="none" w:sz="0" w:space="0" w:color="auto"/>
                                <w:bottom w:val="none" w:sz="0" w:space="0" w:color="auto"/>
                                <w:right w:val="none" w:sz="0" w:space="0" w:color="auto"/>
                              </w:divBdr>
                              <w:divsChild>
                                <w:div w:id="383987848">
                                  <w:marLeft w:val="0"/>
                                  <w:marRight w:val="0"/>
                                  <w:marTop w:val="0"/>
                                  <w:marBottom w:val="0"/>
                                  <w:divBdr>
                                    <w:top w:val="none" w:sz="0" w:space="0" w:color="auto"/>
                                    <w:left w:val="none" w:sz="0" w:space="0" w:color="auto"/>
                                    <w:bottom w:val="none" w:sz="0" w:space="0" w:color="auto"/>
                                    <w:right w:val="none" w:sz="0" w:space="0" w:color="auto"/>
                                  </w:divBdr>
                                  <w:divsChild>
                                    <w:div w:id="120733100">
                                      <w:marLeft w:val="0"/>
                                      <w:marRight w:val="0"/>
                                      <w:marTop w:val="0"/>
                                      <w:marBottom w:val="0"/>
                                      <w:divBdr>
                                        <w:top w:val="none" w:sz="0" w:space="0" w:color="auto"/>
                                        <w:left w:val="none" w:sz="0" w:space="0" w:color="auto"/>
                                        <w:bottom w:val="none" w:sz="0" w:space="0" w:color="auto"/>
                                        <w:right w:val="none" w:sz="0" w:space="0" w:color="auto"/>
                                      </w:divBdr>
                                      <w:divsChild>
                                        <w:div w:id="1650137930">
                                          <w:marLeft w:val="0"/>
                                          <w:marRight w:val="0"/>
                                          <w:marTop w:val="0"/>
                                          <w:marBottom w:val="0"/>
                                          <w:divBdr>
                                            <w:top w:val="none" w:sz="0" w:space="0" w:color="auto"/>
                                            <w:left w:val="none" w:sz="0" w:space="0" w:color="auto"/>
                                            <w:bottom w:val="none" w:sz="0" w:space="0" w:color="auto"/>
                                            <w:right w:val="none" w:sz="0" w:space="0" w:color="auto"/>
                                          </w:divBdr>
                                          <w:divsChild>
                                            <w:div w:id="1396473624">
                                              <w:marLeft w:val="0"/>
                                              <w:marRight w:val="0"/>
                                              <w:marTop w:val="0"/>
                                              <w:marBottom w:val="0"/>
                                              <w:divBdr>
                                                <w:top w:val="none" w:sz="0" w:space="0" w:color="auto"/>
                                                <w:left w:val="none" w:sz="0" w:space="0" w:color="auto"/>
                                                <w:bottom w:val="none" w:sz="0" w:space="0" w:color="auto"/>
                                                <w:right w:val="none" w:sz="0" w:space="0" w:color="auto"/>
                                              </w:divBdr>
                                              <w:divsChild>
                                                <w:div w:id="258178659">
                                                  <w:marLeft w:val="0"/>
                                                  <w:marRight w:val="0"/>
                                                  <w:marTop w:val="0"/>
                                                  <w:marBottom w:val="0"/>
                                                  <w:divBdr>
                                                    <w:top w:val="none" w:sz="0" w:space="0" w:color="auto"/>
                                                    <w:left w:val="none" w:sz="0" w:space="0" w:color="auto"/>
                                                    <w:bottom w:val="none" w:sz="0" w:space="0" w:color="auto"/>
                                                    <w:right w:val="none" w:sz="0" w:space="0" w:color="auto"/>
                                                  </w:divBdr>
                                                  <w:divsChild>
                                                    <w:div w:id="1587228055">
                                                      <w:marLeft w:val="0"/>
                                                      <w:marRight w:val="0"/>
                                                      <w:marTop w:val="0"/>
                                                      <w:marBottom w:val="0"/>
                                                      <w:divBdr>
                                                        <w:top w:val="none" w:sz="0" w:space="0" w:color="auto"/>
                                                        <w:left w:val="none" w:sz="0" w:space="0" w:color="auto"/>
                                                        <w:bottom w:val="none" w:sz="0" w:space="0" w:color="auto"/>
                                                        <w:right w:val="none" w:sz="0" w:space="0" w:color="auto"/>
                                                      </w:divBdr>
                                                      <w:divsChild>
                                                        <w:div w:id="918247613">
                                                          <w:marLeft w:val="0"/>
                                                          <w:marRight w:val="0"/>
                                                          <w:marTop w:val="0"/>
                                                          <w:marBottom w:val="0"/>
                                                          <w:divBdr>
                                                            <w:top w:val="none" w:sz="0" w:space="0" w:color="auto"/>
                                                            <w:left w:val="none" w:sz="0" w:space="0" w:color="auto"/>
                                                            <w:bottom w:val="none" w:sz="0" w:space="0" w:color="auto"/>
                                                            <w:right w:val="none" w:sz="0" w:space="0" w:color="auto"/>
                                                          </w:divBdr>
                                                          <w:divsChild>
                                                            <w:div w:id="375857280">
                                                              <w:marLeft w:val="0"/>
                                                              <w:marRight w:val="0"/>
                                                              <w:marTop w:val="0"/>
                                                              <w:marBottom w:val="0"/>
                                                              <w:divBdr>
                                                                <w:top w:val="none" w:sz="0" w:space="0" w:color="auto"/>
                                                                <w:left w:val="none" w:sz="0" w:space="0" w:color="auto"/>
                                                                <w:bottom w:val="none" w:sz="0" w:space="0" w:color="auto"/>
                                                                <w:right w:val="none" w:sz="0" w:space="0" w:color="auto"/>
                                                              </w:divBdr>
                                                            </w:div>
                                                            <w:div w:id="1771392815">
                                                              <w:marLeft w:val="0"/>
                                                              <w:marRight w:val="0"/>
                                                              <w:marTop w:val="0"/>
                                                              <w:marBottom w:val="0"/>
                                                              <w:divBdr>
                                                                <w:top w:val="none" w:sz="0" w:space="0" w:color="auto"/>
                                                                <w:left w:val="none" w:sz="0" w:space="0" w:color="auto"/>
                                                                <w:bottom w:val="none" w:sz="0" w:space="0" w:color="auto"/>
                                                                <w:right w:val="none" w:sz="0" w:space="0" w:color="auto"/>
                                                              </w:divBdr>
                                                            </w:div>
                                                            <w:div w:id="1511486847">
                                                              <w:marLeft w:val="0"/>
                                                              <w:marRight w:val="0"/>
                                                              <w:marTop w:val="0"/>
                                                              <w:marBottom w:val="0"/>
                                                              <w:divBdr>
                                                                <w:top w:val="none" w:sz="0" w:space="0" w:color="auto"/>
                                                                <w:left w:val="none" w:sz="0" w:space="0" w:color="auto"/>
                                                                <w:bottom w:val="none" w:sz="0" w:space="0" w:color="auto"/>
                                                                <w:right w:val="none" w:sz="0" w:space="0" w:color="auto"/>
                                                              </w:divBdr>
                                                            </w:div>
                                                          </w:divsChild>
                                                        </w:div>
                                                        <w:div w:id="779448690">
                                                          <w:marLeft w:val="0"/>
                                                          <w:marRight w:val="0"/>
                                                          <w:marTop w:val="0"/>
                                                          <w:marBottom w:val="0"/>
                                                          <w:divBdr>
                                                            <w:top w:val="none" w:sz="0" w:space="0" w:color="auto"/>
                                                            <w:left w:val="none" w:sz="0" w:space="0" w:color="auto"/>
                                                            <w:bottom w:val="none" w:sz="0" w:space="0" w:color="auto"/>
                                                            <w:right w:val="none" w:sz="0" w:space="0" w:color="auto"/>
                                                          </w:divBdr>
                                                          <w:divsChild>
                                                            <w:div w:id="2047025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246009">
                                                      <w:marLeft w:val="0"/>
                                                      <w:marRight w:val="0"/>
                                                      <w:marTop w:val="0"/>
                                                      <w:marBottom w:val="0"/>
                                                      <w:divBdr>
                                                        <w:top w:val="none" w:sz="0" w:space="0" w:color="auto"/>
                                                        <w:left w:val="none" w:sz="0" w:space="0" w:color="auto"/>
                                                        <w:bottom w:val="none" w:sz="0" w:space="0" w:color="auto"/>
                                                        <w:right w:val="none" w:sz="0" w:space="0" w:color="auto"/>
                                                      </w:divBdr>
                                                      <w:divsChild>
                                                        <w:div w:id="34744729">
                                                          <w:marLeft w:val="0"/>
                                                          <w:marRight w:val="0"/>
                                                          <w:marTop w:val="0"/>
                                                          <w:marBottom w:val="0"/>
                                                          <w:divBdr>
                                                            <w:top w:val="none" w:sz="0" w:space="0" w:color="auto"/>
                                                            <w:left w:val="none" w:sz="0" w:space="0" w:color="auto"/>
                                                            <w:bottom w:val="none" w:sz="0" w:space="0" w:color="auto"/>
                                                            <w:right w:val="none" w:sz="0" w:space="0" w:color="auto"/>
                                                          </w:divBdr>
                                                        </w:div>
                                                        <w:div w:id="1152716991">
                                                          <w:marLeft w:val="0"/>
                                                          <w:marRight w:val="0"/>
                                                          <w:marTop w:val="0"/>
                                                          <w:marBottom w:val="0"/>
                                                          <w:divBdr>
                                                            <w:top w:val="none" w:sz="0" w:space="0" w:color="auto"/>
                                                            <w:left w:val="none" w:sz="0" w:space="0" w:color="auto"/>
                                                            <w:bottom w:val="none" w:sz="0" w:space="0" w:color="auto"/>
                                                            <w:right w:val="none" w:sz="0" w:space="0" w:color="auto"/>
                                                          </w:divBdr>
                                                          <w:divsChild>
                                                            <w:div w:id="1490050227">
                                                              <w:marLeft w:val="0"/>
                                                              <w:marRight w:val="0"/>
                                                              <w:marTop w:val="0"/>
                                                              <w:marBottom w:val="0"/>
                                                              <w:divBdr>
                                                                <w:top w:val="none" w:sz="0" w:space="0" w:color="auto"/>
                                                                <w:left w:val="none" w:sz="0" w:space="0" w:color="auto"/>
                                                                <w:bottom w:val="none" w:sz="0" w:space="0" w:color="auto"/>
                                                                <w:right w:val="none" w:sz="0" w:space="0" w:color="auto"/>
                                                              </w:divBdr>
                                                            </w:div>
                                                            <w:div w:id="1690838689">
                                                              <w:marLeft w:val="0"/>
                                                              <w:marRight w:val="0"/>
                                                              <w:marTop w:val="0"/>
                                                              <w:marBottom w:val="0"/>
                                                              <w:divBdr>
                                                                <w:top w:val="none" w:sz="0" w:space="0" w:color="auto"/>
                                                                <w:left w:val="none" w:sz="0" w:space="0" w:color="auto"/>
                                                                <w:bottom w:val="none" w:sz="0" w:space="0" w:color="auto"/>
                                                                <w:right w:val="none" w:sz="0" w:space="0" w:color="auto"/>
                                                              </w:divBdr>
                                                            </w:div>
                                                            <w:div w:id="34429607">
                                                              <w:marLeft w:val="0"/>
                                                              <w:marRight w:val="0"/>
                                                              <w:marTop w:val="0"/>
                                                              <w:marBottom w:val="0"/>
                                                              <w:divBdr>
                                                                <w:top w:val="none" w:sz="0" w:space="0" w:color="auto"/>
                                                                <w:left w:val="none" w:sz="0" w:space="0" w:color="auto"/>
                                                                <w:bottom w:val="none" w:sz="0" w:space="0" w:color="auto"/>
                                                                <w:right w:val="none" w:sz="0" w:space="0" w:color="auto"/>
                                                              </w:divBdr>
                                                            </w:div>
                                                            <w:div w:id="1724021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82627591">
      <w:marLeft w:val="0"/>
      <w:marRight w:val="0"/>
      <w:marTop w:val="0"/>
      <w:marBottom w:val="0"/>
      <w:divBdr>
        <w:top w:val="none" w:sz="0" w:space="0" w:color="auto"/>
        <w:left w:val="none" w:sz="0" w:space="0" w:color="auto"/>
        <w:bottom w:val="none" w:sz="0" w:space="0" w:color="auto"/>
        <w:right w:val="none" w:sz="0" w:space="0" w:color="auto"/>
      </w:divBdr>
    </w:div>
    <w:div w:id="1182627592">
      <w:marLeft w:val="0"/>
      <w:marRight w:val="0"/>
      <w:marTop w:val="0"/>
      <w:marBottom w:val="0"/>
      <w:divBdr>
        <w:top w:val="none" w:sz="0" w:space="0" w:color="auto"/>
        <w:left w:val="none" w:sz="0" w:space="0" w:color="auto"/>
        <w:bottom w:val="none" w:sz="0" w:space="0" w:color="auto"/>
        <w:right w:val="none" w:sz="0" w:space="0" w:color="auto"/>
      </w:divBdr>
    </w:div>
    <w:div w:id="1182627593">
      <w:marLeft w:val="0"/>
      <w:marRight w:val="0"/>
      <w:marTop w:val="0"/>
      <w:marBottom w:val="0"/>
      <w:divBdr>
        <w:top w:val="none" w:sz="0" w:space="0" w:color="auto"/>
        <w:left w:val="none" w:sz="0" w:space="0" w:color="auto"/>
        <w:bottom w:val="none" w:sz="0" w:space="0" w:color="auto"/>
        <w:right w:val="none" w:sz="0" w:space="0" w:color="auto"/>
      </w:divBdr>
    </w:div>
    <w:div w:id="1182627594">
      <w:marLeft w:val="0"/>
      <w:marRight w:val="0"/>
      <w:marTop w:val="0"/>
      <w:marBottom w:val="0"/>
      <w:divBdr>
        <w:top w:val="none" w:sz="0" w:space="0" w:color="auto"/>
        <w:left w:val="none" w:sz="0" w:space="0" w:color="auto"/>
        <w:bottom w:val="none" w:sz="0" w:space="0" w:color="auto"/>
        <w:right w:val="none" w:sz="0" w:space="0" w:color="auto"/>
      </w:divBdr>
    </w:div>
    <w:div w:id="1182627595">
      <w:marLeft w:val="0"/>
      <w:marRight w:val="0"/>
      <w:marTop w:val="0"/>
      <w:marBottom w:val="0"/>
      <w:divBdr>
        <w:top w:val="none" w:sz="0" w:space="0" w:color="auto"/>
        <w:left w:val="none" w:sz="0" w:space="0" w:color="auto"/>
        <w:bottom w:val="none" w:sz="0" w:space="0" w:color="auto"/>
        <w:right w:val="none" w:sz="0" w:space="0" w:color="auto"/>
      </w:divBdr>
    </w:div>
    <w:div w:id="1453405520">
      <w:bodyDiv w:val="1"/>
      <w:marLeft w:val="0"/>
      <w:marRight w:val="0"/>
      <w:marTop w:val="0"/>
      <w:marBottom w:val="0"/>
      <w:divBdr>
        <w:top w:val="none" w:sz="0" w:space="0" w:color="auto"/>
        <w:left w:val="none" w:sz="0" w:space="0" w:color="auto"/>
        <w:bottom w:val="none" w:sz="0" w:space="0" w:color="auto"/>
        <w:right w:val="none" w:sz="0" w:space="0" w:color="auto"/>
      </w:divBdr>
    </w:div>
    <w:div w:id="1904563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2586B7-132C-47E0-9056-13DE1F2AF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1503</Words>
  <Characters>8568</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10051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Ревизор</dc:creator>
  <cp:lastModifiedBy>Колногузова СВ</cp:lastModifiedBy>
  <cp:revision>3</cp:revision>
  <cp:lastPrinted>2024-11-14T12:14:00Z</cp:lastPrinted>
  <dcterms:created xsi:type="dcterms:W3CDTF">2024-11-29T05:34:00Z</dcterms:created>
  <dcterms:modified xsi:type="dcterms:W3CDTF">2024-11-29T05:41:00Z</dcterms:modified>
</cp:coreProperties>
</file>