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738"/>
        <w:gridCol w:w="222"/>
      </w:tblGrid>
      <w:tr w:rsidR="00BB7548" w:rsidRPr="00120740" w:rsidTr="00FD5791">
        <w:tc>
          <w:tcPr>
            <w:tcW w:w="9738" w:type="dxa"/>
          </w:tcPr>
          <w:p w:rsidR="00BB7548" w:rsidRPr="00120740" w:rsidRDefault="00BB7548" w:rsidP="0003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48" w:rsidRPr="00120740" w:rsidRDefault="00FD5791" w:rsidP="0003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9990" cy="9001760"/>
                  <wp:effectExtent l="0" t="0" r="0" b="8890"/>
                  <wp:docPr id="25" name="Рисунок 25" descr="C:\Documents and Settings\Гонтарев АЕ\Рабочий стол\саше\111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Гонтарев АЕ\Рабочий стол\саше\111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990" cy="900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C74C14" w:rsidRDefault="00C74C14" w:rsidP="0003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C14" w:rsidRDefault="00C74C14" w:rsidP="0003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C14" w:rsidRDefault="00C74C14" w:rsidP="0003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C14" w:rsidRDefault="00C74C14" w:rsidP="0003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C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Default="00FD5791" w:rsidP="00FD5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91" w:rsidRPr="00120740" w:rsidRDefault="00FD5791" w:rsidP="00FD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791" w:rsidRDefault="00FD5791" w:rsidP="006A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9005" cy="9072880"/>
            <wp:effectExtent l="0" t="0" r="0" b="0"/>
            <wp:docPr id="29" name="Рисунок 29" descr="C:\Documents and Settings\Гонтарев АЕ\Рабочий стол\саше\11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Гонтарев АЕ\Рабочий стол\саше\111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907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91" w:rsidRDefault="00FD5791" w:rsidP="006A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791" w:rsidRDefault="00FD5791" w:rsidP="00FD57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32490A">
        <w:rPr>
          <w:rFonts w:ascii="Times New Roman" w:hAnsi="Times New Roman"/>
          <w:sz w:val="28"/>
        </w:rPr>
        <w:t>ПРИЛОЖЕНИЕ</w:t>
      </w:r>
    </w:p>
    <w:p w:rsidR="00FD5791" w:rsidRPr="0032490A" w:rsidRDefault="00FD5791" w:rsidP="00FD579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D5791" w:rsidRPr="0032490A" w:rsidRDefault="00FD5791" w:rsidP="00FD57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Pr="0032490A"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>А</w:t>
      </w:r>
    </w:p>
    <w:p w:rsidR="00FD5791" w:rsidRPr="0032490A" w:rsidRDefault="00FD5791" w:rsidP="00FD57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 w:rsidRPr="0032490A">
        <w:rPr>
          <w:rFonts w:ascii="Times New Roman" w:hAnsi="Times New Roman"/>
          <w:sz w:val="28"/>
        </w:rPr>
        <w:t>постановлением администрации</w:t>
      </w:r>
    </w:p>
    <w:p w:rsidR="00FD5791" w:rsidRPr="0032490A" w:rsidRDefault="00FD5791" w:rsidP="00FD57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32490A">
        <w:rPr>
          <w:rFonts w:ascii="Times New Roman" w:hAnsi="Times New Roman"/>
          <w:sz w:val="28"/>
        </w:rPr>
        <w:t xml:space="preserve">муниципального образования </w:t>
      </w:r>
    </w:p>
    <w:p w:rsidR="00FD5791" w:rsidRPr="0032490A" w:rsidRDefault="00FD5791" w:rsidP="00FD57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32490A">
        <w:rPr>
          <w:rFonts w:ascii="Times New Roman" w:hAnsi="Times New Roman"/>
          <w:sz w:val="28"/>
        </w:rPr>
        <w:t>Славянский район</w:t>
      </w:r>
    </w:p>
    <w:p w:rsidR="00FD5791" w:rsidRPr="00FD5791" w:rsidRDefault="00FD5791" w:rsidP="00FD57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 w:rsidRPr="0032490A">
        <w:rPr>
          <w:rFonts w:ascii="Times New Roman" w:hAnsi="Times New Roman"/>
          <w:sz w:val="28"/>
        </w:rPr>
        <w:t>от _______________ № _______</w:t>
      </w:r>
      <w:bookmarkStart w:id="0" w:name="_GoBack"/>
      <w:bookmarkEnd w:id="0"/>
    </w:p>
    <w:p w:rsidR="00FD5791" w:rsidRDefault="00FD5791" w:rsidP="006A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48" w:rsidRPr="00120740" w:rsidRDefault="00BB7548" w:rsidP="006A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B7548" w:rsidRPr="00120740" w:rsidRDefault="00BB7548" w:rsidP="006A7A01">
      <w:pPr>
        <w:tabs>
          <w:tab w:val="left" w:pos="1501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«Комплексные меры по усилению минимизации угроз  терроризма и             экстремизма в муниципальном образовании Славянский район» на 2015-2017 годы</w:t>
      </w:r>
    </w:p>
    <w:p w:rsidR="00BB7548" w:rsidRPr="00120740" w:rsidRDefault="00BB7548" w:rsidP="00511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ПАСПОРТ</w:t>
      </w:r>
    </w:p>
    <w:p w:rsidR="00BB7548" w:rsidRPr="00120740" w:rsidRDefault="00BB7548" w:rsidP="0018297F">
      <w:pPr>
        <w:pStyle w:val="a3"/>
        <w:rPr>
          <w:b w:val="0"/>
          <w:bCs w:val="0"/>
        </w:rPr>
      </w:pPr>
      <w:r w:rsidRPr="00120740">
        <w:rPr>
          <w:b w:val="0"/>
          <w:bCs w:val="0"/>
        </w:rPr>
        <w:t>муниципальной программы</w:t>
      </w:r>
    </w:p>
    <w:p w:rsidR="00BB7548" w:rsidRPr="00120740" w:rsidRDefault="00BB7548" w:rsidP="004303AF">
      <w:pPr>
        <w:tabs>
          <w:tab w:val="left" w:pos="15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«Комплексные меры по усилению минимизации угроз  терроризма и             экстремизма в муниципальном образовании Славянский район» на 2015-2017 годы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305"/>
        <w:gridCol w:w="6549"/>
      </w:tblGrid>
      <w:tr w:rsidR="00BB7548" w:rsidRPr="00120740">
        <w:tc>
          <w:tcPr>
            <w:tcW w:w="3305" w:type="dxa"/>
            <w:vAlign w:val="center"/>
          </w:tcPr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Координатор муниц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vAlign w:val="center"/>
          </w:tcPr>
          <w:p w:rsidR="00BB7548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комиссия муниципального образования Славянский район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48" w:rsidRPr="00120740">
        <w:trPr>
          <w:trHeight w:val="5336"/>
        </w:trPr>
        <w:tc>
          <w:tcPr>
            <w:tcW w:w="3305" w:type="dxa"/>
          </w:tcPr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Участники муниципал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vAlign w:val="center"/>
          </w:tcPr>
          <w:p w:rsidR="00BB7548" w:rsidRPr="0032344D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комиссия при главе муниц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Славянский район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ОМВД РФ по Славянскому району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ОУФМС по Краснодарскому краю в Славянском районе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правление по взаимодействию с правоохранител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ными органами и казачеством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правление по делам молодежи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правление по взаимодействию с общественностью и средствами массовой информации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Славянское городское казачье общество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ОГИБДД отдела МВД РФ по Славянскому району</w:t>
            </w:r>
          </w:p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отдел военного комиссариата по г. Славянск-на-Кубани и Славянскому району</w:t>
            </w:r>
          </w:p>
          <w:p w:rsidR="00BB7548" w:rsidRPr="00583C63" w:rsidRDefault="00BB7548" w:rsidP="00397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</w:p>
          <w:p w:rsidR="00BB7548" w:rsidRPr="00397351" w:rsidRDefault="00BB7548" w:rsidP="00397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«Безопасный город»</w:t>
            </w:r>
          </w:p>
        </w:tc>
      </w:tr>
      <w:tr w:rsidR="00BB7548" w:rsidRPr="00120740">
        <w:trPr>
          <w:trHeight w:val="1864"/>
        </w:trPr>
        <w:tc>
          <w:tcPr>
            <w:tcW w:w="3305" w:type="dxa"/>
          </w:tcPr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549" w:type="dxa"/>
          </w:tcPr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оздание системы комплексных мер по укреплению антитеррористической защищённости предприятий, школ, лечебных заведений, мест массового преб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вания жителей и усилению минимизации угроз те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роризма в муниципальном образовании Славянский район</w:t>
            </w:r>
          </w:p>
        </w:tc>
      </w:tr>
      <w:tr w:rsidR="00BB7548" w:rsidRPr="00120740">
        <w:trPr>
          <w:trHeight w:val="9590"/>
        </w:trPr>
        <w:tc>
          <w:tcPr>
            <w:tcW w:w="3305" w:type="dxa"/>
          </w:tcPr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49" w:type="dxa"/>
            <w:vAlign w:val="center"/>
          </w:tcPr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гражданского становления, объединения усилий правоохранительных и сил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вых структур муниципального образования Славя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ский район и контролирующих органов для</w:t>
            </w:r>
          </w:p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обеспечения максимальной эффективности их де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тельности в минимизации угроз терроризма</w:t>
            </w:r>
          </w:p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привлечение негосударственных структур, в том числе казачества, духовенства и населения для обеспечения максимальной эффективности их в а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титеррористической деятельности</w:t>
            </w:r>
          </w:p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овышение уровня в антитеррористической де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тельности гражданского общества, руководителей предприятий, учреждений и организаций, независ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мо от форм собственности</w:t>
            </w:r>
          </w:p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системы профилактики и повышения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ровня общественной безопасности</w:t>
            </w:r>
          </w:p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добиться, чтобы реализуемые предприятия по пр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тиводействию терроризму носили не единоразовый, а постоянный, последовательный характер   </w:t>
            </w:r>
          </w:p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организовать изучение проблемных вопросов ант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террористической деятельности, внедрить систему воздействия на общественность в делах консолид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ции граждан и общественных организаций на бе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условное выполнение Федерального закона «О пр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тиводействии терроризму»</w:t>
            </w:r>
          </w:p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создание системы гласности и общественного пор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цания фактов халатности, пособничества, создания предпосылок к проникновению в район террористов</w:t>
            </w:r>
          </w:p>
          <w:p w:rsidR="00BB7548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48" w:rsidRPr="00120740" w:rsidRDefault="00BB7548" w:rsidP="000E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7548" w:rsidRPr="00120740">
        <w:trPr>
          <w:trHeight w:val="2500"/>
        </w:trPr>
        <w:tc>
          <w:tcPr>
            <w:tcW w:w="3305" w:type="dxa"/>
          </w:tcPr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зателей муниципальной программы</w:t>
            </w:r>
          </w:p>
        </w:tc>
        <w:tc>
          <w:tcPr>
            <w:tcW w:w="6549" w:type="dxa"/>
            <w:vAlign w:val="center"/>
          </w:tcPr>
          <w:p w:rsidR="00BB7548" w:rsidRPr="0032344D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Террористические и экстремистские проявления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стороны преступных элементов</w:t>
            </w:r>
          </w:p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антитеррористической защищённости предприятий, школ, лечебных заведений, мест ма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пребывания жителей и усиление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 против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действия терроризму в муниципальном образовании Славянский район</w:t>
            </w:r>
          </w:p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48" w:rsidRPr="00120740">
        <w:tc>
          <w:tcPr>
            <w:tcW w:w="3305" w:type="dxa"/>
            <w:vAlign w:val="center"/>
          </w:tcPr>
          <w:p w:rsidR="00BB7548" w:rsidRPr="00120740" w:rsidRDefault="00BB7548" w:rsidP="00E7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ции муниципальной пр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49" w:type="dxa"/>
          </w:tcPr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2015-2017 годы</w:t>
            </w:r>
          </w:p>
        </w:tc>
      </w:tr>
      <w:tr w:rsidR="00BB7548" w:rsidRPr="00120740">
        <w:trPr>
          <w:trHeight w:val="2502"/>
        </w:trPr>
        <w:tc>
          <w:tcPr>
            <w:tcW w:w="3305" w:type="dxa"/>
          </w:tcPr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Объем бюджетных а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сигнований муниципал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составляет:</w:t>
            </w:r>
          </w:p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1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D0A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6D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(двенадцать миллионов сто тридцать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восемьсот)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краевого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из них по годам:</w:t>
            </w:r>
          </w:p>
          <w:p w:rsidR="00BB7548" w:rsidRPr="007F19F8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муниципального бюджета:</w:t>
            </w:r>
          </w:p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10 048,2 тысяч рублей</w:t>
            </w:r>
          </w:p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– 100,0 тысяч рублей</w:t>
            </w:r>
          </w:p>
          <w:p w:rsidR="00BB7548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100,0 тысяч рублей</w:t>
            </w:r>
          </w:p>
          <w:p w:rsidR="00BB7548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10248,2 ( десять миллионов сорок восемь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сяч двести) рублей</w:t>
            </w:r>
          </w:p>
          <w:p w:rsidR="00BB7548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бюджета:</w:t>
            </w:r>
          </w:p>
          <w:p w:rsidR="00BB7548" w:rsidRPr="00120740" w:rsidRDefault="00BB7548" w:rsidP="007F1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1390,6 тысяч рублей</w:t>
            </w:r>
          </w:p>
          <w:p w:rsidR="00BB7548" w:rsidRPr="00120740" w:rsidRDefault="00BB7548" w:rsidP="007F1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– 0 тысяч рублей</w:t>
            </w:r>
          </w:p>
          <w:p w:rsidR="00BB7548" w:rsidRDefault="00BB7548" w:rsidP="007F1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500,0 тысяч рублей</w:t>
            </w:r>
          </w:p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1890,6 (один миллион восемьсот девяносто тысяч шестьсот) рублей</w:t>
            </w:r>
          </w:p>
        </w:tc>
      </w:tr>
      <w:tr w:rsidR="00BB7548" w:rsidRPr="00120740">
        <w:tc>
          <w:tcPr>
            <w:tcW w:w="3305" w:type="dxa"/>
          </w:tcPr>
          <w:p w:rsidR="00BB7548" w:rsidRPr="00120740" w:rsidRDefault="00BB7548" w:rsidP="00E76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ем муниципальной пр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49" w:type="dxa"/>
            <w:vAlign w:val="center"/>
          </w:tcPr>
          <w:p w:rsidR="00BB7548" w:rsidRPr="00120740" w:rsidRDefault="00BB7548" w:rsidP="00E7633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комиссия муниципального образования Славянский район</w:t>
            </w:r>
          </w:p>
          <w:p w:rsidR="00BB7548" w:rsidRPr="00120740" w:rsidRDefault="00BB7548" w:rsidP="00E7633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муниципального образов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0740">
              <w:rPr>
                <w:rFonts w:ascii="Times New Roman" w:hAnsi="Times New Roman" w:cs="Times New Roman"/>
                <w:sz w:val="28"/>
                <w:szCs w:val="28"/>
              </w:rPr>
              <w:t>ния Славянский район</w:t>
            </w:r>
          </w:p>
        </w:tc>
      </w:tr>
    </w:tbl>
    <w:p w:rsidR="00BB7548" w:rsidRPr="00120740" w:rsidRDefault="00BB7548" w:rsidP="00E7633F">
      <w:pPr>
        <w:tabs>
          <w:tab w:val="left" w:pos="15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548" w:rsidRPr="0032344D" w:rsidRDefault="00BB7548" w:rsidP="000E660A">
      <w:pPr>
        <w:tabs>
          <w:tab w:val="left" w:pos="144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0740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BB7548" w:rsidRPr="00120740" w:rsidRDefault="00BB7548" w:rsidP="000E660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Необходимость разработки программы «Комплексные меры по укрепл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нию и усилению минимизации угроз терроризма и экстремизма в муниципал</w:t>
      </w:r>
      <w:r w:rsidRPr="00120740">
        <w:rPr>
          <w:rFonts w:ascii="Times New Roman" w:hAnsi="Times New Roman" w:cs="Times New Roman"/>
          <w:sz w:val="28"/>
          <w:szCs w:val="28"/>
        </w:rPr>
        <w:t>ь</w:t>
      </w:r>
      <w:r w:rsidRPr="00120740">
        <w:rPr>
          <w:rFonts w:ascii="Times New Roman" w:hAnsi="Times New Roman" w:cs="Times New Roman"/>
          <w:sz w:val="28"/>
          <w:szCs w:val="28"/>
        </w:rPr>
        <w:t>ном образовании Славянский район» на 2015-2017 годы (далее Программа)  обусловлена сложной криминогенной обстановкой в муниципальном образов</w:t>
      </w:r>
      <w:r w:rsidRPr="00120740">
        <w:rPr>
          <w:rFonts w:ascii="Times New Roman" w:hAnsi="Times New Roman" w:cs="Times New Roman"/>
          <w:sz w:val="28"/>
          <w:szCs w:val="28"/>
        </w:rPr>
        <w:t>а</w:t>
      </w:r>
      <w:r w:rsidRPr="00120740">
        <w:rPr>
          <w:rFonts w:ascii="Times New Roman" w:hAnsi="Times New Roman" w:cs="Times New Roman"/>
          <w:sz w:val="28"/>
          <w:szCs w:val="28"/>
        </w:rPr>
        <w:t>нии Славянский район, которая, как и во всём Северо-Кавказском регионе, на протяжении уже ряда лет остаётся сложной. На состояние существенное вли</w:t>
      </w:r>
      <w:r w:rsidRPr="00120740">
        <w:rPr>
          <w:rFonts w:ascii="Times New Roman" w:hAnsi="Times New Roman" w:cs="Times New Roman"/>
          <w:sz w:val="28"/>
          <w:szCs w:val="28"/>
        </w:rPr>
        <w:t>я</w:t>
      </w:r>
      <w:r w:rsidRPr="00120740">
        <w:rPr>
          <w:rFonts w:ascii="Times New Roman" w:hAnsi="Times New Roman" w:cs="Times New Roman"/>
          <w:sz w:val="28"/>
          <w:szCs w:val="28"/>
        </w:rPr>
        <w:t>ние оказывают сохраняющееся обострение социальных противоречий, экон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мических процессов, многонациональный состав населения, продолжающаяся вынужденная миграция населения из других регионов, нестабильная обстано</w:t>
      </w:r>
      <w:r w:rsidRPr="00120740">
        <w:rPr>
          <w:rFonts w:ascii="Times New Roman" w:hAnsi="Times New Roman" w:cs="Times New Roman"/>
          <w:sz w:val="28"/>
          <w:szCs w:val="28"/>
        </w:rPr>
        <w:t>в</w:t>
      </w:r>
      <w:r w:rsidRPr="00120740">
        <w:rPr>
          <w:rFonts w:ascii="Times New Roman" w:hAnsi="Times New Roman" w:cs="Times New Roman"/>
          <w:sz w:val="28"/>
          <w:szCs w:val="28"/>
        </w:rPr>
        <w:t>ка в республиках Северного Кавказа.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Негативное воздействие на Славянский район, весь Северный Кавказ по-прежнему продолжает оказывать ситуация в Чеченской Республике и вокруг неё. Здесь скопилось большое число лиц с криминальным прошлым, опытом вооруженной борьбы. Трудно рассчитывать на то, что это не повлияет на о</w:t>
      </w:r>
      <w:r w:rsidRPr="00120740">
        <w:rPr>
          <w:rFonts w:ascii="Times New Roman" w:hAnsi="Times New Roman" w:cs="Times New Roman"/>
          <w:sz w:val="28"/>
          <w:szCs w:val="28"/>
        </w:rPr>
        <w:t>б</w:t>
      </w:r>
      <w:r w:rsidRPr="00120740">
        <w:rPr>
          <w:rFonts w:ascii="Times New Roman" w:hAnsi="Times New Roman" w:cs="Times New Roman"/>
          <w:sz w:val="28"/>
          <w:szCs w:val="28"/>
        </w:rPr>
        <w:t>становку как в самой Чеченской Республике, так и за её пределами.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Сохраняется опасность совершения новых террористических актов, во</w:t>
      </w:r>
      <w:r w:rsidRPr="00120740">
        <w:rPr>
          <w:rFonts w:ascii="Times New Roman" w:hAnsi="Times New Roman" w:cs="Times New Roman"/>
          <w:sz w:val="28"/>
          <w:szCs w:val="28"/>
        </w:rPr>
        <w:t>з</w:t>
      </w:r>
      <w:r w:rsidRPr="00120740">
        <w:rPr>
          <w:rFonts w:ascii="Times New Roman" w:hAnsi="Times New Roman" w:cs="Times New Roman"/>
          <w:sz w:val="28"/>
          <w:szCs w:val="28"/>
        </w:rPr>
        <w:t>можность захвата заложников, других силовых акций на Северном Кавказе и других регионах с целью достижения преступных целей.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необходимость разработки и реализации Программы об</w:t>
      </w:r>
      <w:r w:rsidRPr="00120740">
        <w:rPr>
          <w:rFonts w:ascii="Times New Roman" w:hAnsi="Times New Roman" w:cs="Times New Roman"/>
          <w:sz w:val="28"/>
          <w:szCs w:val="28"/>
        </w:rPr>
        <w:t>у</w:t>
      </w:r>
      <w:r w:rsidRPr="00120740">
        <w:rPr>
          <w:rFonts w:ascii="Times New Roman" w:hAnsi="Times New Roman" w:cs="Times New Roman"/>
          <w:sz w:val="28"/>
          <w:szCs w:val="28"/>
        </w:rPr>
        <w:t>словлена следующими причинами: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 xml:space="preserve"> социально-экономическая острота проблемы обеспечения безопасности граждан и противодействия терроризму;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 </w:t>
      </w:r>
      <w:r w:rsidRPr="00120740">
        <w:rPr>
          <w:rFonts w:ascii="Times New Roman" w:hAnsi="Times New Roman" w:cs="Times New Roman"/>
          <w:sz w:val="28"/>
          <w:szCs w:val="28"/>
        </w:rPr>
        <w:tab/>
        <w:t xml:space="preserve"> межведомственный характер программы.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Учитывая сложность и многообразие факторов, влияющих на состояние и динамику террористических организаций, кардинальное решение проблемы на территории Славянского района может быть достигнуто только на основе сер</w:t>
      </w:r>
      <w:r w:rsidRPr="00120740">
        <w:rPr>
          <w:rFonts w:ascii="Times New Roman" w:hAnsi="Times New Roman" w:cs="Times New Roman"/>
          <w:sz w:val="28"/>
          <w:szCs w:val="28"/>
        </w:rPr>
        <w:t>ь</w:t>
      </w:r>
      <w:r w:rsidRPr="00120740">
        <w:rPr>
          <w:rFonts w:ascii="Times New Roman" w:hAnsi="Times New Roman" w:cs="Times New Roman"/>
          <w:sz w:val="28"/>
          <w:szCs w:val="28"/>
        </w:rPr>
        <w:t>ёзной поддержки правоохранительной деятельности путём выделения дополн</w:t>
      </w:r>
      <w:r w:rsidRPr="00120740">
        <w:rPr>
          <w:rFonts w:ascii="Times New Roman" w:hAnsi="Times New Roman" w:cs="Times New Roman"/>
          <w:sz w:val="28"/>
          <w:szCs w:val="28"/>
        </w:rPr>
        <w:t>и</w:t>
      </w:r>
      <w:r w:rsidRPr="00120740">
        <w:rPr>
          <w:rFonts w:ascii="Times New Roman" w:hAnsi="Times New Roman" w:cs="Times New Roman"/>
          <w:sz w:val="28"/>
          <w:szCs w:val="28"/>
        </w:rPr>
        <w:t>тельных средств на эти цели, объединения усилий администрации и всех сил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вых структур.</w:t>
      </w:r>
    </w:p>
    <w:p w:rsidR="00BB7548" w:rsidRPr="00120740" w:rsidRDefault="00BB7548" w:rsidP="00E7633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Постоянное влияние на темпы и характер криминализации общества, ок</w:t>
      </w:r>
      <w:r w:rsidRPr="00120740">
        <w:rPr>
          <w:rFonts w:ascii="Times New Roman" w:hAnsi="Times New Roman" w:cs="Times New Roman"/>
          <w:sz w:val="28"/>
          <w:szCs w:val="28"/>
        </w:rPr>
        <w:t>а</w:t>
      </w:r>
      <w:r w:rsidRPr="00120740">
        <w:rPr>
          <w:rFonts w:ascii="Times New Roman" w:hAnsi="Times New Roman" w:cs="Times New Roman"/>
          <w:sz w:val="28"/>
          <w:szCs w:val="28"/>
        </w:rPr>
        <w:t>зывают и такие факторы, как незаконный оборот наркотиков, сокращение зан</w:t>
      </w:r>
      <w:r w:rsidRPr="00120740">
        <w:rPr>
          <w:rFonts w:ascii="Times New Roman" w:hAnsi="Times New Roman" w:cs="Times New Roman"/>
          <w:sz w:val="28"/>
          <w:szCs w:val="28"/>
        </w:rPr>
        <w:t>я</w:t>
      </w:r>
      <w:r w:rsidRPr="00120740">
        <w:rPr>
          <w:rFonts w:ascii="Times New Roman" w:hAnsi="Times New Roman" w:cs="Times New Roman"/>
          <w:sz w:val="28"/>
          <w:szCs w:val="28"/>
        </w:rPr>
        <w:t>тости населения, рост официальной и скрытой безработицы, увеличения кол</w:t>
      </w:r>
      <w:r w:rsidRPr="00120740">
        <w:rPr>
          <w:rFonts w:ascii="Times New Roman" w:hAnsi="Times New Roman" w:cs="Times New Roman"/>
          <w:sz w:val="28"/>
          <w:szCs w:val="28"/>
        </w:rPr>
        <w:t>и</w:t>
      </w:r>
      <w:r w:rsidRPr="00120740">
        <w:rPr>
          <w:rFonts w:ascii="Times New Roman" w:hAnsi="Times New Roman" w:cs="Times New Roman"/>
          <w:sz w:val="28"/>
          <w:szCs w:val="28"/>
        </w:rPr>
        <w:t>чества лиц, не имеющих постоянного дохода, низкий уровень жизни и социал</w:t>
      </w:r>
      <w:r w:rsidRPr="00120740">
        <w:rPr>
          <w:rFonts w:ascii="Times New Roman" w:hAnsi="Times New Roman" w:cs="Times New Roman"/>
          <w:sz w:val="28"/>
          <w:szCs w:val="28"/>
        </w:rPr>
        <w:t>ь</w:t>
      </w:r>
      <w:r w:rsidRPr="00120740">
        <w:rPr>
          <w:rFonts w:ascii="Times New Roman" w:hAnsi="Times New Roman" w:cs="Times New Roman"/>
          <w:sz w:val="28"/>
          <w:szCs w:val="28"/>
        </w:rPr>
        <w:t>ных гарантий значительной части населения, отсутствия адаптации ранее суд</w:t>
      </w:r>
      <w:r w:rsidRPr="00120740">
        <w:rPr>
          <w:rFonts w:ascii="Times New Roman" w:hAnsi="Times New Roman" w:cs="Times New Roman"/>
          <w:sz w:val="28"/>
          <w:szCs w:val="28"/>
        </w:rPr>
        <w:t>и</w:t>
      </w:r>
      <w:r w:rsidRPr="00120740">
        <w:rPr>
          <w:rFonts w:ascii="Times New Roman" w:hAnsi="Times New Roman" w:cs="Times New Roman"/>
          <w:sz w:val="28"/>
          <w:szCs w:val="28"/>
        </w:rPr>
        <w:t>мых.</w:t>
      </w:r>
    </w:p>
    <w:p w:rsidR="00BB7548" w:rsidRPr="00120740" w:rsidRDefault="00BB7548" w:rsidP="00E7633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Потенциал для реализации мер по антитеррористической защищённости муниципального образования Славянский район имеет чрезвычайно важное осознание того, что борьба с терроризмом должна поддерживаться всеми жит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лями города и района.</w:t>
      </w:r>
    </w:p>
    <w:p w:rsidR="00BB7548" w:rsidRPr="00120740" w:rsidRDefault="00BB7548" w:rsidP="00E7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В результате осуществления программы ожидается:</w:t>
      </w:r>
    </w:p>
    <w:p w:rsidR="00BB7548" w:rsidRPr="00120740" w:rsidRDefault="00BB7548" w:rsidP="00E7633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создание системы комплексных мер по укреплению антитеррористической защищённости предприятий, школ, лечебных заведений, мест массового пр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бывания жителей и усилению минимизации угроз терроризма в муниципальном образовании Славянский район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создание условий для гражданского становления, объединения усилий пр</w:t>
      </w:r>
      <w:r w:rsidRPr="00120740">
        <w:rPr>
          <w:rFonts w:ascii="Times New Roman" w:hAnsi="Times New Roman" w:cs="Times New Roman"/>
          <w:sz w:val="28"/>
          <w:szCs w:val="28"/>
        </w:rPr>
        <w:t>а</w:t>
      </w:r>
      <w:r w:rsidRPr="00120740">
        <w:rPr>
          <w:rFonts w:ascii="Times New Roman" w:hAnsi="Times New Roman" w:cs="Times New Roman"/>
          <w:sz w:val="28"/>
          <w:szCs w:val="28"/>
        </w:rPr>
        <w:t>воохранительных и силовых структур муниципального образования Славя</w:t>
      </w:r>
      <w:r w:rsidRPr="00120740">
        <w:rPr>
          <w:rFonts w:ascii="Times New Roman" w:hAnsi="Times New Roman" w:cs="Times New Roman"/>
          <w:sz w:val="28"/>
          <w:szCs w:val="28"/>
        </w:rPr>
        <w:t>н</w:t>
      </w:r>
      <w:r w:rsidRPr="00120740">
        <w:rPr>
          <w:rFonts w:ascii="Times New Roman" w:hAnsi="Times New Roman" w:cs="Times New Roman"/>
          <w:sz w:val="28"/>
          <w:szCs w:val="28"/>
        </w:rPr>
        <w:t>ский район и контролирующих органов для обеспечения максимальной эффе</w:t>
      </w:r>
      <w:r w:rsidRPr="00120740">
        <w:rPr>
          <w:rFonts w:ascii="Times New Roman" w:hAnsi="Times New Roman" w:cs="Times New Roman"/>
          <w:sz w:val="28"/>
          <w:szCs w:val="28"/>
        </w:rPr>
        <w:t>к</w:t>
      </w:r>
      <w:r w:rsidRPr="00120740">
        <w:rPr>
          <w:rFonts w:ascii="Times New Roman" w:hAnsi="Times New Roman" w:cs="Times New Roman"/>
          <w:sz w:val="28"/>
          <w:szCs w:val="28"/>
        </w:rPr>
        <w:t>тивности их деятельности в противодействии терроризма;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привлечение негосударственных структур, в том числе казачества, дух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венства и населения для обеспечения максимальной эффективности их в ант</w:t>
      </w:r>
      <w:r w:rsidRPr="00120740">
        <w:rPr>
          <w:rFonts w:ascii="Times New Roman" w:hAnsi="Times New Roman" w:cs="Times New Roman"/>
          <w:sz w:val="28"/>
          <w:szCs w:val="28"/>
        </w:rPr>
        <w:t>и</w:t>
      </w:r>
      <w:r w:rsidRPr="00120740">
        <w:rPr>
          <w:rFonts w:ascii="Times New Roman" w:hAnsi="Times New Roman" w:cs="Times New Roman"/>
          <w:sz w:val="28"/>
          <w:szCs w:val="28"/>
        </w:rPr>
        <w:t>террористической деятельности;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повышение уровня в антитеррористической деятельности гражданского общества, руководителей предприятий, учреждений и организаций, независимо от форм собственности;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создание эффективной системы профилактики и повышения уровня общ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ственной безопасности;</w:t>
      </w:r>
    </w:p>
    <w:p w:rsidR="00BB7548" w:rsidRPr="00120740" w:rsidRDefault="00BB7548" w:rsidP="00E7633F">
      <w:pPr>
        <w:tabs>
          <w:tab w:val="left" w:pos="15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       создание системы гласности и общественного порицания фактов халатн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сти, пособничества, создания предпосылок к проникновению в район террор</w:t>
      </w:r>
      <w:r w:rsidRPr="00120740">
        <w:rPr>
          <w:rFonts w:ascii="Times New Roman" w:hAnsi="Times New Roman" w:cs="Times New Roman"/>
          <w:sz w:val="28"/>
          <w:szCs w:val="28"/>
        </w:rPr>
        <w:t>и</w:t>
      </w:r>
      <w:r w:rsidRPr="00120740">
        <w:rPr>
          <w:rFonts w:ascii="Times New Roman" w:hAnsi="Times New Roman" w:cs="Times New Roman"/>
          <w:sz w:val="28"/>
          <w:szCs w:val="28"/>
        </w:rPr>
        <w:t>стов.</w:t>
      </w:r>
    </w:p>
    <w:p w:rsidR="00BB7548" w:rsidRPr="00120740" w:rsidRDefault="00BB7548" w:rsidP="0032344D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48" w:rsidRDefault="00BB7548" w:rsidP="003234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4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740">
        <w:rPr>
          <w:rFonts w:ascii="Times New Roman" w:hAnsi="Times New Roman" w:cs="Times New Roman"/>
          <w:sz w:val="28"/>
          <w:szCs w:val="28"/>
        </w:rPr>
        <w:t>Цели, задачи, целевые показатели, сро</w:t>
      </w:r>
      <w:r>
        <w:rPr>
          <w:rFonts w:ascii="Times New Roman" w:hAnsi="Times New Roman" w:cs="Times New Roman"/>
          <w:sz w:val="28"/>
          <w:szCs w:val="28"/>
        </w:rPr>
        <w:t>ки и этапы реализации</w:t>
      </w:r>
    </w:p>
    <w:p w:rsidR="00BB7548" w:rsidRDefault="00BB7548" w:rsidP="003234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BB7548" w:rsidRPr="00120740" w:rsidRDefault="00BB7548" w:rsidP="000E660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48" w:rsidRPr="00120740" w:rsidRDefault="00BB7548" w:rsidP="00E7633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0740">
        <w:rPr>
          <w:rFonts w:ascii="Times New Roman" w:hAnsi="Times New Roman" w:cs="Times New Roman"/>
          <w:sz w:val="28"/>
          <w:szCs w:val="28"/>
        </w:rPr>
        <w:t>Целью программы является создание системы комплексных мер по укре</w:t>
      </w:r>
      <w:r w:rsidRPr="00120740">
        <w:rPr>
          <w:rFonts w:ascii="Times New Roman" w:hAnsi="Times New Roman" w:cs="Times New Roman"/>
          <w:sz w:val="28"/>
          <w:szCs w:val="28"/>
        </w:rPr>
        <w:t>п</w:t>
      </w:r>
      <w:r w:rsidRPr="00120740">
        <w:rPr>
          <w:rFonts w:ascii="Times New Roman" w:hAnsi="Times New Roman" w:cs="Times New Roman"/>
          <w:sz w:val="28"/>
          <w:szCs w:val="28"/>
        </w:rPr>
        <w:t>лению антитеррористической защищённости предприятий, школ, лечебных з</w:t>
      </w:r>
      <w:r w:rsidRPr="00120740">
        <w:rPr>
          <w:rFonts w:ascii="Times New Roman" w:hAnsi="Times New Roman" w:cs="Times New Roman"/>
          <w:sz w:val="28"/>
          <w:szCs w:val="28"/>
        </w:rPr>
        <w:t>а</w:t>
      </w:r>
      <w:r w:rsidRPr="00120740">
        <w:rPr>
          <w:rFonts w:ascii="Times New Roman" w:hAnsi="Times New Roman" w:cs="Times New Roman"/>
          <w:sz w:val="28"/>
          <w:szCs w:val="28"/>
        </w:rPr>
        <w:t>ведений, мест массового пребывания жителей и усиление противодействия те</w:t>
      </w:r>
      <w:r w:rsidRPr="00120740">
        <w:rPr>
          <w:rFonts w:ascii="Times New Roman" w:hAnsi="Times New Roman" w:cs="Times New Roman"/>
          <w:sz w:val="28"/>
          <w:szCs w:val="28"/>
        </w:rPr>
        <w:t>р</w:t>
      </w:r>
      <w:r w:rsidRPr="00120740">
        <w:rPr>
          <w:rFonts w:ascii="Times New Roman" w:hAnsi="Times New Roman" w:cs="Times New Roman"/>
          <w:sz w:val="28"/>
          <w:szCs w:val="28"/>
        </w:rPr>
        <w:t xml:space="preserve">роризму в муниципальном образовании Славянский район. </w:t>
      </w:r>
    </w:p>
    <w:p w:rsidR="00BB7548" w:rsidRPr="00120740" w:rsidRDefault="00BB7548" w:rsidP="00E7633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BB7548" w:rsidRPr="00120740" w:rsidRDefault="00BB7548" w:rsidP="00E7633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 </w:t>
      </w:r>
      <w:r w:rsidRPr="00120740">
        <w:rPr>
          <w:rFonts w:ascii="Times New Roman" w:hAnsi="Times New Roman" w:cs="Times New Roman"/>
          <w:sz w:val="28"/>
          <w:szCs w:val="28"/>
        </w:rPr>
        <w:tab/>
        <w:t>создание условий для гражданского становления, объединения усилий пр</w:t>
      </w:r>
      <w:r w:rsidRPr="00120740">
        <w:rPr>
          <w:rFonts w:ascii="Times New Roman" w:hAnsi="Times New Roman" w:cs="Times New Roman"/>
          <w:sz w:val="28"/>
          <w:szCs w:val="28"/>
        </w:rPr>
        <w:t>а</w:t>
      </w:r>
      <w:r w:rsidRPr="00120740">
        <w:rPr>
          <w:rFonts w:ascii="Times New Roman" w:hAnsi="Times New Roman" w:cs="Times New Roman"/>
          <w:sz w:val="28"/>
          <w:szCs w:val="28"/>
        </w:rPr>
        <w:t>воохранительных и силовых структур муниципального образования Славя</w:t>
      </w:r>
      <w:r w:rsidRPr="00120740">
        <w:rPr>
          <w:rFonts w:ascii="Times New Roman" w:hAnsi="Times New Roman" w:cs="Times New Roman"/>
          <w:sz w:val="28"/>
          <w:szCs w:val="28"/>
        </w:rPr>
        <w:t>н</w:t>
      </w:r>
      <w:r w:rsidRPr="00120740">
        <w:rPr>
          <w:rFonts w:ascii="Times New Roman" w:hAnsi="Times New Roman" w:cs="Times New Roman"/>
          <w:sz w:val="28"/>
          <w:szCs w:val="28"/>
        </w:rPr>
        <w:t>ский район и контролирующих органов для обеспечения максимальной эффе</w:t>
      </w:r>
      <w:r w:rsidRPr="00120740">
        <w:rPr>
          <w:rFonts w:ascii="Times New Roman" w:hAnsi="Times New Roman" w:cs="Times New Roman"/>
          <w:sz w:val="28"/>
          <w:szCs w:val="28"/>
        </w:rPr>
        <w:t>к</w:t>
      </w:r>
      <w:r w:rsidRPr="00120740">
        <w:rPr>
          <w:rFonts w:ascii="Times New Roman" w:hAnsi="Times New Roman" w:cs="Times New Roman"/>
          <w:sz w:val="28"/>
          <w:szCs w:val="28"/>
        </w:rPr>
        <w:t>тивности их деятельности  противодействия терроризму;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привлечение негосударственных структур, в том числе казачества, дух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венства и населения для обеспечения максимальной эффективности их в ант</w:t>
      </w:r>
      <w:r w:rsidRPr="00120740">
        <w:rPr>
          <w:rFonts w:ascii="Times New Roman" w:hAnsi="Times New Roman" w:cs="Times New Roman"/>
          <w:sz w:val="28"/>
          <w:szCs w:val="28"/>
        </w:rPr>
        <w:t>и</w:t>
      </w:r>
      <w:r w:rsidRPr="00120740">
        <w:rPr>
          <w:rFonts w:ascii="Times New Roman" w:hAnsi="Times New Roman" w:cs="Times New Roman"/>
          <w:sz w:val="28"/>
          <w:szCs w:val="28"/>
        </w:rPr>
        <w:t>террористической деятельности;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повышение уровня в антитеррористической деятельности гражданского общества, руководителей предприятий, учреждений и организаций, независимо от форм собственности;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создание эффективной системы профилактики и повышения уровня общ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ственной безопасности;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добиться, чтобы реализуемые предприятия по противодействию террори</w:t>
      </w:r>
      <w:r w:rsidRPr="00120740">
        <w:rPr>
          <w:rFonts w:ascii="Times New Roman" w:hAnsi="Times New Roman" w:cs="Times New Roman"/>
          <w:sz w:val="28"/>
          <w:szCs w:val="28"/>
        </w:rPr>
        <w:t>з</w:t>
      </w:r>
      <w:r w:rsidRPr="00120740">
        <w:rPr>
          <w:rFonts w:ascii="Times New Roman" w:hAnsi="Times New Roman" w:cs="Times New Roman"/>
          <w:sz w:val="28"/>
          <w:szCs w:val="28"/>
        </w:rPr>
        <w:t xml:space="preserve">му носили не единоразовый, а постоянный, последовательный характер;   </w:t>
      </w:r>
    </w:p>
    <w:p w:rsidR="00BB7548" w:rsidRPr="00120740" w:rsidRDefault="00BB7548" w:rsidP="00E7633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организовать изучение проблемных вопросов антитеррористической де</w:t>
      </w:r>
      <w:r w:rsidRPr="00120740">
        <w:rPr>
          <w:rFonts w:ascii="Times New Roman" w:hAnsi="Times New Roman" w:cs="Times New Roman"/>
          <w:sz w:val="28"/>
          <w:szCs w:val="28"/>
        </w:rPr>
        <w:t>я</w:t>
      </w:r>
      <w:r w:rsidRPr="00120740">
        <w:rPr>
          <w:rFonts w:ascii="Times New Roman" w:hAnsi="Times New Roman" w:cs="Times New Roman"/>
          <w:sz w:val="28"/>
          <w:szCs w:val="28"/>
        </w:rPr>
        <w:t>тельности, внедрить систему воздействия на общественность в делах консол</w:t>
      </w:r>
      <w:r w:rsidRPr="00120740">
        <w:rPr>
          <w:rFonts w:ascii="Times New Roman" w:hAnsi="Times New Roman" w:cs="Times New Roman"/>
          <w:sz w:val="28"/>
          <w:szCs w:val="28"/>
        </w:rPr>
        <w:t>и</w:t>
      </w:r>
      <w:r w:rsidRPr="00120740">
        <w:rPr>
          <w:rFonts w:ascii="Times New Roman" w:hAnsi="Times New Roman" w:cs="Times New Roman"/>
          <w:sz w:val="28"/>
          <w:szCs w:val="28"/>
        </w:rPr>
        <w:t>дации граждан и общественных организаций на безусловное выполнение Фед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рального закона «О противодействии терроризму»;</w:t>
      </w:r>
    </w:p>
    <w:p w:rsidR="00BB7548" w:rsidRPr="00120740" w:rsidRDefault="00BB7548" w:rsidP="00E7633F">
      <w:pPr>
        <w:tabs>
          <w:tab w:val="left" w:pos="15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        создание системы гласности и общественного порицания фактов халатн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сти, пособничества, создания предпосылок к проникновению в район террор</w:t>
      </w:r>
      <w:r w:rsidRPr="00120740">
        <w:rPr>
          <w:rFonts w:ascii="Times New Roman" w:hAnsi="Times New Roman" w:cs="Times New Roman"/>
          <w:sz w:val="28"/>
          <w:szCs w:val="28"/>
        </w:rPr>
        <w:t>и</w:t>
      </w:r>
      <w:r w:rsidRPr="00120740">
        <w:rPr>
          <w:rFonts w:ascii="Times New Roman" w:hAnsi="Times New Roman" w:cs="Times New Roman"/>
          <w:sz w:val="28"/>
          <w:szCs w:val="28"/>
        </w:rPr>
        <w:t>стов.</w:t>
      </w:r>
    </w:p>
    <w:p w:rsidR="00BB7548" w:rsidRPr="00120740" w:rsidRDefault="00BB7548" w:rsidP="00E7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Более подробно этапы реализации Программы приведены в приложении № 2 к муниципальной Программе «Комплексные меры по укреплению и усил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нию минимизации угроз терроризма и экстремизма в муниципальном образ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вании Славянский район на 2015 - 2017 годы».</w:t>
      </w:r>
    </w:p>
    <w:p w:rsidR="00BB7548" w:rsidRPr="00120740" w:rsidRDefault="00BB7548" w:rsidP="00E7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Реализацию муниципальной программы предполагается осуществлять в период с 2015 по 2017 годы.</w:t>
      </w:r>
    </w:p>
    <w:p w:rsidR="00BB7548" w:rsidRPr="00120740" w:rsidRDefault="00BB7548" w:rsidP="00E763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7548" w:rsidRPr="00120740" w:rsidRDefault="00BB7548" w:rsidP="004F16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3. Перечень основных мероприятий муниципальной программы</w:t>
      </w:r>
    </w:p>
    <w:p w:rsidR="00BB7548" w:rsidRPr="00120740" w:rsidRDefault="00BB7548" w:rsidP="00E7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48" w:rsidRPr="00120740" w:rsidRDefault="00BB7548" w:rsidP="00E76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Перечень основных мероприятий по основным направлениям, объемы и источники их финансирования приведены в приложении № 2 к настоящей м</w:t>
      </w:r>
      <w:r w:rsidRPr="00120740">
        <w:rPr>
          <w:rFonts w:ascii="Times New Roman" w:hAnsi="Times New Roman" w:cs="Times New Roman"/>
          <w:sz w:val="28"/>
          <w:szCs w:val="28"/>
        </w:rPr>
        <w:t>у</w:t>
      </w:r>
      <w:r w:rsidRPr="00120740">
        <w:rPr>
          <w:rFonts w:ascii="Times New Roman" w:hAnsi="Times New Roman" w:cs="Times New Roman"/>
          <w:sz w:val="28"/>
          <w:szCs w:val="28"/>
        </w:rPr>
        <w:t>ниципальной программе.</w:t>
      </w:r>
    </w:p>
    <w:p w:rsidR="00BB7548" w:rsidRPr="00120740" w:rsidRDefault="00BB7548" w:rsidP="00E7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548" w:rsidRPr="00120740" w:rsidRDefault="00BB7548" w:rsidP="004F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BB7548" w:rsidRPr="00120740" w:rsidRDefault="00BB7548" w:rsidP="00E7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48" w:rsidRPr="00120740" w:rsidRDefault="00BB7548" w:rsidP="00E76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предполагае</w:t>
      </w:r>
      <w:r w:rsidRPr="00120740">
        <w:rPr>
          <w:rFonts w:ascii="Times New Roman" w:hAnsi="Times New Roman" w:cs="Times New Roman"/>
          <w:sz w:val="28"/>
          <w:szCs w:val="28"/>
        </w:rPr>
        <w:t>т</w:t>
      </w:r>
      <w:r w:rsidRPr="00120740">
        <w:rPr>
          <w:rFonts w:ascii="Times New Roman" w:hAnsi="Times New Roman" w:cs="Times New Roman"/>
          <w:sz w:val="28"/>
          <w:szCs w:val="28"/>
        </w:rPr>
        <w:t>ся осуществлять за счет средств муниципального бюджета.</w:t>
      </w:r>
    </w:p>
    <w:p w:rsidR="00BB7548" w:rsidRPr="00120740" w:rsidRDefault="00BB7548" w:rsidP="00E763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составляет: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A66D0A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D0A">
        <w:rPr>
          <w:rFonts w:ascii="Times New Roman" w:hAnsi="Times New Roman" w:cs="Times New Roman"/>
          <w:sz w:val="28"/>
          <w:szCs w:val="28"/>
        </w:rPr>
        <w:t>8</w:t>
      </w:r>
      <w:r w:rsidRPr="00323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(двенадцать милли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нов сто тридцать восемь</w:t>
      </w:r>
      <w:r w:rsidRPr="00120740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, восемьсот)</w:t>
      </w:r>
      <w:r w:rsidRPr="00120740">
        <w:rPr>
          <w:rFonts w:ascii="Times New Roman" w:hAnsi="Times New Roman" w:cs="Times New Roman"/>
          <w:sz w:val="28"/>
          <w:szCs w:val="28"/>
        </w:rPr>
        <w:t xml:space="preserve"> рублей из муниципального </w:t>
      </w:r>
      <w:r>
        <w:rPr>
          <w:rFonts w:ascii="Times New Roman" w:hAnsi="Times New Roman" w:cs="Times New Roman"/>
          <w:sz w:val="28"/>
          <w:szCs w:val="28"/>
        </w:rPr>
        <w:t>и кра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вого </w:t>
      </w:r>
      <w:r w:rsidRPr="00120740">
        <w:rPr>
          <w:rFonts w:ascii="Times New Roman" w:hAnsi="Times New Roman" w:cs="Times New Roman"/>
          <w:sz w:val="28"/>
          <w:szCs w:val="28"/>
        </w:rPr>
        <w:t>бюджета, из них по годам:</w:t>
      </w:r>
    </w:p>
    <w:p w:rsidR="00BB7548" w:rsidRPr="007F19F8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муниципального бюджета:</w:t>
      </w:r>
    </w:p>
    <w:p w:rsidR="00BB7548" w:rsidRPr="00120740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10 048,2 тысяч рублей</w:t>
      </w:r>
    </w:p>
    <w:p w:rsidR="00BB7548" w:rsidRPr="00120740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год – 100,0 тысяч рублей</w:t>
      </w:r>
    </w:p>
    <w:p w:rsidR="00BB7548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100,0 тысяч рублей</w:t>
      </w:r>
    </w:p>
    <w:p w:rsidR="00BB7548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10248,2 (десять миллионов сорок восемь тысяч двести) рублей</w:t>
      </w:r>
    </w:p>
    <w:p w:rsidR="00BB7548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краевого бюджета:</w:t>
      </w:r>
    </w:p>
    <w:p w:rsidR="00BB7548" w:rsidRPr="00120740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1390,6 тысяч рублей</w:t>
      </w:r>
    </w:p>
    <w:p w:rsidR="00BB7548" w:rsidRPr="00120740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год – 0 тысяч рублей</w:t>
      </w:r>
    </w:p>
    <w:p w:rsidR="00BB7548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500,0 тысяч рублей</w:t>
      </w:r>
    </w:p>
    <w:p w:rsidR="00BB7548" w:rsidRDefault="00BB7548" w:rsidP="0047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1890,6 (один миллион восемьсот девяносто тысяч шестьсот) рублей.</w:t>
      </w:r>
    </w:p>
    <w:p w:rsidR="00BB7548" w:rsidRPr="00120740" w:rsidRDefault="00BB7548" w:rsidP="00471A4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Сводные данные по направлениям финансирования муниципальной пр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граммы приведены в приложении № 2.</w:t>
      </w:r>
    </w:p>
    <w:p w:rsidR="00BB7548" w:rsidRPr="00120740" w:rsidRDefault="00BB7548" w:rsidP="00E763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Средства муниципального бюджета, направляемые на финансирование м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роприятий муниципальной программы, подлежат ежегодному уточнению при принятии муниципального бюджета на соответствующий финансовый год.</w:t>
      </w:r>
    </w:p>
    <w:p w:rsidR="00BB7548" w:rsidRPr="00120740" w:rsidRDefault="00BB7548" w:rsidP="00E763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Оценка реализации мероприятий муниципальной программы будет прои</w:t>
      </w:r>
      <w:r w:rsidRPr="00120740">
        <w:rPr>
          <w:rFonts w:ascii="Times New Roman" w:hAnsi="Times New Roman" w:cs="Times New Roman"/>
          <w:sz w:val="28"/>
          <w:szCs w:val="28"/>
        </w:rPr>
        <w:t>з</w:t>
      </w:r>
      <w:r w:rsidRPr="00120740">
        <w:rPr>
          <w:rFonts w:ascii="Times New Roman" w:hAnsi="Times New Roman" w:cs="Times New Roman"/>
          <w:sz w:val="28"/>
          <w:szCs w:val="28"/>
        </w:rPr>
        <w:t>водиться координатором муниципальной программы, основываясь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B7548" w:rsidRPr="00120740" w:rsidRDefault="00BB7548" w:rsidP="00E763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7548" w:rsidRPr="00120740" w:rsidRDefault="00BB7548" w:rsidP="00E7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:rsidR="00BB7548" w:rsidRPr="00120740" w:rsidRDefault="00BB7548" w:rsidP="00E7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48" w:rsidRPr="00120740" w:rsidRDefault="00BB7548" w:rsidP="00E7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определяется ее мун</w:t>
      </w:r>
      <w:r w:rsidRPr="00120740">
        <w:rPr>
          <w:rFonts w:ascii="Times New Roman" w:hAnsi="Times New Roman" w:cs="Times New Roman"/>
          <w:sz w:val="28"/>
          <w:szCs w:val="28"/>
        </w:rPr>
        <w:t>и</w:t>
      </w:r>
      <w:r w:rsidRPr="00120740">
        <w:rPr>
          <w:rFonts w:ascii="Times New Roman" w:hAnsi="Times New Roman" w:cs="Times New Roman"/>
          <w:sz w:val="28"/>
          <w:szCs w:val="28"/>
        </w:rPr>
        <w:t>ципальным статусом и учитывает сложившиеся к настоящему времени тенде</w:t>
      </w:r>
      <w:r w:rsidRPr="00120740">
        <w:rPr>
          <w:rFonts w:ascii="Times New Roman" w:hAnsi="Times New Roman" w:cs="Times New Roman"/>
          <w:sz w:val="28"/>
          <w:szCs w:val="28"/>
        </w:rPr>
        <w:t>н</w:t>
      </w:r>
      <w:r w:rsidRPr="00120740">
        <w:rPr>
          <w:rFonts w:ascii="Times New Roman" w:hAnsi="Times New Roman" w:cs="Times New Roman"/>
          <w:sz w:val="28"/>
          <w:szCs w:val="28"/>
        </w:rPr>
        <w:t>ции, связанные с консолидацией общества, сложившейся оперативной обст</w:t>
      </w:r>
      <w:r w:rsidRPr="00120740">
        <w:rPr>
          <w:rFonts w:ascii="Times New Roman" w:hAnsi="Times New Roman" w:cs="Times New Roman"/>
          <w:sz w:val="28"/>
          <w:szCs w:val="28"/>
        </w:rPr>
        <w:t>а</w:t>
      </w:r>
      <w:r w:rsidRPr="00120740">
        <w:rPr>
          <w:rFonts w:ascii="Times New Roman" w:hAnsi="Times New Roman" w:cs="Times New Roman"/>
          <w:sz w:val="28"/>
          <w:szCs w:val="28"/>
        </w:rPr>
        <w:t>новкой в районе.</w:t>
      </w:r>
    </w:p>
    <w:p w:rsidR="00BB7548" w:rsidRPr="00120740" w:rsidRDefault="00BB7548" w:rsidP="00E763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Основными исполнителями мероприятий Программы являются:</w:t>
      </w:r>
    </w:p>
    <w:p w:rsidR="00BB7548" w:rsidRPr="00120740" w:rsidRDefault="00BB7548" w:rsidP="00E76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антитеррористическая комиссия при главе муниципального образования Славянский район;</w:t>
      </w:r>
    </w:p>
    <w:p w:rsidR="00BB7548" w:rsidRPr="00120740" w:rsidRDefault="00BB7548" w:rsidP="00E76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ОМВД РФ по Славянскому району;</w:t>
      </w:r>
    </w:p>
    <w:p w:rsidR="00BB7548" w:rsidRPr="00120740" w:rsidRDefault="00BB7548" w:rsidP="00E7633F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ОУФМС по Краснодарскому краю в Славянском районе;</w:t>
      </w:r>
    </w:p>
    <w:p w:rsidR="00BB7548" w:rsidRPr="00120740" w:rsidRDefault="00BB7548" w:rsidP="00E7633F">
      <w:pPr>
        <w:tabs>
          <w:tab w:val="left" w:pos="15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          управление по взаимодействию с правоохранительными органами и каз</w:t>
      </w:r>
      <w:r w:rsidRPr="00120740">
        <w:rPr>
          <w:rFonts w:ascii="Times New Roman" w:hAnsi="Times New Roman" w:cs="Times New Roman"/>
          <w:sz w:val="28"/>
          <w:szCs w:val="28"/>
        </w:rPr>
        <w:t>а</w:t>
      </w:r>
      <w:r w:rsidRPr="00120740">
        <w:rPr>
          <w:rFonts w:ascii="Times New Roman" w:hAnsi="Times New Roman" w:cs="Times New Roman"/>
          <w:sz w:val="28"/>
          <w:szCs w:val="28"/>
        </w:rPr>
        <w:t>чеством;</w:t>
      </w:r>
    </w:p>
    <w:p w:rsidR="00BB7548" w:rsidRPr="00120740" w:rsidRDefault="00BB7548" w:rsidP="00E76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управление образования;</w:t>
      </w:r>
    </w:p>
    <w:p w:rsidR="00BB7548" w:rsidRPr="00120740" w:rsidRDefault="00BB7548" w:rsidP="00E76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управление по делам молодежи;</w:t>
      </w:r>
    </w:p>
    <w:p w:rsidR="00BB7548" w:rsidRPr="00120740" w:rsidRDefault="00BB7548" w:rsidP="00E76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управление по взаимодействию с общественностью и средствами масс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вой информации;</w:t>
      </w:r>
    </w:p>
    <w:p w:rsidR="00BB7548" w:rsidRPr="00120740" w:rsidRDefault="00BB7548" w:rsidP="00E76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Славянское городское казачье общество;</w:t>
      </w:r>
    </w:p>
    <w:p w:rsidR="00BB7548" w:rsidRPr="00120740" w:rsidRDefault="00BB7548" w:rsidP="00E763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ab/>
        <w:t>ОГИБДД отдела МВД РФ по Славянскому району;</w:t>
      </w:r>
    </w:p>
    <w:p w:rsidR="00BB7548" w:rsidRPr="00120740" w:rsidRDefault="00BB7548" w:rsidP="00E763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отдел военного комиссариата по г. Славянск-на-Кубани и Славянскому району;</w:t>
      </w:r>
    </w:p>
    <w:p w:rsidR="00BB7548" w:rsidRPr="00120740" w:rsidRDefault="00BB7548" w:rsidP="00471A4B">
      <w:pPr>
        <w:tabs>
          <w:tab w:val="left" w:pos="0"/>
          <w:tab w:val="left" w:pos="6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0740">
        <w:rPr>
          <w:rFonts w:ascii="Times New Roman" w:hAnsi="Times New Roman" w:cs="Times New Roman"/>
          <w:sz w:val="28"/>
          <w:szCs w:val="28"/>
        </w:rPr>
        <w:t>администрации городского и сельских поселений.</w:t>
      </w:r>
    </w:p>
    <w:p w:rsidR="00BB7548" w:rsidRPr="00120740" w:rsidRDefault="00BB7548" w:rsidP="00E7633F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ее координатор - антите</w:t>
      </w:r>
      <w:r w:rsidRPr="00120740">
        <w:rPr>
          <w:rFonts w:ascii="Times New Roman" w:hAnsi="Times New Roman" w:cs="Times New Roman"/>
          <w:sz w:val="28"/>
          <w:szCs w:val="28"/>
        </w:rPr>
        <w:t>р</w:t>
      </w:r>
      <w:r w:rsidRPr="00120740">
        <w:rPr>
          <w:rFonts w:ascii="Times New Roman" w:hAnsi="Times New Roman" w:cs="Times New Roman"/>
          <w:sz w:val="28"/>
          <w:szCs w:val="28"/>
        </w:rPr>
        <w:t>рористическая комиссия муниципального образования Славянский район.</w:t>
      </w:r>
    </w:p>
    <w:p w:rsidR="00BB7548" w:rsidRPr="00120740" w:rsidRDefault="00BB7548" w:rsidP="00E7633F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Основные исполнители:</w:t>
      </w:r>
    </w:p>
    <w:p w:rsidR="00BB7548" w:rsidRPr="00120740" w:rsidRDefault="00BB7548" w:rsidP="00E7633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740">
        <w:rPr>
          <w:rFonts w:ascii="Times New Roman" w:hAnsi="Times New Roman" w:cs="Times New Roman"/>
          <w:sz w:val="28"/>
          <w:szCs w:val="28"/>
        </w:rPr>
        <w:t>разрабатывают планы с определением конкретных работ, необходимых затрат по каждому мероприятию (с расчетами-основаниями);</w:t>
      </w:r>
    </w:p>
    <w:p w:rsidR="00BB7548" w:rsidRPr="00120740" w:rsidRDefault="00BB7548" w:rsidP="00E7633F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740">
        <w:rPr>
          <w:rFonts w:ascii="Times New Roman" w:hAnsi="Times New Roman" w:cs="Times New Roman"/>
          <w:sz w:val="28"/>
          <w:szCs w:val="28"/>
        </w:rPr>
        <w:t>обеспечивают реализацию указанных планов;</w:t>
      </w:r>
    </w:p>
    <w:p w:rsidR="00BB7548" w:rsidRPr="00120740" w:rsidRDefault="00BB7548" w:rsidP="00E763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74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обеспечивают финансирование мер</w:t>
      </w:r>
      <w:r w:rsidRPr="00120740">
        <w:rPr>
          <w:rFonts w:ascii="Times New Roman" w:hAnsi="Times New Roman" w:cs="Times New Roman"/>
          <w:sz w:val="28"/>
          <w:szCs w:val="28"/>
        </w:rPr>
        <w:t>о</w:t>
      </w:r>
      <w:r w:rsidRPr="00120740">
        <w:rPr>
          <w:rFonts w:ascii="Times New Roman" w:hAnsi="Times New Roman" w:cs="Times New Roman"/>
          <w:sz w:val="28"/>
          <w:szCs w:val="28"/>
        </w:rPr>
        <w:t>приятий муниципальной программы за счет собственных средств.</w:t>
      </w:r>
    </w:p>
    <w:p w:rsidR="00BB7548" w:rsidRPr="00D232E6" w:rsidRDefault="00BB7548" w:rsidP="00D232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>Исполнители мероприятий муниципальной программы осуществляют еж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квартальный мониторинг их выполнения и при выявлении случаев неисполн</w:t>
      </w:r>
      <w:r w:rsidRPr="00120740">
        <w:rPr>
          <w:rFonts w:ascii="Times New Roman" w:hAnsi="Times New Roman" w:cs="Times New Roman"/>
          <w:sz w:val="28"/>
          <w:szCs w:val="28"/>
        </w:rPr>
        <w:t>е</w:t>
      </w:r>
      <w:r w:rsidRPr="00120740">
        <w:rPr>
          <w:rFonts w:ascii="Times New Roman" w:hAnsi="Times New Roman" w:cs="Times New Roman"/>
          <w:sz w:val="28"/>
          <w:szCs w:val="28"/>
        </w:rPr>
        <w:t>ния принимают соответствующие меры.</w:t>
      </w:r>
    </w:p>
    <w:p w:rsidR="00BB7548" w:rsidRDefault="00BB7548" w:rsidP="00E7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548" w:rsidRPr="00D232E6" w:rsidRDefault="00BB7548" w:rsidP="00E7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548" w:rsidRPr="00120740" w:rsidRDefault="00BB7548" w:rsidP="00E7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Начальник управления по взаимодействию с </w:t>
      </w:r>
    </w:p>
    <w:p w:rsidR="009C1667" w:rsidRDefault="00BB7548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0740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и казачеством                              В.А. Кузьменко   </w:t>
      </w: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E76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667" w:rsidRDefault="009C1667" w:rsidP="009C1667">
      <w:pPr>
        <w:pStyle w:val="3"/>
        <w:ind w:left="10800" w:firstLine="0"/>
        <w:sectPr w:rsidR="009C1667" w:rsidSect="00397351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C1667" w:rsidRPr="00754A4E" w:rsidRDefault="009C1667" w:rsidP="009C1667">
      <w:pPr>
        <w:pStyle w:val="3"/>
        <w:ind w:left="10800" w:firstLine="0"/>
      </w:pPr>
      <w:r w:rsidRPr="00754A4E">
        <w:lastRenderedPageBreak/>
        <w:t>ПРИЛОЖЕНИЕ № 2</w:t>
      </w:r>
    </w:p>
    <w:p w:rsidR="009C1667" w:rsidRPr="00480B93" w:rsidRDefault="009C1667" w:rsidP="009C1667">
      <w:pPr>
        <w:pStyle w:val="3"/>
        <w:ind w:left="10800" w:right="-10" w:firstLine="0"/>
      </w:pPr>
      <w:r w:rsidRPr="00754A4E">
        <w:t>к муниципальной программе</w:t>
      </w:r>
    </w:p>
    <w:p w:rsidR="009C1667" w:rsidRPr="00754A4E" w:rsidRDefault="009C1667" w:rsidP="009C1667">
      <w:pPr>
        <w:pStyle w:val="3"/>
        <w:ind w:left="10800" w:right="-10" w:firstLine="0"/>
      </w:pPr>
      <w:r w:rsidRPr="00754A4E">
        <w:t>«Ко</w:t>
      </w:r>
      <w:r w:rsidRPr="00754A4E">
        <w:t>м</w:t>
      </w:r>
      <w:r w:rsidRPr="00754A4E">
        <w:t>плексные меры по</w:t>
      </w:r>
    </w:p>
    <w:p w:rsidR="009C1667" w:rsidRPr="00754A4E" w:rsidRDefault="009C1667" w:rsidP="009C1667">
      <w:pPr>
        <w:pStyle w:val="3"/>
        <w:ind w:left="10800" w:firstLine="0"/>
      </w:pPr>
      <w:r w:rsidRPr="00754A4E">
        <w:t>усилению минимизации у</w:t>
      </w:r>
      <w:r w:rsidRPr="00754A4E">
        <w:t>г</w:t>
      </w:r>
      <w:r w:rsidRPr="00754A4E">
        <w:t>роз</w:t>
      </w:r>
    </w:p>
    <w:p w:rsidR="009C1667" w:rsidRPr="00754A4E" w:rsidRDefault="009C1667" w:rsidP="009C1667">
      <w:pPr>
        <w:pStyle w:val="3"/>
        <w:ind w:left="10800" w:firstLine="0"/>
      </w:pPr>
      <w:r w:rsidRPr="00754A4E">
        <w:t>те</w:t>
      </w:r>
      <w:r w:rsidRPr="00754A4E">
        <w:t>р</w:t>
      </w:r>
      <w:r w:rsidRPr="00754A4E">
        <w:t>роризма и экстремизма»</w:t>
      </w:r>
    </w:p>
    <w:p w:rsidR="009C1667" w:rsidRPr="00754A4E" w:rsidRDefault="009C1667" w:rsidP="009C1667">
      <w:pPr>
        <w:pStyle w:val="3"/>
        <w:ind w:left="10800" w:firstLine="0"/>
      </w:pPr>
      <w:r w:rsidRPr="00754A4E">
        <w:t>на 2015-2017 годы</w:t>
      </w:r>
    </w:p>
    <w:p w:rsidR="009C1667" w:rsidRPr="00754A4E" w:rsidRDefault="009C1667" w:rsidP="009C1667">
      <w:pPr>
        <w:pStyle w:val="3"/>
        <w:ind w:left="10800" w:firstLine="0"/>
      </w:pPr>
    </w:p>
    <w:p w:rsidR="009C1667" w:rsidRPr="00754A4E" w:rsidRDefault="009C1667" w:rsidP="009C1667">
      <w:pPr>
        <w:pStyle w:val="3"/>
        <w:ind w:firstLine="0"/>
        <w:jc w:val="left"/>
      </w:pPr>
      <w:r w:rsidRPr="00754A4E">
        <w:t xml:space="preserve"> </w:t>
      </w:r>
    </w:p>
    <w:p w:rsidR="009C1667" w:rsidRPr="00754A4E" w:rsidRDefault="009C1667" w:rsidP="009C1667">
      <w:pPr>
        <w:pStyle w:val="3"/>
      </w:pPr>
      <w:r w:rsidRPr="00754A4E">
        <w:t>ПЕРЕЧЕНЬ</w:t>
      </w:r>
    </w:p>
    <w:p w:rsidR="009C1667" w:rsidRPr="00754A4E" w:rsidRDefault="009C1667" w:rsidP="009C1667">
      <w:pPr>
        <w:pStyle w:val="3"/>
      </w:pPr>
      <w:r w:rsidRPr="00754A4E">
        <w:t xml:space="preserve">основных мероприятий муниципальной программы </w:t>
      </w:r>
    </w:p>
    <w:p w:rsidR="009C1667" w:rsidRPr="00754A4E" w:rsidRDefault="009C1667" w:rsidP="009C1667">
      <w:pPr>
        <w:pStyle w:val="3"/>
        <w:spacing w:line="480" w:lineRule="auto"/>
      </w:pPr>
      <w:r w:rsidRPr="00754A4E">
        <w:t xml:space="preserve"> «Комплексные меры по усилению минимизации угроз терроризма и экстремизма» на 2015─2017 годы </w:t>
      </w:r>
    </w:p>
    <w:p w:rsidR="009C1667" w:rsidRPr="00754A4E" w:rsidRDefault="009C1667" w:rsidP="009C166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</w:r>
      <w:r w:rsidRPr="00754A4E">
        <w:rPr>
          <w:color w:val="000000"/>
        </w:rPr>
        <w:tab/>
        <w:t>тыс. рублей</w:t>
      </w: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85"/>
        <w:gridCol w:w="3694"/>
        <w:gridCol w:w="142"/>
        <w:gridCol w:w="709"/>
        <w:gridCol w:w="1701"/>
        <w:gridCol w:w="850"/>
        <w:gridCol w:w="709"/>
        <w:gridCol w:w="709"/>
        <w:gridCol w:w="850"/>
        <w:gridCol w:w="2268"/>
        <w:gridCol w:w="2693"/>
        <w:gridCol w:w="617"/>
        <w:gridCol w:w="94"/>
      </w:tblGrid>
      <w:tr w:rsidR="009C1667" w:rsidRPr="009C1667" w:rsidTr="000C329A">
        <w:trPr>
          <w:gridAfter w:val="2"/>
          <w:wAfter w:w="711" w:type="dxa"/>
          <w:trHeight w:val="623"/>
        </w:trPr>
        <w:tc>
          <w:tcPr>
            <w:tcW w:w="899" w:type="dxa"/>
            <w:vMerge w:val="restart"/>
            <w:tcBorders>
              <w:top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 xml:space="preserve">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всего, вс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го (тыс.руб.)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 том числе по г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дам: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1667" w:rsidRPr="009C1667" w:rsidRDefault="009C1667" w:rsidP="009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ции меропри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9C1667" w:rsidRPr="009C1667" w:rsidRDefault="009C1667" w:rsidP="009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9C1667" w:rsidRPr="009C1667" w:rsidRDefault="009C1667" w:rsidP="009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9C1667" w:rsidRPr="009C1667" w:rsidRDefault="009C1667" w:rsidP="009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ответственный за 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</w:p>
          <w:p w:rsidR="009C1667" w:rsidRPr="009C1667" w:rsidRDefault="009C1667" w:rsidP="009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9C1667" w:rsidRPr="009C1667" w:rsidTr="000C329A">
        <w:trPr>
          <w:gridAfter w:val="2"/>
          <w:wAfter w:w="711" w:type="dxa"/>
          <w:trHeight w:val="622"/>
        </w:trPr>
        <w:tc>
          <w:tcPr>
            <w:tcW w:w="899" w:type="dxa"/>
            <w:vMerge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vMerge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9C1667" w:rsidRPr="009C1667" w:rsidRDefault="009C1667" w:rsidP="009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C1667" w:rsidRPr="009C1667" w:rsidRDefault="009C1667" w:rsidP="009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0C3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tabs>
                <w:tab w:val="left" w:pos="15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создание системы комплексных мер по укреплению антитеррористической защищённости предприятий, школ, лече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ных заведений, мест массового пребывания жителей и усиление минимизации угроз терроризма в муниципальном образовании Славя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</w:tr>
      <w:tr w:rsidR="009C1667" w:rsidRPr="009C1667" w:rsidTr="000C3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70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4" w:type="dxa"/>
          <w:cantSplit/>
          <w:trHeight w:val="1134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гражданского становления, объединения усилий правоохранительных и силовых структур муниципального обр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зования Сл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вянский район и контролирующих органов для обеспечения максимальной эффективности их деятельности в минимизации угроз терроризма; привлечение негосударственных структур, в том числе казачества, духовенства и населения для обеспечения макс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мальной эффективности их в антитеррористической деятельности; повышение уровня в антитеррористической деятельности гражда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ского общества, руководителей пре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приятий, учреждений и организаций, независимо от форм собственности; создание эффективной системы профилактики и повышения уровня общественной безопасности; добиться, чтобы реализуемые предприятия по противоде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ствию терроризму носили не единоразовый, а постоянный, последовател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ный характер; организовать изучение проблемных вопросов антитеррористической деятельности, внедрить систему воздействия на общ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ственность в делах консолидации граждан и общественных организаций на безусловное выполнение Федерального закона «О противодействии терроризму»; создание системы гласности и общ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ственного порицания фактов халатности, пособничества, создания предпосылок к проникновению в район те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рористов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textDirection w:val="tbRl"/>
          </w:tcPr>
          <w:p w:rsidR="009C1667" w:rsidRPr="009C1667" w:rsidRDefault="009C1667" w:rsidP="009C1667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858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Плакаты, брошюры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>,</w:t>
            </w:r>
            <w:r w:rsidRPr="009C16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баннеры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>,</w:t>
            </w:r>
            <w:r w:rsidRPr="009C16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учебные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материалы,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методические, учебные пособия, стенды, конусы сигнальные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 xml:space="preserve">, 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геофизические карты города и района</w:t>
            </w:r>
            <w:r w:rsidRPr="009C1667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9C166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ской защищенн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Управление по взаим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действию с правоохр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нительными органами и казач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858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870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413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1271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Изготовить видеофильмы для об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ектов по антитеррористической защищенности предприятий и учреждений, подг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товить сюжеты и программу для показа по телев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дению: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захват заложников, особенно д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тей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 и закладка взрывчатых веществ в местах массового ско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ления л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дей;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проникновение на объекты жизн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печения и порядок действия руковод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телей и граждан в данных обстоятел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9C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Повышение уро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ня безопасности 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Управление по взаим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действию с правоохр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нительными органами и казач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1274"/>
        </w:trPr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25"/>
        </w:trPr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textDirection w:val="tbRl"/>
          </w:tcPr>
          <w:p w:rsidR="009C1667" w:rsidRPr="009C1667" w:rsidRDefault="009C1667" w:rsidP="009C16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894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«Дети пр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тив те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роризма» - приобретение призов и гр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Повышение конс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лидации разли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ных форм антитеррор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стической деятел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ности в молоде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ной среде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Управление по взаим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действию с правоохр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нительными органами и казач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907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848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549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690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щенных Дню солидарности в борьбе с терроризмом, 3 сентя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Повышение уро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ня сознательности общества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Управление по взаим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действию с правоохр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нительными органами и казач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723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535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6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прав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органов, руков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дителей пре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приятий, школьно-дошкольных учреждений за ум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лое руководство по антитеррор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стической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Повышение мот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вационной  соста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ляющей в орган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зации  антитерр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ристической де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Управление по взаим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действию с правоохр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нительными органами и казач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textDirection w:val="tbRl"/>
          </w:tcPr>
          <w:p w:rsidR="009C1667" w:rsidRPr="009C1667" w:rsidRDefault="009C1667" w:rsidP="009C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825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988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900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1.1.6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учреждений системами видеон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блюдения, электронными сист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мами контроля и управления д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ступом,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 xml:space="preserve"> домофонами     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937,5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937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Повышение уро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ня безопасности 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ния муниципального образования Славя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983"/>
        </w:trPr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46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879"/>
        </w:trPr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890,6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890,6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459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706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1.1.7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аппаратно-программных комплексов виде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для системы видеон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бл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дения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648,00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648,00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Увеличение апп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ратно-программных ко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плексов видеон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блюдения для с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стемы видеон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Администрация мун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ния Сл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вянский район;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- МБУ «Безопасный г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1071"/>
        </w:trPr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648,00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648,00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699"/>
        </w:trPr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1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Ввод в эксплуатацию апп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ратно-программных комплексов виде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составление проек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ной документации, установка, ра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витие тел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коммуникационной и силовой инфрастру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Ввод в эксплуат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цию аппара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но-программных ко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плексов видеон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блюдения,  уст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новка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Администрация мун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ния Сл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вянский район;</w:t>
            </w:r>
          </w:p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- МБУ «Безопасный г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</w:tcBorders>
            <w:textDirection w:val="tbRl"/>
          </w:tcPr>
          <w:p w:rsidR="009C1667" w:rsidRPr="009C1667" w:rsidRDefault="009C1667" w:rsidP="009C16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C1667" w:rsidRPr="009C1667" w:rsidRDefault="009C1667" w:rsidP="009C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</w:tcBorders>
            <w:textDirection w:val="tbRl"/>
          </w:tcPr>
          <w:p w:rsidR="009C1667" w:rsidRPr="009C1667" w:rsidRDefault="009C1667" w:rsidP="009C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7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</w:tcBorders>
            <w:textDirection w:val="tbRl"/>
          </w:tcPr>
          <w:p w:rsidR="009C1667" w:rsidRPr="009C1667" w:rsidRDefault="009C1667" w:rsidP="009C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704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ситуационного центра муниципального образования Сл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вя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ский район и обеспечения его фун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ционирования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8553,3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8553,3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Выполнение 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новных целей з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 xml:space="preserve">дач 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функций созд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ния ситуацио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ного центра МО Славя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МБУ «Безопасный г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820"/>
        </w:trPr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8553,3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8553,3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730"/>
        </w:trPr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cantSplit/>
          <w:trHeight w:val="534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cantSplit/>
          <w:trHeight w:val="549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Усиления защиты объектов от терр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ристических угроз и иных посяг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тельств экстремистского характера, создания условий, обеспечивающих предупреждение случаев террорист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ческих актов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Предупреждение (профилактика) террористических и экстремистских проявл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- МБУ «Славянская ЦРБ»</w:t>
            </w: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cantSplit/>
          <w:trHeight w:val="577"/>
        </w:trPr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cantSplit/>
          <w:trHeight w:val="573"/>
        </w:trPr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0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12138,8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11438,8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textDirection w:val="tbRl"/>
          </w:tcPr>
          <w:p w:rsidR="009C1667" w:rsidRPr="009C1667" w:rsidRDefault="009C1667" w:rsidP="009C16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C1667" w:rsidRPr="009C1667" w:rsidRDefault="009C1667" w:rsidP="009C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699"/>
        </w:trPr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10248,2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10048,2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67" w:rsidRPr="009C1667" w:rsidTr="009C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760"/>
        </w:trPr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1890,6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1390,6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667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7" w:rsidRPr="009C1667" w:rsidRDefault="009C1667" w:rsidP="009C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67" w:rsidRPr="009C1667" w:rsidRDefault="009C1667" w:rsidP="009C1667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67" w:rsidRDefault="009C1667" w:rsidP="009C1667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1667" w:rsidRPr="009C1667" w:rsidRDefault="009C1667" w:rsidP="009C1667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667">
        <w:rPr>
          <w:rFonts w:ascii="Times New Roman" w:hAnsi="Times New Roman" w:cs="Times New Roman"/>
          <w:sz w:val="28"/>
          <w:szCs w:val="28"/>
        </w:rPr>
        <w:t xml:space="preserve">Начальник управления по взаимодействию с  </w:t>
      </w:r>
    </w:p>
    <w:p w:rsidR="009C1667" w:rsidRPr="009C1667" w:rsidRDefault="009C1667" w:rsidP="009C1667">
      <w:pPr>
        <w:tabs>
          <w:tab w:val="left" w:pos="2579"/>
        </w:tabs>
        <w:spacing w:after="0" w:line="240" w:lineRule="auto"/>
        <w:ind w:right="-739"/>
        <w:rPr>
          <w:rFonts w:ascii="Times New Roman" w:hAnsi="Times New Roman" w:cs="Times New Roman"/>
          <w:sz w:val="24"/>
          <w:szCs w:val="24"/>
        </w:rPr>
      </w:pPr>
      <w:r w:rsidRPr="009C1667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и казачеством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1667">
        <w:rPr>
          <w:rFonts w:ascii="Times New Roman" w:hAnsi="Times New Roman" w:cs="Times New Roman"/>
          <w:sz w:val="28"/>
          <w:szCs w:val="28"/>
        </w:rPr>
        <w:t xml:space="preserve">             В.А. Кузьме</w:t>
      </w:r>
      <w:r w:rsidRPr="009C1667">
        <w:rPr>
          <w:rFonts w:ascii="Times New Roman" w:hAnsi="Times New Roman" w:cs="Times New Roman"/>
          <w:sz w:val="28"/>
          <w:szCs w:val="28"/>
        </w:rPr>
        <w:t>н</w:t>
      </w:r>
      <w:r w:rsidRPr="009C1667">
        <w:rPr>
          <w:rFonts w:ascii="Times New Roman" w:hAnsi="Times New Roman" w:cs="Times New Roman"/>
          <w:sz w:val="28"/>
          <w:szCs w:val="28"/>
        </w:rPr>
        <w:t>ко</w:t>
      </w:r>
    </w:p>
    <w:p w:rsidR="009C1667" w:rsidRDefault="009C1667" w:rsidP="009C1667">
      <w:pPr>
        <w:tabs>
          <w:tab w:val="left" w:pos="2579"/>
        </w:tabs>
        <w:rPr>
          <w:lang w:val="en-US"/>
        </w:rPr>
      </w:pPr>
    </w:p>
    <w:p w:rsidR="000C329A" w:rsidRDefault="000C329A" w:rsidP="009C1667">
      <w:pPr>
        <w:tabs>
          <w:tab w:val="left" w:pos="2579"/>
        </w:tabs>
        <w:rPr>
          <w:lang w:val="en-US"/>
        </w:rPr>
      </w:pPr>
    </w:p>
    <w:p w:rsidR="000C329A" w:rsidRDefault="000C329A" w:rsidP="009C1667">
      <w:pPr>
        <w:tabs>
          <w:tab w:val="left" w:pos="2579"/>
        </w:tabs>
        <w:rPr>
          <w:lang w:val="en-US"/>
        </w:rPr>
      </w:pPr>
    </w:p>
    <w:p w:rsidR="000C329A" w:rsidRPr="000C329A" w:rsidRDefault="000C329A" w:rsidP="000C329A">
      <w:pPr>
        <w:pStyle w:val="3"/>
        <w:ind w:firstLine="0"/>
        <w:jc w:val="left"/>
        <w:rPr>
          <w:lang w:val="en-US"/>
        </w:rPr>
      </w:pPr>
    </w:p>
    <w:p w:rsidR="000C329A" w:rsidRDefault="000C329A" w:rsidP="000C329A">
      <w:pPr>
        <w:pStyle w:val="3"/>
        <w:ind w:left="5528" w:firstLine="0"/>
        <w:sectPr w:rsidR="000C329A" w:rsidSect="009C1667"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C329A" w:rsidRDefault="000C329A" w:rsidP="000C329A">
      <w:pPr>
        <w:pStyle w:val="3"/>
        <w:ind w:left="5528" w:firstLine="0"/>
        <w:rPr>
          <w:lang w:val="en-US"/>
        </w:rPr>
      </w:pPr>
    </w:p>
    <w:p w:rsidR="000C329A" w:rsidRDefault="000C329A" w:rsidP="000C329A">
      <w:pPr>
        <w:pStyle w:val="3"/>
        <w:ind w:left="5528" w:firstLine="0"/>
        <w:sectPr w:rsidR="000C329A" w:rsidSect="000C329A">
          <w:headerReference w:type="even" r:id="rId11"/>
          <w:headerReference w:type="default" r:id="rId12"/>
          <w:type w:val="continuous"/>
          <w:pgSz w:w="16838" w:h="11906" w:orient="landscape" w:code="9"/>
          <w:pgMar w:top="170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0C329A" w:rsidRPr="000C329A" w:rsidRDefault="000C329A" w:rsidP="000C329A">
      <w:pPr>
        <w:pStyle w:val="3"/>
        <w:ind w:left="5528" w:firstLine="0"/>
      </w:pPr>
      <w:r w:rsidRPr="000C329A">
        <w:lastRenderedPageBreak/>
        <w:t>ПРИЛОЖЕНИЕ № 3</w:t>
      </w:r>
    </w:p>
    <w:p w:rsidR="000C329A" w:rsidRPr="000C329A" w:rsidRDefault="000C329A" w:rsidP="000C329A">
      <w:pPr>
        <w:pStyle w:val="3"/>
        <w:ind w:left="5528" w:firstLine="0"/>
        <w:jc w:val="left"/>
      </w:pPr>
      <w:r w:rsidRPr="000C329A">
        <w:t xml:space="preserve">   к муниципальной программе </w:t>
      </w:r>
    </w:p>
    <w:p w:rsidR="000C329A" w:rsidRPr="000C329A" w:rsidRDefault="000C329A" w:rsidP="000C329A">
      <w:pPr>
        <w:pStyle w:val="3"/>
        <w:tabs>
          <w:tab w:val="left" w:pos="709"/>
        </w:tabs>
        <w:ind w:left="5528" w:firstLine="0"/>
        <w:jc w:val="left"/>
      </w:pPr>
      <w:r w:rsidRPr="000C329A">
        <w:t>«Комплексные меры по усил</w:t>
      </w:r>
      <w:r w:rsidRPr="000C329A">
        <w:t>е</w:t>
      </w:r>
      <w:r w:rsidRPr="000C329A">
        <w:t xml:space="preserve">нию </w:t>
      </w:r>
    </w:p>
    <w:p w:rsidR="000C329A" w:rsidRPr="000C329A" w:rsidRDefault="000C329A" w:rsidP="000C329A">
      <w:pPr>
        <w:pStyle w:val="3"/>
        <w:tabs>
          <w:tab w:val="left" w:pos="709"/>
        </w:tabs>
        <w:ind w:left="5528" w:firstLine="0"/>
        <w:jc w:val="left"/>
      </w:pPr>
      <w:r>
        <w:rPr>
          <w:lang w:val="en-US"/>
        </w:rPr>
        <w:t xml:space="preserve"> </w:t>
      </w:r>
      <w:r w:rsidRPr="000C329A">
        <w:t>минимизации</w:t>
      </w:r>
      <w:r>
        <w:t xml:space="preserve"> угроз</w:t>
      </w:r>
      <w:r w:rsidRPr="000C329A">
        <w:t xml:space="preserve"> терроризма      </w:t>
      </w:r>
    </w:p>
    <w:p w:rsidR="000C329A" w:rsidRPr="000C329A" w:rsidRDefault="000C329A" w:rsidP="000C329A">
      <w:pPr>
        <w:pStyle w:val="3"/>
        <w:tabs>
          <w:tab w:val="left" w:pos="709"/>
        </w:tabs>
        <w:ind w:left="5528" w:firstLine="0"/>
        <w:jc w:val="left"/>
      </w:pPr>
      <w:r w:rsidRPr="000C329A">
        <w:t xml:space="preserve">               и эк</w:t>
      </w:r>
      <w:r w:rsidRPr="000C329A">
        <w:t>с</w:t>
      </w:r>
      <w:r w:rsidRPr="000C329A">
        <w:t xml:space="preserve">тремизма» </w:t>
      </w:r>
    </w:p>
    <w:p w:rsidR="000C329A" w:rsidRPr="000C329A" w:rsidRDefault="000C329A" w:rsidP="000C329A">
      <w:pPr>
        <w:pStyle w:val="3"/>
        <w:tabs>
          <w:tab w:val="left" w:pos="709"/>
        </w:tabs>
        <w:ind w:left="5528" w:firstLine="0"/>
        <w:jc w:val="left"/>
      </w:pPr>
      <w:r w:rsidRPr="000C329A">
        <w:t xml:space="preserve">            на 2015-2017 годы</w:t>
      </w:r>
    </w:p>
    <w:p w:rsidR="000C329A" w:rsidRPr="000C329A" w:rsidRDefault="000C329A" w:rsidP="000C329A">
      <w:pPr>
        <w:autoSpaceDE w:val="0"/>
        <w:autoSpaceDN w:val="0"/>
        <w:adjustRightInd w:val="0"/>
        <w:spacing w:after="0" w:line="240" w:lineRule="auto"/>
        <w:ind w:left="5528" w:firstLine="241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left="5529" w:firstLine="2409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МЕТОДИКА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0C329A" w:rsidRPr="000C329A" w:rsidRDefault="000C329A" w:rsidP="000C32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«Комплексные меры по усилению минимизации угроз терроризма и экстреми</w:t>
      </w:r>
      <w:r w:rsidRPr="000C329A">
        <w:rPr>
          <w:rFonts w:ascii="Times New Roman" w:hAnsi="Times New Roman" w:cs="Times New Roman"/>
          <w:sz w:val="28"/>
          <w:szCs w:val="28"/>
        </w:rPr>
        <w:t>з</w:t>
      </w:r>
      <w:r w:rsidRPr="000C329A">
        <w:rPr>
          <w:rFonts w:ascii="Times New Roman" w:hAnsi="Times New Roman" w:cs="Times New Roman"/>
          <w:sz w:val="28"/>
          <w:szCs w:val="28"/>
        </w:rPr>
        <w:t>ма» на 2015─2017 годы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изводится ежегодно. Результаты оценки эффективности реализации муниц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>пальной программы представляются в составе ежегодного доклада о ходе ре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>лизации муниципальной программы ответственного исполнителя муниципал</w:t>
      </w:r>
      <w:r w:rsidRPr="000C329A">
        <w:rPr>
          <w:rFonts w:ascii="Times New Roman" w:hAnsi="Times New Roman" w:cs="Times New Roman"/>
          <w:sz w:val="28"/>
          <w:szCs w:val="28"/>
        </w:rPr>
        <w:t>ь</w:t>
      </w:r>
      <w:r w:rsidRPr="000C329A">
        <w:rPr>
          <w:rFonts w:ascii="Times New Roman" w:hAnsi="Times New Roman" w:cs="Times New Roman"/>
          <w:sz w:val="28"/>
          <w:szCs w:val="28"/>
        </w:rPr>
        <w:t>ной программы о ходе ее реализации и об оценке эффективности.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ос</w:t>
      </w:r>
      <w:r w:rsidRPr="000C329A">
        <w:rPr>
          <w:rFonts w:ascii="Times New Roman" w:hAnsi="Times New Roman" w:cs="Times New Roman"/>
          <w:sz w:val="28"/>
          <w:szCs w:val="28"/>
        </w:rPr>
        <w:t>у</w:t>
      </w:r>
      <w:r w:rsidRPr="000C329A">
        <w:rPr>
          <w:rFonts w:ascii="Times New Roman" w:hAnsi="Times New Roman" w:cs="Times New Roman"/>
          <w:sz w:val="28"/>
          <w:szCs w:val="28"/>
        </w:rPr>
        <w:t xml:space="preserve">ществляется в два этапа.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1.2.1. На первом этапе осуществляется оценка эффективности реализации по каждой из подпрограмм, ведомственных цел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вых программ, включенных в муниципальную программу (подпрограмму), и основных мероприятий, и вкл</w:t>
      </w:r>
      <w:r w:rsidRPr="000C329A">
        <w:rPr>
          <w:rFonts w:ascii="Times New Roman" w:hAnsi="Times New Roman" w:cs="Times New Roman"/>
          <w:sz w:val="28"/>
          <w:szCs w:val="28"/>
        </w:rPr>
        <w:t>ю</w:t>
      </w:r>
      <w:r w:rsidRPr="000C329A">
        <w:rPr>
          <w:rFonts w:ascii="Times New Roman" w:hAnsi="Times New Roman" w:cs="Times New Roman"/>
          <w:sz w:val="28"/>
          <w:szCs w:val="28"/>
        </w:rPr>
        <w:t xml:space="preserve">чает в себя: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 xml:space="preserve">средственных результатов их реализации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оценку эффективности использования средств местного бюджета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подпрограмм, ведо</w:t>
      </w:r>
      <w:r w:rsidRPr="000C329A">
        <w:rPr>
          <w:rFonts w:ascii="Times New Roman" w:hAnsi="Times New Roman" w:cs="Times New Roman"/>
          <w:sz w:val="28"/>
          <w:szCs w:val="28"/>
        </w:rPr>
        <w:t>м</w:t>
      </w:r>
      <w:r w:rsidRPr="000C329A">
        <w:rPr>
          <w:rFonts w:ascii="Times New Roman" w:hAnsi="Times New Roman" w:cs="Times New Roman"/>
          <w:sz w:val="28"/>
          <w:szCs w:val="28"/>
        </w:rPr>
        <w:t>ственных целевых программ, основных мероприятий, входящих в муниципал</w:t>
      </w:r>
      <w:r w:rsidRPr="000C329A">
        <w:rPr>
          <w:rFonts w:ascii="Times New Roman" w:hAnsi="Times New Roman" w:cs="Times New Roman"/>
          <w:sz w:val="28"/>
          <w:szCs w:val="28"/>
        </w:rPr>
        <w:t>ь</w:t>
      </w:r>
      <w:r w:rsidRPr="000C329A">
        <w:rPr>
          <w:rFonts w:ascii="Times New Roman" w:hAnsi="Times New Roman" w:cs="Times New Roman"/>
          <w:sz w:val="28"/>
          <w:szCs w:val="28"/>
        </w:rPr>
        <w:t>ную программу (далее – оценка степени реализации подпрограммы (ведо</w:t>
      </w:r>
      <w:r w:rsidRPr="000C329A">
        <w:rPr>
          <w:rFonts w:ascii="Times New Roman" w:hAnsi="Times New Roman" w:cs="Times New Roman"/>
          <w:sz w:val="28"/>
          <w:szCs w:val="28"/>
        </w:rPr>
        <w:t>м</w:t>
      </w:r>
      <w:r w:rsidRPr="000C329A">
        <w:rPr>
          <w:rFonts w:ascii="Times New Roman" w:hAnsi="Times New Roman" w:cs="Times New Roman"/>
          <w:sz w:val="28"/>
          <w:szCs w:val="28"/>
        </w:rPr>
        <w:t>ственной целевой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 xml:space="preserve">граммы, основного мероприятия)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1.2.2. На втором этапе осуществляется оценка эффективности реализации муниципальной программы, включая оценку степени достижения целей и р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 xml:space="preserve">шения задач муниципальной программы.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2. Оценка степени реализации мероприятий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2.1. Степень реализации мероприятий оценивается, как доля мероприятий выполненных в полном объеме по следующей формуле: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СРм= М в/ М, где: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Срм – степень реализации мероприятий;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Мв – количество мероприятий, выполненных в полном объеме, из числа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lastRenderedPageBreak/>
        <w:t>мероприятий, запланированных к ре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 xml:space="preserve">лизации в отчетном году;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М – общее количество мероприятий, запланированных к реализации в о</w:t>
      </w:r>
      <w:r w:rsidRPr="000C329A">
        <w:rPr>
          <w:rFonts w:ascii="Times New Roman" w:hAnsi="Times New Roman" w:cs="Times New Roman"/>
          <w:sz w:val="28"/>
          <w:szCs w:val="28"/>
        </w:rPr>
        <w:t>т</w:t>
      </w:r>
      <w:r w:rsidRPr="000C329A">
        <w:rPr>
          <w:rFonts w:ascii="Times New Roman" w:hAnsi="Times New Roman" w:cs="Times New Roman"/>
          <w:sz w:val="28"/>
          <w:szCs w:val="28"/>
        </w:rPr>
        <w:t xml:space="preserve">четном году.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2.2. Мероприятие может считаться выполненным в полном объеме при достижении следующих результатов: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2.2.1. Мероприятие, результаты которого оцениваются на основании чи</w:t>
      </w:r>
      <w:r w:rsidRPr="000C329A">
        <w:rPr>
          <w:rFonts w:ascii="Times New Roman" w:hAnsi="Times New Roman" w:cs="Times New Roman"/>
          <w:sz w:val="28"/>
          <w:szCs w:val="28"/>
        </w:rPr>
        <w:t>с</w:t>
      </w:r>
      <w:r w:rsidRPr="000C329A">
        <w:rPr>
          <w:rFonts w:ascii="Times New Roman" w:hAnsi="Times New Roman" w:cs="Times New Roman"/>
          <w:sz w:val="28"/>
          <w:szCs w:val="28"/>
        </w:rPr>
        <w:t>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 xml:space="preserve">ние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ставление значений показателя результата, достигнутого в отчетном году,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со значением данного показателя результата, достигнутого в году,  предш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ствующем отчетному. В случае ухудшения значения показателя результата по сравнению с предыдущим периодом (т. е. при снижении значения показателя результата, желаемой те</w:t>
      </w:r>
      <w:r w:rsidRPr="000C329A">
        <w:rPr>
          <w:rFonts w:ascii="Times New Roman" w:hAnsi="Times New Roman" w:cs="Times New Roman"/>
          <w:sz w:val="28"/>
          <w:szCs w:val="28"/>
        </w:rPr>
        <w:t>н</w:t>
      </w:r>
      <w:r w:rsidRPr="000C329A">
        <w:rPr>
          <w:rFonts w:ascii="Times New Roman" w:hAnsi="Times New Roman" w:cs="Times New Roman"/>
          <w:sz w:val="28"/>
          <w:szCs w:val="28"/>
        </w:rPr>
        <w:t>денцией развития которого является рост и при росте значения показателя результата, желаемой тенденцией развития которого явл</w:t>
      </w:r>
      <w:r w:rsidRPr="000C329A">
        <w:rPr>
          <w:rFonts w:ascii="Times New Roman" w:hAnsi="Times New Roman" w:cs="Times New Roman"/>
          <w:sz w:val="28"/>
          <w:szCs w:val="28"/>
        </w:rPr>
        <w:t>я</w:t>
      </w:r>
      <w:r w:rsidRPr="000C329A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0C329A">
        <w:rPr>
          <w:rFonts w:ascii="Times New Roman" w:hAnsi="Times New Roman" w:cs="Times New Roman"/>
          <w:sz w:val="28"/>
          <w:szCs w:val="28"/>
        </w:rPr>
        <w:t>я</w:t>
      </w:r>
      <w:r w:rsidRPr="000C329A">
        <w:rPr>
          <w:rFonts w:ascii="Times New Roman" w:hAnsi="Times New Roman" w:cs="Times New Roman"/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 xml:space="preserve">ния расходов на реализацию мероприятия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отчетному.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ab/>
        <w:t>В том случае, когда для описания результатов реализации мероприятия используется несколько показателей, для оценки степени реализации меропр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>ятия используется среднее арифметическое значение отношений фактических зн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 xml:space="preserve">чений показателей к запланированным значениям, выраженное в процентах.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2.2.2. Мероприятие, предусматривающее оказание муниципальных услуг (выполнение работ) на основании муниципальных заданий, финансовое обе</w:t>
      </w:r>
      <w:r w:rsidRPr="000C329A">
        <w:rPr>
          <w:rFonts w:ascii="Times New Roman" w:hAnsi="Times New Roman" w:cs="Times New Roman"/>
          <w:sz w:val="28"/>
          <w:szCs w:val="28"/>
        </w:rPr>
        <w:t>с</w:t>
      </w:r>
      <w:r w:rsidRPr="000C329A">
        <w:rPr>
          <w:rFonts w:ascii="Times New Roman" w:hAnsi="Times New Roman" w:cs="Times New Roman"/>
          <w:sz w:val="28"/>
          <w:szCs w:val="28"/>
        </w:rPr>
        <w:t>печение которых осуществляется за счет средств местного бюджета, считается выполненным в полном объеме в случае выполнения сводных показателей м</w:t>
      </w:r>
      <w:r w:rsidRPr="000C329A">
        <w:rPr>
          <w:rFonts w:ascii="Times New Roman" w:hAnsi="Times New Roman" w:cs="Times New Roman"/>
          <w:sz w:val="28"/>
          <w:szCs w:val="28"/>
        </w:rPr>
        <w:t>у</w:t>
      </w:r>
      <w:r w:rsidRPr="000C329A">
        <w:rPr>
          <w:rFonts w:ascii="Times New Roman" w:hAnsi="Times New Roman" w:cs="Times New Roman"/>
          <w:sz w:val="28"/>
          <w:szCs w:val="28"/>
        </w:rPr>
        <w:t>ниципальных заданий по объему (качеству) муниципальных услуг (работ) в с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ответствии с: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соглашением о порядке и условиях предоставления субсидии на фина</w:t>
      </w:r>
      <w:r w:rsidRPr="000C329A">
        <w:rPr>
          <w:rFonts w:ascii="Times New Roman" w:hAnsi="Times New Roman" w:cs="Times New Roman"/>
          <w:sz w:val="28"/>
          <w:szCs w:val="28"/>
        </w:rPr>
        <w:t>н</w:t>
      </w:r>
      <w:r w:rsidRPr="000C329A">
        <w:rPr>
          <w:rFonts w:ascii="Times New Roman" w:hAnsi="Times New Roman" w:cs="Times New Roman"/>
          <w:sz w:val="28"/>
          <w:szCs w:val="28"/>
        </w:rPr>
        <w:t>совое обеспечение выполнения муниципальные задания, заключаемого мун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>ципальным бюджетным учреждением муниципального образования Славя</w:t>
      </w:r>
      <w:r w:rsidRPr="000C329A">
        <w:rPr>
          <w:rFonts w:ascii="Times New Roman" w:hAnsi="Times New Roman" w:cs="Times New Roman"/>
          <w:sz w:val="28"/>
          <w:szCs w:val="28"/>
        </w:rPr>
        <w:t>н</w:t>
      </w:r>
      <w:r w:rsidRPr="000C329A">
        <w:rPr>
          <w:rFonts w:ascii="Times New Roman" w:hAnsi="Times New Roman" w:cs="Times New Roman"/>
          <w:sz w:val="28"/>
          <w:szCs w:val="28"/>
        </w:rPr>
        <w:t>ский район;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ab/>
        <w:t>показателями бюджетной сметы муниципального казенного учреждения муниципального образования Славянский район.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2.2.3. По иным мероприятиям результаты реализации могут оцениваться как наступление или не наступление ко</w:t>
      </w:r>
      <w:r w:rsidRPr="000C329A">
        <w:rPr>
          <w:rFonts w:ascii="Times New Roman" w:hAnsi="Times New Roman" w:cs="Times New Roman"/>
          <w:sz w:val="28"/>
          <w:szCs w:val="28"/>
        </w:rPr>
        <w:t>н</w:t>
      </w:r>
      <w:r w:rsidRPr="000C329A">
        <w:rPr>
          <w:rFonts w:ascii="Times New Roman" w:hAnsi="Times New Roman" w:cs="Times New Roman"/>
          <w:sz w:val="28"/>
          <w:szCs w:val="28"/>
        </w:rPr>
        <w:t>трольного события (событий) и (или) достижение качественного результата.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lastRenderedPageBreak/>
        <w:t xml:space="preserve">       3. Оценка степени соответствия запланированному уровню расходов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оценив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>ется для каждой подпрограммы (ведомственной ц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левой программы, основного мероприятия) как отношение фактически произведенных в отчетном году ра</w:t>
      </w:r>
      <w:r w:rsidRPr="000C329A">
        <w:rPr>
          <w:rFonts w:ascii="Times New Roman" w:hAnsi="Times New Roman" w:cs="Times New Roman"/>
          <w:sz w:val="28"/>
          <w:szCs w:val="28"/>
        </w:rPr>
        <w:t>с</w:t>
      </w:r>
      <w:r w:rsidRPr="000C329A">
        <w:rPr>
          <w:rFonts w:ascii="Times New Roman" w:hAnsi="Times New Roman" w:cs="Times New Roman"/>
          <w:sz w:val="28"/>
          <w:szCs w:val="28"/>
        </w:rPr>
        <w:t>ходов на их реализ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 xml:space="preserve">цию к плановым значениям по следующей формуле: 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ССуз= Зф/ Зп, где: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Ссуз – степень соответствия запланированному уровню расходов;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Зф – фактические расходы на реализацию подпрограммы (ведомственной целевой программы, основного мероприятия) в отчетном году;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го мероприятия) в районном и местных бюджетах на отчетный год в соотве</w:t>
      </w:r>
      <w:r w:rsidRPr="000C329A">
        <w:rPr>
          <w:rFonts w:ascii="Times New Roman" w:hAnsi="Times New Roman" w:cs="Times New Roman"/>
          <w:sz w:val="28"/>
          <w:szCs w:val="28"/>
        </w:rPr>
        <w:t>т</w:t>
      </w:r>
      <w:r w:rsidRPr="000C329A">
        <w:rPr>
          <w:rFonts w:ascii="Times New Roman" w:hAnsi="Times New Roman" w:cs="Times New Roman"/>
          <w:sz w:val="28"/>
          <w:szCs w:val="28"/>
        </w:rPr>
        <w:t>ствии с действующей на момент проведения оценки эффективности реализации редакцией муниципальной программы.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3.2. С учетом специфики конкретной муниципальной программы в мет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дичке оценки эффективности реализации муниципальной программы пред</w:t>
      </w:r>
      <w:r w:rsidRPr="000C329A">
        <w:rPr>
          <w:rFonts w:ascii="Times New Roman" w:hAnsi="Times New Roman" w:cs="Times New Roman"/>
          <w:sz w:val="28"/>
          <w:szCs w:val="28"/>
        </w:rPr>
        <w:t>у</w:t>
      </w:r>
      <w:r w:rsidRPr="000C329A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расходы, либо расходы из всех источн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>ков.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4. Оценка эффективности использования средств местного бюджета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</w:t>
      </w:r>
      <w:r w:rsidRPr="000C329A">
        <w:rPr>
          <w:rFonts w:ascii="Times New Roman" w:hAnsi="Times New Roman" w:cs="Times New Roman"/>
          <w:sz w:val="28"/>
          <w:szCs w:val="28"/>
        </w:rPr>
        <w:t>м</w:t>
      </w:r>
      <w:r w:rsidRPr="000C329A">
        <w:rPr>
          <w:rFonts w:ascii="Times New Roman" w:hAnsi="Times New Roman" w:cs="Times New Roman"/>
          <w:sz w:val="28"/>
          <w:szCs w:val="28"/>
        </w:rPr>
        <w:t>мы, основного мероприятия) как отношение степени реализации мероприятий к степени соответствия запл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 xml:space="preserve">нированному уровню расходов из средств районного бюджета по следующей формуле: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Эис= СРм/ ССуз, где: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Эис – эффективность использования средств местного бюджета;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СРм – степень реализации мероприятий, полностью или частично фина</w:t>
      </w:r>
      <w:r w:rsidRPr="000C329A">
        <w:rPr>
          <w:rFonts w:ascii="Times New Roman" w:hAnsi="Times New Roman" w:cs="Times New Roman"/>
          <w:sz w:val="28"/>
          <w:szCs w:val="28"/>
        </w:rPr>
        <w:t>н</w:t>
      </w:r>
      <w:r w:rsidRPr="000C329A">
        <w:rPr>
          <w:rFonts w:ascii="Times New Roman" w:hAnsi="Times New Roman" w:cs="Times New Roman"/>
          <w:sz w:val="28"/>
          <w:szCs w:val="28"/>
        </w:rPr>
        <w:t xml:space="preserve">сируемых из средств местного бюджета;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ССуз – степень соответствия запланированному уровню расходов из средств районного бюджета.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ведо</w:t>
      </w:r>
      <w:r w:rsidRPr="000C329A">
        <w:rPr>
          <w:rFonts w:ascii="Times New Roman" w:hAnsi="Times New Roman" w:cs="Times New Roman"/>
          <w:sz w:val="28"/>
          <w:szCs w:val="28"/>
        </w:rPr>
        <w:t>м</w:t>
      </w:r>
      <w:r w:rsidRPr="000C329A">
        <w:rPr>
          <w:rFonts w:ascii="Times New Roman" w:hAnsi="Times New Roman" w:cs="Times New Roman"/>
          <w:sz w:val="28"/>
          <w:szCs w:val="28"/>
        </w:rPr>
        <w:t>ственной целевой программы или основного мер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приятия из местного бюджета составляет менее 75%, по решению координатора муниципальной программы п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казатель оценки эффективности использования средств районного бюджета может быть заменен на показатель эффективности использования ф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>нансовых ресурсов на реализацию подпрограммы (ведомственной целевой программы, основного мероприятия). Данный показ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 xml:space="preserve">тель рассчитывается по формуле: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Эис= СРм/ ССуз, где: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lastRenderedPageBreak/>
        <w:t>Эис – эффективность использ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вания финансовых ресурсов на реал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>зацию подпрограммы (ведомственной целевой программы, основного меропр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 xml:space="preserve">ятия);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СРм – степень реализации всех мероприятий подпрограммы (ведомстве</w:t>
      </w:r>
      <w:r w:rsidRPr="000C329A">
        <w:rPr>
          <w:rFonts w:ascii="Times New Roman" w:hAnsi="Times New Roman" w:cs="Times New Roman"/>
          <w:sz w:val="28"/>
          <w:szCs w:val="28"/>
        </w:rPr>
        <w:t>н</w:t>
      </w:r>
      <w:r w:rsidRPr="000C329A">
        <w:rPr>
          <w:rFonts w:ascii="Times New Roman" w:hAnsi="Times New Roman" w:cs="Times New Roman"/>
          <w:sz w:val="28"/>
          <w:szCs w:val="28"/>
        </w:rPr>
        <w:t>ной целевой программы, основного мер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 xml:space="preserve">приятия);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Ссуз – степень соответствия запланированному уровню расходов из всех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источников.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      5. Оценка степени достижения целей и решения задач подпрограммы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(ведомственной целевой программы, основного мероприятия)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5.1. Для оценки степени достижения целей и решения задач (далее– ст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пень реализации) подпрограммы, ведомственной целевой программы, основн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го мероприятия определяется степень достижения плановых значений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каждого целевого показателя, характеризующего цели и задачи подпрограммы, ведомственной целевой программы, основного мероприятия.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рассч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>тывается по следующим формулам:  для целевых показателей, желаемой те</w:t>
      </w:r>
      <w:r w:rsidRPr="000C329A">
        <w:rPr>
          <w:rFonts w:ascii="Times New Roman" w:hAnsi="Times New Roman" w:cs="Times New Roman"/>
          <w:sz w:val="28"/>
          <w:szCs w:val="28"/>
        </w:rPr>
        <w:t>н</w:t>
      </w:r>
      <w:r w:rsidRPr="000C329A">
        <w:rPr>
          <w:rFonts w:ascii="Times New Roman" w:hAnsi="Times New Roman" w:cs="Times New Roman"/>
          <w:sz w:val="28"/>
          <w:szCs w:val="28"/>
        </w:rPr>
        <w:t>денцией развития которых является увеличение значений: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СДп/ппз = ЗПп/пф / ЗПп/пп;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которых является снижение значений: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СДп/ппз = ЗПп/пп/ ЗПп/пф, где: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СДп/ппз – степень достижения планового значения целевого показателя подпрограммы (ведомственной целевой програ</w:t>
      </w:r>
      <w:r w:rsidRPr="000C329A">
        <w:rPr>
          <w:rFonts w:ascii="Times New Roman" w:hAnsi="Times New Roman" w:cs="Times New Roman"/>
          <w:sz w:val="28"/>
          <w:szCs w:val="28"/>
        </w:rPr>
        <w:t>м</w:t>
      </w:r>
      <w:r w:rsidRPr="000C329A">
        <w:rPr>
          <w:rFonts w:ascii="Times New Roman" w:hAnsi="Times New Roman" w:cs="Times New Roman"/>
          <w:sz w:val="28"/>
          <w:szCs w:val="28"/>
        </w:rPr>
        <w:t xml:space="preserve">мы, основного мероприятия);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ЗПп/пф – значение целевого показателя подпрограммы (ведомственной целевой программы, основного мероприятия) фа</w:t>
      </w:r>
      <w:r w:rsidRPr="000C329A">
        <w:rPr>
          <w:rFonts w:ascii="Times New Roman" w:hAnsi="Times New Roman" w:cs="Times New Roman"/>
          <w:sz w:val="28"/>
          <w:szCs w:val="28"/>
        </w:rPr>
        <w:t>к</w:t>
      </w:r>
      <w:r w:rsidRPr="000C329A">
        <w:rPr>
          <w:rFonts w:ascii="Times New Roman" w:hAnsi="Times New Roman" w:cs="Times New Roman"/>
          <w:sz w:val="28"/>
          <w:szCs w:val="28"/>
        </w:rPr>
        <w:t xml:space="preserve">тически достигнутое на конец отчетного периода;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ЗПп/пп – плановое значение целевого показателя подпрограммы (ведо</w:t>
      </w:r>
      <w:r w:rsidRPr="000C329A">
        <w:rPr>
          <w:rFonts w:ascii="Times New Roman" w:hAnsi="Times New Roman" w:cs="Times New Roman"/>
          <w:sz w:val="28"/>
          <w:szCs w:val="28"/>
        </w:rPr>
        <w:t>м</w:t>
      </w:r>
      <w:r w:rsidRPr="000C329A">
        <w:rPr>
          <w:rFonts w:ascii="Times New Roman" w:hAnsi="Times New Roman" w:cs="Times New Roman"/>
          <w:sz w:val="28"/>
          <w:szCs w:val="28"/>
        </w:rPr>
        <w:t xml:space="preserve">ственной целевой программы).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5.3. Степень реализации подпрограммы (ведомственной целевой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 xml:space="preserve">граммы, основного мероприятия) рассчитывается по формуле: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tabs>
          <w:tab w:val="left" w:pos="279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ab/>
      </w:r>
      <w:r w:rsidRPr="000C32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0C329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 СРп/п= ∑ СДп/ппз / N, где:</w:t>
      </w:r>
    </w:p>
    <w:p w:rsidR="000C329A" w:rsidRPr="000C329A" w:rsidRDefault="000C329A" w:rsidP="000C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СРп/п – степень реализации подпрограммы (ведомственной целевой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программы, основного мероприятия);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СДп/ппз – степень достижения планового значения целевого показателя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подпрограммы (ведомственной целевой программы, основного мероприятия);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N – число целевых показателей подпрограммы (ведомственной целевой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программы, основного мероприятия).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lastRenderedPageBreak/>
        <w:t>При использовании данной фо</w:t>
      </w:r>
      <w:r w:rsidRPr="000C329A">
        <w:rPr>
          <w:rFonts w:ascii="Times New Roman" w:hAnsi="Times New Roman" w:cs="Times New Roman"/>
          <w:sz w:val="28"/>
          <w:szCs w:val="28"/>
        </w:rPr>
        <w:t>р</w:t>
      </w:r>
      <w:r w:rsidRPr="000C329A">
        <w:rPr>
          <w:rFonts w:ascii="Times New Roman" w:hAnsi="Times New Roman" w:cs="Times New Roman"/>
          <w:sz w:val="28"/>
          <w:szCs w:val="28"/>
        </w:rPr>
        <w:t>мулы в случаях, если СДп/ппз&gt;1, зн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 xml:space="preserve">чение  СДп/ппз принимается равным 1.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0C329A">
        <w:rPr>
          <w:rFonts w:ascii="Times New Roman" w:hAnsi="Times New Roman" w:cs="Times New Roman"/>
          <w:sz w:val="28"/>
          <w:szCs w:val="28"/>
        </w:rPr>
        <w:t>м</w:t>
      </w:r>
      <w:r w:rsidRPr="000C329A">
        <w:rPr>
          <w:rFonts w:ascii="Times New Roman" w:hAnsi="Times New Roman" w:cs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0C329A">
        <w:rPr>
          <w:rFonts w:ascii="Times New Roman" w:hAnsi="Times New Roman" w:cs="Times New Roman"/>
          <w:sz w:val="28"/>
          <w:szCs w:val="28"/>
        </w:rPr>
        <w:t>р</w:t>
      </w:r>
      <w:r w:rsidRPr="000C329A">
        <w:rPr>
          <w:rFonts w:ascii="Times New Roman" w:hAnsi="Times New Roman" w:cs="Times New Roman"/>
          <w:sz w:val="28"/>
          <w:szCs w:val="28"/>
        </w:rPr>
        <w:t xml:space="preserve">мула преобразуется в следующую: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C329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C329A">
        <w:rPr>
          <w:rFonts w:ascii="Times New Roman" w:hAnsi="Times New Roman" w:cs="Times New Roman"/>
          <w:sz w:val="28"/>
          <w:szCs w:val="28"/>
        </w:rPr>
        <w:t>СРп/п = ∑ СДп/ппз*ki, где:</w:t>
      </w:r>
    </w:p>
    <w:p w:rsidR="000C329A" w:rsidRPr="000C329A" w:rsidRDefault="000C329A" w:rsidP="000C3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329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Pr="000C32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C329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ki – удельный вес, отражающий значимость целевого показателя, ∑ ki=1.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       6. Оценка эффективности реализации подпрограммы, (ведомственной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целевой программы, основного мероприятия)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(ведомственной целевой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программы, основного мероприятия) оценивается в зависимости от значений оценки степени реализации подпрограммы (ведомственной целевой програ</w:t>
      </w:r>
      <w:r w:rsidRPr="000C329A">
        <w:rPr>
          <w:rFonts w:ascii="Times New Roman" w:hAnsi="Times New Roman" w:cs="Times New Roman"/>
          <w:sz w:val="28"/>
          <w:szCs w:val="28"/>
        </w:rPr>
        <w:t>м</w:t>
      </w:r>
      <w:r w:rsidRPr="000C329A">
        <w:rPr>
          <w:rFonts w:ascii="Times New Roman" w:hAnsi="Times New Roman" w:cs="Times New Roman"/>
          <w:sz w:val="28"/>
          <w:szCs w:val="28"/>
        </w:rPr>
        <w:t xml:space="preserve">мы, основного мероприятия) и оценки эффективности использования средств местного бюджета по следующей формуле: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ЭРп/п = СРп/п*Эис, где: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ЭРп/п – эффективность реализации подпрограммы (ведомственной цел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 xml:space="preserve">вой программы, основного мероприятия);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СРп/п – степень реализации подпрограммы (ведомственной целевой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 xml:space="preserve">граммы, основного мероприятия);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Эис – эффективность использования бюджетных средств (либо – по р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– эффективность использов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>ния финансовых ресурсов на реализацию подпрограммы (ведомственной цел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вой программы, основн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 xml:space="preserve">го мероприятия).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 xml:space="preserve">ние ЭРп/п составляет не менее 0,9.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граммы, основного мероприятия) признается сре</w:t>
      </w:r>
      <w:r w:rsidRPr="000C329A">
        <w:rPr>
          <w:rFonts w:ascii="Times New Roman" w:hAnsi="Times New Roman" w:cs="Times New Roman"/>
          <w:sz w:val="28"/>
          <w:szCs w:val="28"/>
        </w:rPr>
        <w:t>д</w:t>
      </w:r>
      <w:r w:rsidRPr="000C329A">
        <w:rPr>
          <w:rFonts w:ascii="Times New Roman" w:hAnsi="Times New Roman" w:cs="Times New Roman"/>
          <w:sz w:val="28"/>
          <w:szCs w:val="28"/>
        </w:rPr>
        <w:t xml:space="preserve">ней в случае, если значение ЭРп/п составляет не менее 0,8.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граммы, основного мероприятия) признается уд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влетворительной в случае,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если значение Эрп/п составляет не менее 0,7.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(ведо</w:t>
      </w:r>
      <w:r w:rsidRPr="000C329A">
        <w:rPr>
          <w:rFonts w:ascii="Times New Roman" w:hAnsi="Times New Roman" w:cs="Times New Roman"/>
          <w:sz w:val="28"/>
          <w:szCs w:val="28"/>
        </w:rPr>
        <w:t>м</w:t>
      </w:r>
      <w:r w:rsidRPr="000C329A">
        <w:rPr>
          <w:rFonts w:ascii="Times New Roman" w:hAnsi="Times New Roman" w:cs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 xml:space="preserve">творительной.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       7. Оценка степени достижения целей и решения задач муниципальной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программы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7.1 Для оценки степени достижения целей и решения задач (далее  ст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пень реализации) муниципальной программы опред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ляется степень достижения плановых значений каждого целевого показателя, характеризующего цели и з</w:t>
      </w:r>
      <w:r w:rsidRPr="000C329A">
        <w:rPr>
          <w:rFonts w:ascii="Times New Roman" w:hAnsi="Times New Roman" w:cs="Times New Roman"/>
          <w:sz w:val="28"/>
          <w:szCs w:val="28"/>
        </w:rPr>
        <w:t>а</w:t>
      </w:r>
      <w:r w:rsidRPr="000C329A">
        <w:rPr>
          <w:rFonts w:ascii="Times New Roman" w:hAnsi="Times New Roman" w:cs="Times New Roman"/>
          <w:sz w:val="28"/>
          <w:szCs w:val="28"/>
        </w:rPr>
        <w:t>дачи муниципальной программы.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</w:t>
      </w:r>
      <w:r w:rsidRPr="000C329A">
        <w:rPr>
          <w:rFonts w:ascii="Times New Roman" w:hAnsi="Times New Roman" w:cs="Times New Roman"/>
          <w:sz w:val="28"/>
          <w:szCs w:val="28"/>
        </w:rPr>
        <w:tab/>
        <w:t>7.2 Степень достижения планового значения целевого показателя, хара</w:t>
      </w:r>
      <w:r w:rsidRPr="000C329A">
        <w:rPr>
          <w:rFonts w:ascii="Times New Roman" w:hAnsi="Times New Roman" w:cs="Times New Roman"/>
          <w:sz w:val="28"/>
          <w:szCs w:val="28"/>
        </w:rPr>
        <w:t>к</w:t>
      </w:r>
      <w:r w:rsidRPr="000C329A">
        <w:rPr>
          <w:rFonts w:ascii="Times New Roman" w:hAnsi="Times New Roman" w:cs="Times New Roman"/>
          <w:sz w:val="28"/>
          <w:szCs w:val="28"/>
        </w:rPr>
        <w:t>теризующего цели и задачи муниципальной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граммы, рассчитывается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по следующим формулам: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0C329A">
        <w:rPr>
          <w:rFonts w:ascii="Times New Roman" w:hAnsi="Times New Roman" w:cs="Times New Roman"/>
          <w:sz w:val="28"/>
          <w:szCs w:val="28"/>
        </w:rPr>
        <w:t>я</w:t>
      </w:r>
      <w:r w:rsidRPr="000C329A">
        <w:rPr>
          <w:rFonts w:ascii="Times New Roman" w:hAnsi="Times New Roman" w:cs="Times New Roman"/>
          <w:sz w:val="28"/>
          <w:szCs w:val="28"/>
        </w:rPr>
        <w:t xml:space="preserve">ется увеличение значений: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СДмппз= ЗПмпф/ ЗПмпп;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0C329A">
        <w:rPr>
          <w:rFonts w:ascii="Times New Roman" w:hAnsi="Times New Roman" w:cs="Times New Roman"/>
          <w:sz w:val="28"/>
          <w:szCs w:val="28"/>
        </w:rPr>
        <w:t>я</w:t>
      </w:r>
      <w:r w:rsidRPr="000C329A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СДмппз= ЗПмпл/ ЗПмпф, где: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СДмппз – степень достижения планового значения целевого показателя, характеризующего цели и задачи муниципальной программы;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ЗПмпф – значение целевого показателя, характеризующего цели и задачи муниципальной программы, фактически достигнутое на конец отчетного пер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 xml:space="preserve">ода;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3Пмпп – плановое значение целевого показателя, характеризующего цели и задачи муниципальной программы.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7.3 Степень реализации муниципальной программы рассчитывается по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формуле: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2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0C329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СРмп= ∑СДмппз/ М, где: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СРмп – степень реализации муниципальной программы;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СДмппз – степень достижения планового значения целевого показателя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(индикатора), характеризующего цели и задачи муниципальной программы;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М – число целевых показателей, характеризующих цели и задачи мун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 xml:space="preserve">ципальной программы.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СДмппз&gt;1, значение СДмппз принимается равным 1.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ответстве</w:t>
      </w:r>
      <w:r w:rsidRPr="000C329A">
        <w:rPr>
          <w:rFonts w:ascii="Times New Roman" w:hAnsi="Times New Roman" w:cs="Times New Roman"/>
          <w:sz w:val="28"/>
          <w:szCs w:val="28"/>
        </w:rPr>
        <w:t>н</w:t>
      </w:r>
      <w:r w:rsidRPr="000C329A">
        <w:rPr>
          <w:rFonts w:ascii="Times New Roman" w:hAnsi="Times New Roman" w:cs="Times New Roman"/>
          <w:sz w:val="28"/>
          <w:szCs w:val="28"/>
        </w:rPr>
        <w:t>ным исполнителем могут определяться коэффицие</w:t>
      </w:r>
      <w:r w:rsidRPr="000C329A">
        <w:rPr>
          <w:rFonts w:ascii="Times New Roman" w:hAnsi="Times New Roman" w:cs="Times New Roman"/>
          <w:sz w:val="28"/>
          <w:szCs w:val="28"/>
        </w:rPr>
        <w:t>н</w:t>
      </w:r>
      <w:r w:rsidRPr="000C329A">
        <w:rPr>
          <w:rFonts w:ascii="Times New Roman" w:hAnsi="Times New Roman" w:cs="Times New Roman"/>
          <w:sz w:val="28"/>
          <w:szCs w:val="28"/>
        </w:rPr>
        <w:t>ты значимости отдельных целевых показателей. При использовании коэффициентов значимости прив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денная выше формула пр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образуется в следующую: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2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0C329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СРмп = ∑ СДмппз*ki, где:</w:t>
      </w:r>
    </w:p>
    <w:p w:rsidR="000C329A" w:rsidRPr="000C329A" w:rsidRDefault="000C329A" w:rsidP="000C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ki – удельный вес, отражающий значимость показателя, ∑ki=1. 7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lastRenderedPageBreak/>
        <w:t>8. Оценка эффективности реал</w:t>
      </w:r>
      <w:r w:rsidRPr="000C329A">
        <w:rPr>
          <w:rFonts w:ascii="Times New Roman" w:hAnsi="Times New Roman" w:cs="Times New Roman"/>
          <w:sz w:val="28"/>
          <w:szCs w:val="28"/>
        </w:rPr>
        <w:t>и</w:t>
      </w:r>
      <w:r w:rsidRPr="000C329A">
        <w:rPr>
          <w:rFonts w:ascii="Times New Roman" w:hAnsi="Times New Roman" w:cs="Times New Roman"/>
          <w:sz w:val="28"/>
          <w:szCs w:val="28"/>
        </w:rPr>
        <w:t xml:space="preserve">зации муниципальной программы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оценивается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в зависимости от значений оценки степени реализации муниципальной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граммы и оценки эффективности реализации входящих в нее подпрограмм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(ведомственных целевых программ, основных мероприятий) по следующей формуле: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2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0C329A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ЭРмп= 0,5* СРмп+ 0,5*∑ЭРп/п*kj/ j, где:</w:t>
      </w:r>
    </w:p>
    <w:p w:rsidR="000C329A" w:rsidRPr="000C329A" w:rsidRDefault="000C329A" w:rsidP="000C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ЭРмп – эффективность реализации муниципальной программы;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СРмп – степень реализации муниципальной программы;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ЭРп/п – эффективность реализации подпрограммы (ведомственной цел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 xml:space="preserve">вой программы, основного мероприятия);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kj –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0C329A">
        <w:rPr>
          <w:rFonts w:ascii="Times New Roman" w:hAnsi="Times New Roman" w:cs="Times New Roman"/>
          <w:sz w:val="28"/>
          <w:szCs w:val="28"/>
        </w:rPr>
        <w:t>у</w:t>
      </w:r>
      <w:r w:rsidRPr="000C329A">
        <w:rPr>
          <w:rFonts w:ascii="Times New Roman" w:hAnsi="Times New Roman" w:cs="Times New Roman"/>
          <w:sz w:val="28"/>
          <w:szCs w:val="28"/>
        </w:rPr>
        <w:t xml:space="preserve">ниципальной программы ответственным координатором. По умолчанию kj определяется по формуле: 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kj= Фj/Ф, где:</w:t>
      </w:r>
    </w:p>
    <w:p w:rsidR="000C329A" w:rsidRPr="000C329A" w:rsidRDefault="000C329A" w:rsidP="000C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Фj – объем фактических расходов из местного бюджета (кассового и</w:t>
      </w:r>
      <w:r w:rsidRPr="000C329A">
        <w:rPr>
          <w:rFonts w:ascii="Times New Roman" w:hAnsi="Times New Roman" w:cs="Times New Roman"/>
          <w:sz w:val="28"/>
          <w:szCs w:val="28"/>
        </w:rPr>
        <w:t>с</w:t>
      </w:r>
      <w:r w:rsidRPr="000C329A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(ведомственной целевой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 xml:space="preserve">граммы, основного мероприятия) в отчетном году;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Ф - объем фактических расходов местного бюджета (кассового исполн</w:t>
      </w:r>
      <w:r w:rsidRPr="000C329A">
        <w:rPr>
          <w:rFonts w:ascii="Times New Roman" w:hAnsi="Times New Roman" w:cs="Times New Roman"/>
          <w:sz w:val="28"/>
          <w:szCs w:val="28"/>
        </w:rPr>
        <w:t>е</w:t>
      </w:r>
      <w:r w:rsidRPr="000C329A">
        <w:rPr>
          <w:rFonts w:ascii="Times New Roman" w:hAnsi="Times New Roman" w:cs="Times New Roman"/>
          <w:sz w:val="28"/>
          <w:szCs w:val="28"/>
        </w:rPr>
        <w:t>ния) на реализацию муниципальной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 xml:space="preserve">граммы;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j – количество подпрограмм (ведомственных целевых программ, осно</w:t>
      </w:r>
      <w:r w:rsidRPr="000C329A">
        <w:rPr>
          <w:rFonts w:ascii="Times New Roman" w:hAnsi="Times New Roman" w:cs="Times New Roman"/>
          <w:sz w:val="28"/>
          <w:szCs w:val="28"/>
        </w:rPr>
        <w:t>в</w:t>
      </w:r>
      <w:r w:rsidRPr="000C329A">
        <w:rPr>
          <w:rFonts w:ascii="Times New Roman" w:hAnsi="Times New Roman" w:cs="Times New Roman"/>
          <w:sz w:val="28"/>
          <w:szCs w:val="28"/>
        </w:rPr>
        <w:t xml:space="preserve">ных мероприятий).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ЭР мп составляет не менее 0,90.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</w:t>
      </w:r>
      <w:r w:rsidRPr="000C329A">
        <w:rPr>
          <w:rFonts w:ascii="Times New Roman" w:hAnsi="Times New Roman" w:cs="Times New Roman"/>
          <w:sz w:val="28"/>
          <w:szCs w:val="28"/>
        </w:rPr>
        <w:t>д</w:t>
      </w:r>
      <w:r w:rsidRPr="000C329A">
        <w:rPr>
          <w:rFonts w:ascii="Times New Roman" w:hAnsi="Times New Roman" w:cs="Times New Roman"/>
          <w:sz w:val="28"/>
          <w:szCs w:val="28"/>
        </w:rPr>
        <w:t xml:space="preserve">ней в случае, если значение ЭР мп составляет не менее 0,80.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влетворительной в случае, если значение ЭР мп с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 xml:space="preserve">ставляет не менее 0,70. 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0C329A">
        <w:rPr>
          <w:rFonts w:ascii="Times New Roman" w:hAnsi="Times New Roman" w:cs="Times New Roman"/>
          <w:sz w:val="28"/>
          <w:szCs w:val="28"/>
        </w:rPr>
        <w:t>о</w:t>
      </w:r>
      <w:r w:rsidRPr="000C329A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Начальник управления по взаимодействию с</w:t>
      </w:r>
    </w:p>
    <w:p w:rsidR="000C329A" w:rsidRPr="000C329A" w:rsidRDefault="000C329A" w:rsidP="000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C329A" w:rsidRPr="000C329A" w:rsidSect="000C329A">
          <w:type w:val="continuous"/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0C329A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и казачеством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В.А. Кузьменко</w:t>
      </w:r>
    </w:p>
    <w:p w:rsidR="000C329A" w:rsidRPr="000C329A" w:rsidRDefault="000C329A" w:rsidP="000C329A">
      <w:pPr>
        <w:pStyle w:val="3"/>
        <w:ind w:firstLine="0"/>
        <w:jc w:val="left"/>
      </w:pPr>
    </w:p>
    <w:p w:rsidR="000C329A" w:rsidRPr="000C329A" w:rsidRDefault="000C329A" w:rsidP="000C329A">
      <w:pPr>
        <w:pStyle w:val="3"/>
        <w:ind w:left="10800" w:firstLine="0"/>
      </w:pPr>
      <w:r w:rsidRPr="00F53595">
        <w:t>ПРИЛОЖЕНИЕ №</w:t>
      </w:r>
      <w:r w:rsidRPr="000C329A">
        <w:t xml:space="preserve"> 4</w:t>
      </w:r>
    </w:p>
    <w:p w:rsidR="000C329A" w:rsidRPr="00F53595" w:rsidRDefault="000C329A" w:rsidP="000C329A">
      <w:pPr>
        <w:pStyle w:val="3"/>
        <w:ind w:left="10800" w:firstLine="0"/>
      </w:pPr>
      <w:r w:rsidRPr="00F53595">
        <w:t>к муниципальной программе</w:t>
      </w:r>
    </w:p>
    <w:p w:rsidR="000C329A" w:rsidRDefault="000C329A" w:rsidP="000C329A">
      <w:pPr>
        <w:pStyle w:val="3"/>
        <w:ind w:left="10800" w:firstLine="0"/>
      </w:pPr>
      <w:r w:rsidRPr="00F53595">
        <w:t>«Комплексные меры по усилению м</w:t>
      </w:r>
      <w:r w:rsidRPr="00F53595">
        <w:t>и</w:t>
      </w:r>
      <w:r w:rsidRPr="00F53595">
        <w:t xml:space="preserve">нимизации угроз терроризма и </w:t>
      </w:r>
    </w:p>
    <w:p w:rsidR="000C329A" w:rsidRPr="00F53595" w:rsidRDefault="000C329A" w:rsidP="000C329A">
      <w:pPr>
        <w:pStyle w:val="3"/>
        <w:ind w:left="10800" w:firstLine="0"/>
      </w:pPr>
      <w:r w:rsidRPr="00F53595">
        <w:t>экстр</w:t>
      </w:r>
      <w:r w:rsidRPr="00F53595">
        <w:t>е</w:t>
      </w:r>
      <w:r w:rsidRPr="00F53595">
        <w:t>мизма»</w:t>
      </w:r>
    </w:p>
    <w:p w:rsidR="000C329A" w:rsidRPr="00F53595" w:rsidRDefault="000C329A" w:rsidP="000C329A">
      <w:pPr>
        <w:pStyle w:val="3"/>
        <w:ind w:left="10800" w:firstLine="0"/>
      </w:pPr>
      <w:r w:rsidRPr="00F53595">
        <w:t>на 2015-2017 годы</w:t>
      </w:r>
    </w:p>
    <w:p w:rsidR="000C329A" w:rsidRDefault="000C329A" w:rsidP="000C329A">
      <w:pPr>
        <w:pStyle w:val="3"/>
      </w:pPr>
    </w:p>
    <w:p w:rsidR="000C329A" w:rsidRPr="00F53595" w:rsidRDefault="000C329A" w:rsidP="000C329A">
      <w:pPr>
        <w:pStyle w:val="3"/>
      </w:pPr>
    </w:p>
    <w:p w:rsidR="000C329A" w:rsidRPr="000C329A" w:rsidRDefault="000C329A" w:rsidP="000C329A">
      <w:pPr>
        <w:pStyle w:val="3"/>
      </w:pPr>
      <w:r w:rsidRPr="000C329A">
        <w:t xml:space="preserve">ПЛАН </w:t>
      </w:r>
    </w:p>
    <w:p w:rsidR="000C329A" w:rsidRPr="000C329A" w:rsidRDefault="000C329A" w:rsidP="000C329A">
      <w:pPr>
        <w:pStyle w:val="3"/>
      </w:pPr>
      <w:r w:rsidRPr="000C329A">
        <w:t xml:space="preserve">реализации муниципальной программы </w:t>
      </w:r>
    </w:p>
    <w:p w:rsidR="000C329A" w:rsidRPr="000C329A" w:rsidRDefault="000C329A" w:rsidP="000C329A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t>«Комплексные меры по усилению минимизации угроз терроризма и экстремизма» на 2015─2017 годы</w:t>
      </w:r>
    </w:p>
    <w:p w:rsidR="000C329A" w:rsidRPr="00F53595" w:rsidRDefault="000C329A" w:rsidP="000C329A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914"/>
        <w:gridCol w:w="596"/>
        <w:gridCol w:w="2284"/>
        <w:gridCol w:w="540"/>
        <w:gridCol w:w="720"/>
        <w:gridCol w:w="629"/>
        <w:gridCol w:w="540"/>
        <w:gridCol w:w="622"/>
        <w:gridCol w:w="720"/>
        <w:gridCol w:w="540"/>
        <w:gridCol w:w="720"/>
        <w:gridCol w:w="540"/>
        <w:gridCol w:w="720"/>
        <w:gridCol w:w="540"/>
        <w:gridCol w:w="546"/>
      </w:tblGrid>
      <w:tr w:rsidR="000C329A" w:rsidRPr="000C329A" w:rsidTr="00D71B63">
        <w:trPr>
          <w:cantSplit/>
          <w:trHeight w:val="837"/>
        </w:trPr>
        <w:tc>
          <w:tcPr>
            <w:tcW w:w="594" w:type="dxa"/>
            <w:vMerge w:val="restart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14" w:type="dxa"/>
            <w:vMerge w:val="restart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трольного с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бытия</w:t>
            </w:r>
          </w:p>
        </w:tc>
        <w:tc>
          <w:tcPr>
            <w:tcW w:w="596" w:type="dxa"/>
            <w:vMerge w:val="restart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84" w:type="dxa"/>
            <w:vMerge w:val="restart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Ответственный за контрольное соб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7377" w:type="dxa"/>
            <w:gridSpan w:val="12"/>
          </w:tcPr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наступления контрольного события, дата</w:t>
            </w:r>
          </w:p>
        </w:tc>
      </w:tr>
      <w:tr w:rsidR="000C329A" w:rsidRPr="000C329A" w:rsidTr="00D71B63">
        <w:trPr>
          <w:cantSplit/>
          <w:trHeight w:val="186"/>
        </w:trPr>
        <w:tc>
          <w:tcPr>
            <w:tcW w:w="594" w:type="dxa"/>
            <w:vMerge/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vMerge/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602" w:type="dxa"/>
            <w:gridSpan w:val="4"/>
          </w:tcPr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46" w:type="dxa"/>
            <w:gridSpan w:val="4"/>
          </w:tcPr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</w:tr>
      <w:tr w:rsidR="000C329A" w:rsidRPr="000C329A" w:rsidTr="000C3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0C329A" w:rsidRPr="000C329A" w:rsidRDefault="000C329A" w:rsidP="000C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 xml:space="preserve">  кв</w:t>
            </w:r>
          </w:p>
        </w:tc>
      </w:tr>
      <w:tr w:rsidR="000C329A" w:rsidRPr="000C329A" w:rsidTr="000C3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0C329A" w:rsidRDefault="000C329A" w:rsidP="000C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329A" w:rsidRPr="00D71B63" w:rsidTr="000C3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ru-RU"/>
              </w:rPr>
            </w:pP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Плакаты, брошюры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>,</w:t>
            </w:r>
            <w:r w:rsidRPr="00D71B6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баннеры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>,</w:t>
            </w:r>
            <w:r w:rsidRPr="00D71B6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учебные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материалы,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методические, учебные пособия, стенды, конусы сигнальные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  <w:lang w:val="ru-RU"/>
              </w:rPr>
              <w:t xml:space="preserve">, </w:t>
            </w:r>
            <w:r w:rsidRPr="00D71B6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геофизические карты города и района</w:t>
            </w: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Управление по вз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имодействию с правоохранител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ными 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ганами и казач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C329A" w:rsidRPr="00D71B63" w:rsidRDefault="000C329A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B6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16128" w:type="dxa"/>
        <w:tblLayout w:type="fixed"/>
        <w:tblLook w:val="0000" w:firstRow="0" w:lastRow="0" w:firstColumn="0" w:lastColumn="0" w:noHBand="0" w:noVBand="0"/>
      </w:tblPr>
      <w:tblGrid>
        <w:gridCol w:w="594"/>
        <w:gridCol w:w="4914"/>
        <w:gridCol w:w="596"/>
        <w:gridCol w:w="2104"/>
        <w:gridCol w:w="540"/>
        <w:gridCol w:w="720"/>
        <w:gridCol w:w="540"/>
        <w:gridCol w:w="604"/>
        <w:gridCol w:w="678"/>
        <w:gridCol w:w="677"/>
        <w:gridCol w:w="561"/>
        <w:gridCol w:w="75"/>
        <w:gridCol w:w="645"/>
        <w:gridCol w:w="32"/>
        <w:gridCol w:w="508"/>
        <w:gridCol w:w="128"/>
        <w:gridCol w:w="592"/>
        <w:gridCol w:w="540"/>
        <w:gridCol w:w="540"/>
        <w:gridCol w:w="540"/>
      </w:tblGrid>
      <w:tr w:rsidR="000C329A" w:rsidRPr="00D71B63" w:rsidTr="000C329A">
        <w:trPr>
          <w:gridAfter w:val="1"/>
          <w:wAfter w:w="540" w:type="dxa"/>
          <w:trHeight w:val="10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329A" w:rsidRPr="00D71B63" w:rsidTr="000C329A">
        <w:trPr>
          <w:gridAfter w:val="1"/>
          <w:wAfter w:w="540" w:type="dxa"/>
          <w:trHeight w:val="10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Изготовить видеофильмы для объектов по а</w:t>
            </w:r>
            <w:r w:rsidRPr="00D71B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титеррористической защищенности предпр</w:t>
            </w:r>
            <w:r w:rsidRPr="00D71B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ятий и учреждений, подготовить сюжеты и програ</w:t>
            </w:r>
            <w:r w:rsidRPr="00D71B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D71B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для показа по телевидению:</w:t>
            </w:r>
          </w:p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захвате заложников, особенно детей;</w:t>
            </w: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D71B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подготовке и закладке взрывчатых веществ в местах массового скопления людей; 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прони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новении на объекты жизнеобеспечения и п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рядоке де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ствия руководителей и граждан в данных обсто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тельствах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Управление по вз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имодействию с правоохранител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ными органа  ми и казачес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9A" w:rsidRPr="00D71B63" w:rsidTr="00D71B63">
        <w:trPr>
          <w:cantSplit/>
          <w:trHeight w:val="134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«Дети против терр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ризма» - приобр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тение призов и грамот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Управление по вз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имодействию с правоохранител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ными органами и казачес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textDirection w:val="tbRl"/>
          </w:tcPr>
          <w:p w:rsidR="000C329A" w:rsidRPr="00D71B63" w:rsidRDefault="000C329A" w:rsidP="00D71B6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9A" w:rsidRPr="00D71B63" w:rsidTr="000C329A">
        <w:trPr>
          <w:gridAfter w:val="1"/>
          <w:wAfter w:w="540" w:type="dxa"/>
          <w:trHeight w:val="10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ных Дню солидарности в борьбе с терроризмом, 3 се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Управление по вз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имодействию с правоохранител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ными органами и казачес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29A" w:rsidRPr="00D71B63" w:rsidTr="000C329A">
        <w:trPr>
          <w:gridAfter w:val="1"/>
          <w:wAfter w:w="540" w:type="dxa"/>
          <w:trHeight w:val="10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329A" w:rsidRPr="00D71B63" w:rsidTr="00D71B63">
        <w:trPr>
          <w:gridAfter w:val="1"/>
          <w:wAfter w:w="540" w:type="dxa"/>
          <w:trHeight w:val="138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правоохранител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ных органов, руководителей предприятий, школьно-дошкольных учреждений за умелое руководство по антитеррористической де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Управление по вз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имодействию с правоохранител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ными органами и казачес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329A" w:rsidRPr="00D71B63" w:rsidTr="00D71B63">
        <w:trPr>
          <w:cantSplit/>
          <w:trHeight w:val="1553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учреждений 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стемами видеонаблюдения, электронными 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стемами контроля и управления доступом, дом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фонами</w:t>
            </w: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зования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вания Славянский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tbRl"/>
          </w:tcPr>
          <w:p w:rsidR="000C329A" w:rsidRPr="00D71B63" w:rsidRDefault="000C329A" w:rsidP="00D71B6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0C329A" w:rsidRPr="00D71B63" w:rsidTr="00D71B63">
        <w:trPr>
          <w:gridAfter w:val="1"/>
          <w:wAfter w:w="540" w:type="dxa"/>
          <w:cantSplit/>
          <w:trHeight w:val="216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   аппаратно-программных ко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плексов видеонаблюдения для системы видеонаблюд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ное бюджетное учр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ждение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вания Славянский район «Безопа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ный г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05,</w:t>
            </w:r>
          </w:p>
          <w:p w:rsidR="000C329A" w:rsidRPr="00D71B63" w:rsidRDefault="000C329A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070809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101112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A" w:rsidRPr="00D71B63" w:rsidRDefault="000C329A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B63" w:rsidRPr="00D71B63" w:rsidTr="00D71B63">
        <w:trPr>
          <w:gridAfter w:val="1"/>
          <w:wAfter w:w="540" w:type="dxa"/>
          <w:cantSplit/>
          <w:trHeight w:val="352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1B63" w:rsidRPr="00D71B63" w:rsidTr="00D71B63">
        <w:trPr>
          <w:gridAfter w:val="1"/>
          <w:wAfter w:w="540" w:type="dxa"/>
          <w:cantSplit/>
          <w:trHeight w:val="201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Ввод в эксплуатацию апп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ратно-программных комплексов видеонаблюдения, составление проектной документации, уст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новка, развитие тел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коммуникационной и силовой инфрастру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туры</w:t>
            </w: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ное бюджетное учр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ждение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вания Славянский район «Безопа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ный г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05,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070809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101112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B63" w:rsidRPr="00D71B63" w:rsidTr="00D71B63">
        <w:trPr>
          <w:cantSplit/>
          <w:trHeight w:val="113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ситуационного центра муниц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пал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ного образования Славянский район и обеспечения его функц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онирования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ное бюджетное учр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ждение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вания Славянский район «Безопа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ный г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05,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070809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101112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tbRl"/>
          </w:tcPr>
          <w:p w:rsidR="00D71B63" w:rsidRPr="00D71B63" w:rsidRDefault="00D71B63" w:rsidP="00D71B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63" w:rsidRPr="00D71B63" w:rsidTr="00D71B63">
        <w:trPr>
          <w:gridAfter w:val="1"/>
          <w:wAfter w:w="540" w:type="dxa"/>
          <w:cantSplit/>
          <w:trHeight w:val="113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Усиления защиты объектов от террористич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ских угроз и иных посягательств экстремис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ского характера, создания условий, обесп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чивающих предупреждение случаев террор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стических 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МБУ «Славя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ская ЦРБ»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05,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070809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101112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01,02,03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05,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070809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101112</w:t>
            </w:r>
          </w:p>
        </w:tc>
      </w:tr>
    </w:tbl>
    <w:p w:rsidR="00D71B63" w:rsidRPr="0014675F" w:rsidRDefault="00D71B63" w:rsidP="00D71B63">
      <w:pPr>
        <w:jc w:val="both"/>
        <w:rPr>
          <w:color w:val="000000"/>
        </w:rPr>
      </w:pPr>
    </w:p>
    <w:p w:rsidR="00D71B63" w:rsidRPr="00D71B63" w:rsidRDefault="00D71B63" w:rsidP="00D71B63">
      <w:pPr>
        <w:tabs>
          <w:tab w:val="left" w:pos="2579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71B63">
        <w:rPr>
          <w:rFonts w:ascii="Times New Roman" w:hAnsi="Times New Roman" w:cs="Times New Roman"/>
          <w:sz w:val="28"/>
          <w:szCs w:val="28"/>
        </w:rPr>
        <w:t xml:space="preserve">Начальник управления по взаимодействию с </w:t>
      </w:r>
    </w:p>
    <w:p w:rsidR="00D71B63" w:rsidRPr="00D71B63" w:rsidRDefault="00D71B63" w:rsidP="00D71B63">
      <w:pPr>
        <w:tabs>
          <w:tab w:val="left" w:pos="2579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71B63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и казачеством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B63">
        <w:rPr>
          <w:rFonts w:ascii="Times New Roman" w:hAnsi="Times New Roman" w:cs="Times New Roman"/>
          <w:sz w:val="28"/>
          <w:szCs w:val="28"/>
        </w:rPr>
        <w:t>В.А. Кузьме</w:t>
      </w:r>
      <w:r w:rsidRPr="00D71B63">
        <w:rPr>
          <w:rFonts w:ascii="Times New Roman" w:hAnsi="Times New Roman" w:cs="Times New Roman"/>
          <w:sz w:val="28"/>
          <w:szCs w:val="28"/>
        </w:rPr>
        <w:t>н</w:t>
      </w:r>
      <w:r w:rsidRPr="00D71B63">
        <w:rPr>
          <w:rFonts w:ascii="Times New Roman" w:hAnsi="Times New Roman" w:cs="Times New Roman"/>
          <w:sz w:val="28"/>
          <w:szCs w:val="28"/>
        </w:rPr>
        <w:t>ко</w:t>
      </w: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Pr="00D71B63" w:rsidRDefault="00D71B63" w:rsidP="00D71B63">
      <w:pPr>
        <w:pStyle w:val="3"/>
        <w:ind w:left="10800" w:firstLine="0"/>
      </w:pPr>
      <w:r w:rsidRPr="006E7B45">
        <w:lastRenderedPageBreak/>
        <w:t xml:space="preserve">ПРИЛОЖЕНИЕ № </w:t>
      </w:r>
      <w:r w:rsidRPr="00D71B63">
        <w:t>5</w:t>
      </w:r>
    </w:p>
    <w:p w:rsidR="00D71B63" w:rsidRPr="00685D91" w:rsidRDefault="00D71B63" w:rsidP="00D71B63">
      <w:pPr>
        <w:pStyle w:val="3"/>
        <w:ind w:left="10800" w:firstLine="0"/>
      </w:pPr>
      <w:r w:rsidRPr="006E7B45">
        <w:t xml:space="preserve">к </w:t>
      </w:r>
      <w:r w:rsidRPr="00685D91">
        <w:t xml:space="preserve">муниципальной программе </w:t>
      </w:r>
    </w:p>
    <w:p w:rsidR="00D71B63" w:rsidRDefault="00D71B63" w:rsidP="00D71B63">
      <w:pPr>
        <w:pStyle w:val="3"/>
        <w:ind w:left="10800" w:firstLine="0"/>
      </w:pPr>
      <w:r w:rsidRPr="00685D91">
        <w:t>«Комплексные меры по усилению м</w:t>
      </w:r>
      <w:r w:rsidRPr="00685D91">
        <w:t>и</w:t>
      </w:r>
      <w:r w:rsidRPr="00685D91">
        <w:t xml:space="preserve">нимизации угроз терроризма и </w:t>
      </w:r>
    </w:p>
    <w:p w:rsidR="00D71B63" w:rsidRPr="006E7B45" w:rsidRDefault="00D71B63" w:rsidP="00D71B63">
      <w:pPr>
        <w:pStyle w:val="3"/>
        <w:ind w:left="10800" w:firstLine="0"/>
      </w:pPr>
      <w:r w:rsidRPr="00685D91">
        <w:t>эк</w:t>
      </w:r>
      <w:r w:rsidRPr="00685D91">
        <w:t>с</w:t>
      </w:r>
      <w:r w:rsidRPr="00685D91">
        <w:t>тремизма</w:t>
      </w:r>
      <w:r w:rsidRPr="006E7B45">
        <w:t>»</w:t>
      </w:r>
    </w:p>
    <w:p w:rsidR="00D71B63" w:rsidRPr="006E7B45" w:rsidRDefault="00D71B63" w:rsidP="00D71B63">
      <w:pPr>
        <w:pStyle w:val="3"/>
        <w:ind w:left="10800" w:firstLine="0"/>
      </w:pPr>
      <w:r w:rsidRPr="006E7B45">
        <w:t xml:space="preserve"> на 2015-2017 годы</w:t>
      </w:r>
    </w:p>
    <w:p w:rsidR="00D71B63" w:rsidRPr="00F5258B" w:rsidRDefault="00D71B63" w:rsidP="00D71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B63" w:rsidRPr="006E7B45" w:rsidRDefault="00D71B63" w:rsidP="00D71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B45">
        <w:rPr>
          <w:rFonts w:ascii="Times New Roman" w:hAnsi="Times New Roman"/>
          <w:sz w:val="28"/>
          <w:szCs w:val="28"/>
        </w:rPr>
        <w:t>ДЕТАЛЬНЫЙ ПЛАН-ГРАФИК</w:t>
      </w:r>
    </w:p>
    <w:p w:rsidR="00D71B63" w:rsidRPr="006E7B45" w:rsidRDefault="00D71B63" w:rsidP="00D71B63">
      <w:pPr>
        <w:pStyle w:val="3"/>
      </w:pPr>
      <w:r w:rsidRPr="006E7B45">
        <w:t>реализации муниципальной программы</w:t>
      </w:r>
    </w:p>
    <w:p w:rsidR="00D71B63" w:rsidRPr="006E7B45" w:rsidRDefault="00D71B63" w:rsidP="00D71B63">
      <w:pPr>
        <w:pStyle w:val="3"/>
        <w:spacing w:line="480" w:lineRule="auto"/>
      </w:pPr>
      <w:r w:rsidRPr="006E7B45">
        <w:t>«Комплексные меры по усилению минимизации угроз терроризма и экстремизма» на 2015─2017 г</w:t>
      </w:r>
      <w:r w:rsidRPr="006E7B45">
        <w:t>о</w:t>
      </w:r>
      <w:r w:rsidRPr="006E7B45">
        <w:t xml:space="preserve">ды </w:t>
      </w:r>
    </w:p>
    <w:tbl>
      <w:tblPr>
        <w:tblW w:w="16226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587"/>
        <w:gridCol w:w="3974"/>
        <w:gridCol w:w="707"/>
        <w:gridCol w:w="2487"/>
        <w:gridCol w:w="2088"/>
        <w:gridCol w:w="882"/>
        <w:gridCol w:w="16"/>
        <w:gridCol w:w="1474"/>
        <w:gridCol w:w="815"/>
        <w:gridCol w:w="10"/>
        <w:gridCol w:w="870"/>
        <w:gridCol w:w="10"/>
        <w:gridCol w:w="986"/>
        <w:gridCol w:w="14"/>
        <w:gridCol w:w="850"/>
        <w:gridCol w:w="16"/>
        <w:gridCol w:w="440"/>
      </w:tblGrid>
      <w:tr w:rsidR="00D71B63" w:rsidRPr="00D71B63" w:rsidTr="00C74C14">
        <w:trPr>
          <w:gridAfter w:val="2"/>
          <w:wAfter w:w="456" w:type="dxa"/>
          <w:cantSplit/>
          <w:trHeight w:val="76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%252525253AV39"/>
            <w:bookmarkEnd w:id="1"/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ятия, контрольного события мер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полнитель (дол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br/>
              <w:t>Ф.И.О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Непосредстве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ный 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зультат реализации мер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Срок нач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ла 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Срок око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чания ре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лизации (дата ко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трольн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го соб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тия меропри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Код бю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ной кла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ния тыс.руб</w:t>
            </w:r>
          </w:p>
        </w:tc>
      </w:tr>
      <w:tr w:rsidR="00D71B63" w:rsidRPr="00D71B63" w:rsidTr="00C74C14">
        <w:trPr>
          <w:gridAfter w:val="2"/>
          <w:wAfter w:w="456" w:type="dxa"/>
          <w:trHeight w:val="360"/>
          <w:tblHeader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D71B63" w:rsidRPr="00D71B63" w:rsidTr="00C74C14">
        <w:trPr>
          <w:gridAfter w:val="2"/>
          <w:wAfter w:w="456" w:type="dxa"/>
          <w:trHeight w:val="1131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63" w:rsidRPr="00D71B63" w:rsidTr="00C74C14">
        <w:trPr>
          <w:gridAfter w:val="2"/>
          <w:wAfter w:w="456" w:type="dxa"/>
          <w:trHeight w:val="35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1B63" w:rsidRPr="00D71B63" w:rsidTr="00C74C14">
        <w:trPr>
          <w:gridAfter w:val="2"/>
          <w:wAfter w:w="456" w:type="dxa"/>
          <w:trHeight w:val="56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Всего по  муниципальной програ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11438,8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71B63" w:rsidRPr="00D71B63" w:rsidTr="00C74C14">
        <w:trPr>
          <w:gridAfter w:val="1"/>
          <w:wAfter w:w="440" w:type="dxa"/>
          <w:trHeight w:val="1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1B63" w:rsidRPr="00D71B63" w:rsidTr="00C74C14">
        <w:trPr>
          <w:gridAfter w:val="1"/>
          <w:wAfter w:w="440" w:type="dxa"/>
          <w:trHeight w:val="1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Плакаты, брошюры, Баннеры, Учебные материалы, метод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ческие, учебные пособия, стенды, конусы си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нальные, Геофизические карты гор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да и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Кузьменко В.А. Начальник управл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ния по взаимоде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ствию с правоохр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нительными орган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ми и казач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ности 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71B63" w:rsidRPr="00D71B63" w:rsidTr="00C74C14">
        <w:trPr>
          <w:cantSplit/>
          <w:trHeight w:val="113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Изготовить видеофильмы для об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ектов по антитеррористической 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щищенности предприятий и учр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ждений, подготовить сюжеты и программу для показа по телевид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нию:</w:t>
            </w: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 захват заложников, особенно д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 подготовка и закладка взры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чатых веществ в местах массового скопл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ния людей;</w:t>
            </w: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 проникновение на объекты жизн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обеспечения и пор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док действия руководителей и граждан в данных обстоятел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ствах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Кузьменко В.А. Начальник управл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ния по взаимоде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ствию с правоохр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нительными орган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ми и казач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ности 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01.012015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textDirection w:val="tbRl"/>
          </w:tcPr>
          <w:p w:rsidR="00D71B63" w:rsidRPr="00C74C14" w:rsidRDefault="00C74C14" w:rsidP="00D71B6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</w:tc>
      </w:tr>
      <w:tr w:rsidR="00D71B63" w:rsidRPr="00D71B63" w:rsidTr="00C74C14">
        <w:trPr>
          <w:gridAfter w:val="1"/>
          <w:wAfter w:w="440" w:type="dxa"/>
          <w:trHeight w:val="1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1B63" w:rsidRPr="00D71B63" w:rsidTr="00C74C14">
        <w:trPr>
          <w:gridAfter w:val="1"/>
          <w:wAfter w:w="440" w:type="dxa"/>
          <w:trHeight w:val="1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«Дети против терроризма» - приобретение пр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зов и грамот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Кузьменко В.А. Начальник управл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ния по взаимоде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ствию с правоохр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нительными орган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ми и казач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Повышение ко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солидации ра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личных форм 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титеррористич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ской деятельн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сти в м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лодежной среде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01.012015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1B63" w:rsidRPr="00D71B63" w:rsidTr="00C74C14">
        <w:trPr>
          <w:cantSplit/>
          <w:trHeight w:val="113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щенных Дню солидарности в бор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бе с терроризмом, 3 сентя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Кузьменко В.А. Начальник управл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ния по взаимоде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ствию с правоохр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нительными орган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ми и казач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Повышение уровня созн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тельности общ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01.012015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textDirection w:val="tbRl"/>
          </w:tcPr>
          <w:p w:rsidR="00D71B63" w:rsidRPr="00C74C14" w:rsidRDefault="00D71B63" w:rsidP="00D71B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63" w:rsidRPr="00D71B63" w:rsidTr="00C74C14">
        <w:trPr>
          <w:gridAfter w:val="1"/>
          <w:wAfter w:w="440" w:type="dxa"/>
          <w:trHeight w:val="19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прав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органов, руковод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телей предприятий, школьно-дошкольных учр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ждений за умелое руководство по антитеррористич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ской деятельн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Кузьменко В.А. Начальник управл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ния по взаимоде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ствию с правоохр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нительными орган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ми и казач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Повышение м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тивационной  соста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ляющей в организации  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титеррористич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ской деятельн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01.012015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1B63" w:rsidRPr="00D71B63" w:rsidTr="00C74C14">
        <w:trPr>
          <w:gridAfter w:val="1"/>
          <w:wAfter w:w="440" w:type="dxa"/>
          <w:trHeight w:val="35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1B63" w:rsidRPr="00D71B63" w:rsidTr="00C74C14">
        <w:trPr>
          <w:gridAfter w:val="1"/>
          <w:wAfter w:w="440" w:type="dxa"/>
          <w:trHeight w:val="1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учреждений системами видеон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блюдения, электронными систем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ми контроля и управления дост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пом, домофонами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Титаренко В.И.</w:t>
            </w: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Начальник управл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ния образования м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ниципального обр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зования Сл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вянский район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ности общества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01.012015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31.12.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937,5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B63" w:rsidRPr="00D71B63" w:rsidTr="00C74C14">
        <w:trPr>
          <w:cantSplit/>
          <w:trHeight w:val="14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аппаратно-программных комплексов видеон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блюдения для системы видеон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блюд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Колодезный И.Г. </w:t>
            </w: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Директор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пального бюджетного учреждения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Славянский район «Безопасный г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Увеличение 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паратно-программных комплексов в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деонабл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дения для системы в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деонаблюд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01.012015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textDirection w:val="tbRl"/>
          </w:tcPr>
          <w:p w:rsidR="00D71B63" w:rsidRPr="00D71B63" w:rsidRDefault="00D71B63" w:rsidP="00D71B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63" w:rsidRPr="00D71B63" w:rsidTr="00C74C14">
        <w:trPr>
          <w:gridAfter w:val="1"/>
          <w:wAfter w:w="440" w:type="dxa"/>
          <w:trHeight w:val="1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Ввод в эксплуатацию аппара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но-программных комплексов видеон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бл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дения, составление проектной документации, установка, развитие телекоммуникационной и силовой инфрастру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туры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Колодезный И.Г. </w:t>
            </w: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Директор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пального бюджетного учреждения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Славянский район «Безопасный г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Ввод в эксплу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тацию аппара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но-программных комплексов в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деонабл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дения,  уст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новка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01.012015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B63" w:rsidRPr="00D71B63" w:rsidTr="00C74C14">
        <w:trPr>
          <w:gridAfter w:val="1"/>
          <w:wAfter w:w="440" w:type="dxa"/>
          <w:trHeight w:val="1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1B63" w:rsidRPr="00D71B63" w:rsidTr="00C74C14">
        <w:trPr>
          <w:gridAfter w:val="1"/>
          <w:wAfter w:w="440" w:type="dxa"/>
          <w:trHeight w:val="1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ситуационного центра муниципального образования Сл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вянский район и обеспечения его функцион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bCs/>
                <w:sz w:val="24"/>
                <w:szCs w:val="24"/>
              </w:rPr>
              <w:t>рования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Колодезный И.Г. </w:t>
            </w: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Директор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пального бюджетного учреждения муниц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Славянский район «Безопасный г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о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новных целей задач и функций создания ситу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ционного це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тра 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Сл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вянский район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01.012015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8553,30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B63" w:rsidRPr="00D71B63" w:rsidTr="00C74C14">
        <w:trPr>
          <w:cantSplit/>
          <w:trHeight w:val="18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Усиления защиты объектов от те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рористических угроз и иных пос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гательств экстремистского характ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ра, создания условий, обеспечив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ющих предупреждение случаев те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рористич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ских актов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63" w:rsidRPr="00D71B63" w:rsidRDefault="00D71B63" w:rsidP="00C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Просоленко Ю.А.</w:t>
            </w:r>
          </w:p>
          <w:p w:rsidR="00D71B63" w:rsidRPr="00D71B63" w:rsidRDefault="00D71B63" w:rsidP="00D7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Главный врач МБУ «Славянская» ЦРБ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Предупрежд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ние (проф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лактика) террористич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ских и экстр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мистских проя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01.012015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D7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63" w:rsidRPr="00D71B63" w:rsidRDefault="00D71B63" w:rsidP="00D7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B63" w:rsidRPr="00D71B63" w:rsidRDefault="00D71B63" w:rsidP="00D7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textDirection w:val="tbRl"/>
          </w:tcPr>
          <w:p w:rsidR="00D71B63" w:rsidRPr="00D71B63" w:rsidRDefault="00D71B63" w:rsidP="00D71B6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1B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5</w:t>
            </w:r>
          </w:p>
        </w:tc>
      </w:tr>
    </w:tbl>
    <w:p w:rsidR="00D71B63" w:rsidRPr="00D71B63" w:rsidRDefault="00D71B63" w:rsidP="00D71B63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63" w:rsidRPr="00D71B63" w:rsidRDefault="00D71B63" w:rsidP="00D71B63">
      <w:pPr>
        <w:tabs>
          <w:tab w:val="left" w:pos="2579"/>
        </w:tabs>
        <w:spacing w:after="0" w:line="240" w:lineRule="auto"/>
        <w:ind w:left="-221"/>
        <w:rPr>
          <w:rFonts w:ascii="Times New Roman" w:hAnsi="Times New Roman" w:cs="Times New Roman"/>
          <w:sz w:val="24"/>
          <w:szCs w:val="24"/>
        </w:rPr>
      </w:pPr>
    </w:p>
    <w:p w:rsidR="00D71B63" w:rsidRPr="00C74C14" w:rsidRDefault="00D71B63" w:rsidP="00C74C14">
      <w:pPr>
        <w:tabs>
          <w:tab w:val="left" w:pos="2579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4C14">
        <w:rPr>
          <w:rFonts w:ascii="Times New Roman" w:hAnsi="Times New Roman" w:cs="Times New Roman"/>
          <w:sz w:val="28"/>
          <w:szCs w:val="28"/>
        </w:rPr>
        <w:t xml:space="preserve">Начальник управления по взаимодействию с </w:t>
      </w:r>
    </w:p>
    <w:p w:rsidR="00D71B63" w:rsidRPr="00C74C14" w:rsidRDefault="00D71B63" w:rsidP="00C74C14">
      <w:pPr>
        <w:tabs>
          <w:tab w:val="left" w:pos="2579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4C14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и казачеством                                                                                       </w:t>
      </w:r>
      <w:r w:rsidR="00C74C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74C14">
        <w:rPr>
          <w:rFonts w:ascii="Times New Roman" w:hAnsi="Times New Roman" w:cs="Times New Roman"/>
          <w:sz w:val="28"/>
          <w:szCs w:val="28"/>
        </w:rPr>
        <w:t>В.А. Кузьме</w:t>
      </w:r>
      <w:r w:rsidRPr="00C74C14">
        <w:rPr>
          <w:rFonts w:ascii="Times New Roman" w:hAnsi="Times New Roman" w:cs="Times New Roman"/>
          <w:sz w:val="28"/>
          <w:szCs w:val="28"/>
        </w:rPr>
        <w:t>н</w:t>
      </w:r>
      <w:r w:rsidRPr="00C74C14">
        <w:rPr>
          <w:rFonts w:ascii="Times New Roman" w:hAnsi="Times New Roman" w:cs="Times New Roman"/>
          <w:sz w:val="28"/>
          <w:szCs w:val="28"/>
        </w:rPr>
        <w:t>ко</w:t>
      </w:r>
    </w:p>
    <w:p w:rsidR="00D71B63" w:rsidRPr="00C74C14" w:rsidRDefault="00D71B63" w:rsidP="00C74C1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71B63" w:rsidRPr="00D71B63" w:rsidRDefault="00D71B63" w:rsidP="00D7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1B63" w:rsidRPr="00D71B63" w:rsidSect="00C74C14">
          <w:pgSz w:w="16838" w:h="11906" w:orient="landscape" w:code="9"/>
          <w:pgMar w:top="1701" w:right="678" w:bottom="426" w:left="567" w:header="709" w:footer="709" w:gutter="0"/>
          <w:pgNumType w:start="1"/>
          <w:cols w:space="708"/>
          <w:titlePg/>
          <w:docGrid w:linePitch="360"/>
        </w:sectPr>
      </w:pPr>
    </w:p>
    <w:p w:rsidR="00BB7548" w:rsidRPr="000C329A" w:rsidRDefault="00BB7548" w:rsidP="000C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</w:p>
    <w:sectPr w:rsidR="00BB7548" w:rsidRPr="000C329A" w:rsidSect="00D71B6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14" w:rsidRDefault="00C74C14" w:rsidP="000F13B8">
      <w:pPr>
        <w:spacing w:after="0" w:line="240" w:lineRule="auto"/>
      </w:pPr>
      <w:r>
        <w:separator/>
      </w:r>
    </w:p>
  </w:endnote>
  <w:endnote w:type="continuationSeparator" w:id="0">
    <w:p w:rsidR="00C74C14" w:rsidRDefault="00C74C14" w:rsidP="000F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14" w:rsidRDefault="00C74C14" w:rsidP="000F13B8">
      <w:pPr>
        <w:spacing w:after="0" w:line="240" w:lineRule="auto"/>
      </w:pPr>
      <w:r>
        <w:separator/>
      </w:r>
    </w:p>
  </w:footnote>
  <w:footnote w:type="continuationSeparator" w:id="0">
    <w:p w:rsidR="00C74C14" w:rsidRDefault="00C74C14" w:rsidP="000F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4" w:rsidRPr="001032BE" w:rsidRDefault="00C74C14" w:rsidP="00632370">
    <w:pPr>
      <w:pStyle w:val="a9"/>
      <w:framePr w:wrap="auto" w:vAnchor="text" w:hAnchor="margin" w:xAlign="center" w:y="1"/>
      <w:rPr>
        <w:rStyle w:val="ae"/>
        <w:sz w:val="28"/>
        <w:szCs w:val="28"/>
      </w:rPr>
    </w:pPr>
    <w:r w:rsidRPr="001032BE">
      <w:rPr>
        <w:rStyle w:val="ae"/>
        <w:sz w:val="28"/>
        <w:szCs w:val="28"/>
      </w:rPr>
      <w:fldChar w:fldCharType="begin"/>
    </w:r>
    <w:r w:rsidRPr="001032BE">
      <w:rPr>
        <w:rStyle w:val="ae"/>
        <w:sz w:val="28"/>
        <w:szCs w:val="28"/>
      </w:rPr>
      <w:instrText xml:space="preserve">PAGE  </w:instrText>
    </w:r>
    <w:r w:rsidRPr="001032BE">
      <w:rPr>
        <w:rStyle w:val="ae"/>
        <w:sz w:val="28"/>
        <w:szCs w:val="28"/>
      </w:rPr>
      <w:fldChar w:fldCharType="separate"/>
    </w:r>
    <w:r w:rsidR="00FD5791">
      <w:rPr>
        <w:rStyle w:val="ae"/>
        <w:noProof/>
        <w:sz w:val="28"/>
        <w:szCs w:val="28"/>
      </w:rPr>
      <w:t>14</w:t>
    </w:r>
    <w:r w:rsidRPr="001032BE">
      <w:rPr>
        <w:rStyle w:val="ae"/>
        <w:sz w:val="28"/>
        <w:szCs w:val="28"/>
      </w:rPr>
      <w:fldChar w:fldCharType="end"/>
    </w:r>
  </w:p>
  <w:p w:rsidR="00C74C14" w:rsidRDefault="00C74C14">
    <w:pPr>
      <w:pStyle w:val="a9"/>
      <w:jc w:val="center"/>
    </w:pPr>
  </w:p>
  <w:p w:rsidR="00C74C14" w:rsidRDefault="00C74C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4" w:rsidRDefault="00C74C14" w:rsidP="000C329A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4C14" w:rsidRDefault="00C74C1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4" w:rsidRDefault="00C74C14" w:rsidP="000C329A">
    <w:pPr>
      <w:pStyle w:val="a9"/>
      <w:framePr w:wrap="around" w:vAnchor="text" w:hAnchor="margin" w:xAlign="center" w:y="1"/>
      <w:rPr>
        <w:rStyle w:val="ae"/>
      </w:rPr>
    </w:pPr>
  </w:p>
  <w:p w:rsidR="00C74C14" w:rsidRDefault="00C74C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14C"/>
    <w:multiLevelType w:val="hybridMultilevel"/>
    <w:tmpl w:val="68F89178"/>
    <w:lvl w:ilvl="0" w:tplc="D9BA75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A654DD"/>
    <w:multiLevelType w:val="hybridMultilevel"/>
    <w:tmpl w:val="C70C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C22"/>
    <w:multiLevelType w:val="hybridMultilevel"/>
    <w:tmpl w:val="CB06345C"/>
    <w:lvl w:ilvl="0" w:tplc="E5DE3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3951B94"/>
    <w:multiLevelType w:val="hybridMultilevel"/>
    <w:tmpl w:val="4C54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D79D6"/>
    <w:multiLevelType w:val="hybridMultilevel"/>
    <w:tmpl w:val="AB1CD9B6"/>
    <w:lvl w:ilvl="0" w:tplc="229E56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A1"/>
    <w:rsid w:val="00001244"/>
    <w:rsid w:val="0000425B"/>
    <w:rsid w:val="00004F11"/>
    <w:rsid w:val="00007328"/>
    <w:rsid w:val="00007730"/>
    <w:rsid w:val="00010EDE"/>
    <w:rsid w:val="000154CF"/>
    <w:rsid w:val="000164EA"/>
    <w:rsid w:val="00021CD5"/>
    <w:rsid w:val="00022666"/>
    <w:rsid w:val="000228F3"/>
    <w:rsid w:val="00025AB6"/>
    <w:rsid w:val="000349B8"/>
    <w:rsid w:val="00046B24"/>
    <w:rsid w:val="000616EC"/>
    <w:rsid w:val="00064323"/>
    <w:rsid w:val="000702B5"/>
    <w:rsid w:val="00073C6E"/>
    <w:rsid w:val="00075CBF"/>
    <w:rsid w:val="00092BB7"/>
    <w:rsid w:val="00094D6F"/>
    <w:rsid w:val="000C329A"/>
    <w:rsid w:val="000C51E8"/>
    <w:rsid w:val="000D6417"/>
    <w:rsid w:val="000E660A"/>
    <w:rsid w:val="000F13B8"/>
    <w:rsid w:val="000F46F7"/>
    <w:rsid w:val="001003D0"/>
    <w:rsid w:val="001032BE"/>
    <w:rsid w:val="00120740"/>
    <w:rsid w:val="001335C6"/>
    <w:rsid w:val="00143C40"/>
    <w:rsid w:val="00150EC5"/>
    <w:rsid w:val="001626E2"/>
    <w:rsid w:val="00167317"/>
    <w:rsid w:val="00175BDF"/>
    <w:rsid w:val="00181BAC"/>
    <w:rsid w:val="0018297F"/>
    <w:rsid w:val="001832CB"/>
    <w:rsid w:val="001969E9"/>
    <w:rsid w:val="001B0A23"/>
    <w:rsid w:val="001D261C"/>
    <w:rsid w:val="001D6C4A"/>
    <w:rsid w:val="001E260D"/>
    <w:rsid w:val="001E3FDC"/>
    <w:rsid w:val="002011AD"/>
    <w:rsid w:val="0020685C"/>
    <w:rsid w:val="00215C15"/>
    <w:rsid w:val="0023763A"/>
    <w:rsid w:val="00247249"/>
    <w:rsid w:val="00262BAA"/>
    <w:rsid w:val="00270FD6"/>
    <w:rsid w:val="002740B6"/>
    <w:rsid w:val="0027790F"/>
    <w:rsid w:val="00291400"/>
    <w:rsid w:val="002B2F9B"/>
    <w:rsid w:val="002B32A8"/>
    <w:rsid w:val="002B68DD"/>
    <w:rsid w:val="002C6B13"/>
    <w:rsid w:val="002C7C1A"/>
    <w:rsid w:val="002D15C0"/>
    <w:rsid w:val="002D7317"/>
    <w:rsid w:val="002E60E7"/>
    <w:rsid w:val="0030160B"/>
    <w:rsid w:val="00301884"/>
    <w:rsid w:val="003023A1"/>
    <w:rsid w:val="003171A8"/>
    <w:rsid w:val="0031778B"/>
    <w:rsid w:val="00322B92"/>
    <w:rsid w:val="0032344D"/>
    <w:rsid w:val="0032490A"/>
    <w:rsid w:val="0032630F"/>
    <w:rsid w:val="00334B35"/>
    <w:rsid w:val="003461B4"/>
    <w:rsid w:val="00351A62"/>
    <w:rsid w:val="003550F9"/>
    <w:rsid w:val="00365AFE"/>
    <w:rsid w:val="00395C46"/>
    <w:rsid w:val="00397351"/>
    <w:rsid w:val="003A4E99"/>
    <w:rsid w:val="003B25B2"/>
    <w:rsid w:val="003B7BE5"/>
    <w:rsid w:val="003E505F"/>
    <w:rsid w:val="003F46D7"/>
    <w:rsid w:val="003F592D"/>
    <w:rsid w:val="00405858"/>
    <w:rsid w:val="00423C47"/>
    <w:rsid w:val="004303AF"/>
    <w:rsid w:val="004320D1"/>
    <w:rsid w:val="0043520D"/>
    <w:rsid w:val="00443D01"/>
    <w:rsid w:val="00443DC1"/>
    <w:rsid w:val="004446DC"/>
    <w:rsid w:val="00471A4B"/>
    <w:rsid w:val="004829A6"/>
    <w:rsid w:val="00494703"/>
    <w:rsid w:val="004A17A2"/>
    <w:rsid w:val="004A45C4"/>
    <w:rsid w:val="004A672E"/>
    <w:rsid w:val="004A7B53"/>
    <w:rsid w:val="004B12BF"/>
    <w:rsid w:val="004B18F7"/>
    <w:rsid w:val="004C1755"/>
    <w:rsid w:val="004E6E58"/>
    <w:rsid w:val="004F16F7"/>
    <w:rsid w:val="00505320"/>
    <w:rsid w:val="00505A54"/>
    <w:rsid w:val="00506FFD"/>
    <w:rsid w:val="00511261"/>
    <w:rsid w:val="00524418"/>
    <w:rsid w:val="00534B50"/>
    <w:rsid w:val="00537CBD"/>
    <w:rsid w:val="00540CE1"/>
    <w:rsid w:val="0054132B"/>
    <w:rsid w:val="005435C6"/>
    <w:rsid w:val="00547BEC"/>
    <w:rsid w:val="00550A45"/>
    <w:rsid w:val="00560C43"/>
    <w:rsid w:val="00566166"/>
    <w:rsid w:val="00583C63"/>
    <w:rsid w:val="0058415D"/>
    <w:rsid w:val="0058461F"/>
    <w:rsid w:val="00585585"/>
    <w:rsid w:val="005944EA"/>
    <w:rsid w:val="005A7B0E"/>
    <w:rsid w:val="005B714A"/>
    <w:rsid w:val="005C365B"/>
    <w:rsid w:val="005C4BB7"/>
    <w:rsid w:val="005D489B"/>
    <w:rsid w:val="005D6F1A"/>
    <w:rsid w:val="005E041A"/>
    <w:rsid w:val="005E066A"/>
    <w:rsid w:val="005E2B4D"/>
    <w:rsid w:val="005F02CE"/>
    <w:rsid w:val="005F09DC"/>
    <w:rsid w:val="005F6832"/>
    <w:rsid w:val="006116B1"/>
    <w:rsid w:val="00617C46"/>
    <w:rsid w:val="00621C9F"/>
    <w:rsid w:val="0062269B"/>
    <w:rsid w:val="00627ED9"/>
    <w:rsid w:val="00631C44"/>
    <w:rsid w:val="00632370"/>
    <w:rsid w:val="00641BC5"/>
    <w:rsid w:val="006444C7"/>
    <w:rsid w:val="00645360"/>
    <w:rsid w:val="00652C0C"/>
    <w:rsid w:val="006534A1"/>
    <w:rsid w:val="006564F5"/>
    <w:rsid w:val="00664831"/>
    <w:rsid w:val="00670BAF"/>
    <w:rsid w:val="00676258"/>
    <w:rsid w:val="00676F5F"/>
    <w:rsid w:val="0068528E"/>
    <w:rsid w:val="00696B69"/>
    <w:rsid w:val="00697770"/>
    <w:rsid w:val="006A0B92"/>
    <w:rsid w:val="006A3673"/>
    <w:rsid w:val="006A7A01"/>
    <w:rsid w:val="006B0CA7"/>
    <w:rsid w:val="006B2198"/>
    <w:rsid w:val="006C1297"/>
    <w:rsid w:val="006D6BB6"/>
    <w:rsid w:val="006E2070"/>
    <w:rsid w:val="006F74C7"/>
    <w:rsid w:val="00703FED"/>
    <w:rsid w:val="00705AF9"/>
    <w:rsid w:val="007105E9"/>
    <w:rsid w:val="00710AC8"/>
    <w:rsid w:val="00714B94"/>
    <w:rsid w:val="00721099"/>
    <w:rsid w:val="00730D96"/>
    <w:rsid w:val="00735422"/>
    <w:rsid w:val="00742351"/>
    <w:rsid w:val="00765E38"/>
    <w:rsid w:val="00772442"/>
    <w:rsid w:val="00775042"/>
    <w:rsid w:val="00776BB8"/>
    <w:rsid w:val="007A25D6"/>
    <w:rsid w:val="007C5367"/>
    <w:rsid w:val="007D34E5"/>
    <w:rsid w:val="007F19F8"/>
    <w:rsid w:val="00802A9B"/>
    <w:rsid w:val="008047DB"/>
    <w:rsid w:val="00810157"/>
    <w:rsid w:val="008258D1"/>
    <w:rsid w:val="00830E0D"/>
    <w:rsid w:val="008350A3"/>
    <w:rsid w:val="00840C24"/>
    <w:rsid w:val="00851D8F"/>
    <w:rsid w:val="00855DB6"/>
    <w:rsid w:val="008734D5"/>
    <w:rsid w:val="00877C25"/>
    <w:rsid w:val="0088748C"/>
    <w:rsid w:val="008A1AB2"/>
    <w:rsid w:val="008A5A61"/>
    <w:rsid w:val="008C7026"/>
    <w:rsid w:val="008D32BD"/>
    <w:rsid w:val="008D70E8"/>
    <w:rsid w:val="008E1CC3"/>
    <w:rsid w:val="008F27E8"/>
    <w:rsid w:val="008F5CB8"/>
    <w:rsid w:val="008F6F53"/>
    <w:rsid w:val="008F7EC0"/>
    <w:rsid w:val="00900B30"/>
    <w:rsid w:val="00901559"/>
    <w:rsid w:val="0091071E"/>
    <w:rsid w:val="00937455"/>
    <w:rsid w:val="00943BFC"/>
    <w:rsid w:val="00946045"/>
    <w:rsid w:val="00947046"/>
    <w:rsid w:val="009614EF"/>
    <w:rsid w:val="00964359"/>
    <w:rsid w:val="00964C32"/>
    <w:rsid w:val="00964CB8"/>
    <w:rsid w:val="009663FD"/>
    <w:rsid w:val="00970F80"/>
    <w:rsid w:val="009859AA"/>
    <w:rsid w:val="00986FD4"/>
    <w:rsid w:val="009920A4"/>
    <w:rsid w:val="009A1442"/>
    <w:rsid w:val="009A2AEC"/>
    <w:rsid w:val="009A447C"/>
    <w:rsid w:val="009A62DE"/>
    <w:rsid w:val="009C0861"/>
    <w:rsid w:val="009C1667"/>
    <w:rsid w:val="009C28D6"/>
    <w:rsid w:val="009C362A"/>
    <w:rsid w:val="009E12FE"/>
    <w:rsid w:val="009E3D8D"/>
    <w:rsid w:val="009E6F77"/>
    <w:rsid w:val="009F1943"/>
    <w:rsid w:val="00A03409"/>
    <w:rsid w:val="00A163B1"/>
    <w:rsid w:val="00A166E1"/>
    <w:rsid w:val="00A203EC"/>
    <w:rsid w:val="00A26022"/>
    <w:rsid w:val="00A33DF8"/>
    <w:rsid w:val="00A41486"/>
    <w:rsid w:val="00A66D0A"/>
    <w:rsid w:val="00A70F90"/>
    <w:rsid w:val="00A72C8F"/>
    <w:rsid w:val="00A7307C"/>
    <w:rsid w:val="00A871C7"/>
    <w:rsid w:val="00A93A4B"/>
    <w:rsid w:val="00AA5E63"/>
    <w:rsid w:val="00AA77B6"/>
    <w:rsid w:val="00AB1098"/>
    <w:rsid w:val="00AB3DC9"/>
    <w:rsid w:val="00AC22D8"/>
    <w:rsid w:val="00AD15EF"/>
    <w:rsid w:val="00AF544B"/>
    <w:rsid w:val="00AF668A"/>
    <w:rsid w:val="00AF6887"/>
    <w:rsid w:val="00B21AD8"/>
    <w:rsid w:val="00B27ECD"/>
    <w:rsid w:val="00B322BB"/>
    <w:rsid w:val="00B40681"/>
    <w:rsid w:val="00B47327"/>
    <w:rsid w:val="00B5741D"/>
    <w:rsid w:val="00B60DF0"/>
    <w:rsid w:val="00B65E62"/>
    <w:rsid w:val="00B97E0F"/>
    <w:rsid w:val="00BA0A60"/>
    <w:rsid w:val="00BA0DCA"/>
    <w:rsid w:val="00BB7548"/>
    <w:rsid w:val="00BB7B20"/>
    <w:rsid w:val="00BC1B79"/>
    <w:rsid w:val="00BE5CB6"/>
    <w:rsid w:val="00BE7F31"/>
    <w:rsid w:val="00BF0551"/>
    <w:rsid w:val="00BF3D6C"/>
    <w:rsid w:val="00BF59A7"/>
    <w:rsid w:val="00C13E34"/>
    <w:rsid w:val="00C278FC"/>
    <w:rsid w:val="00C31533"/>
    <w:rsid w:val="00C33B90"/>
    <w:rsid w:val="00C34AEB"/>
    <w:rsid w:val="00C45639"/>
    <w:rsid w:val="00C56DA0"/>
    <w:rsid w:val="00C726C4"/>
    <w:rsid w:val="00C73C73"/>
    <w:rsid w:val="00C74C14"/>
    <w:rsid w:val="00C74E18"/>
    <w:rsid w:val="00C82988"/>
    <w:rsid w:val="00C94A46"/>
    <w:rsid w:val="00CA0A50"/>
    <w:rsid w:val="00CA5582"/>
    <w:rsid w:val="00CE223A"/>
    <w:rsid w:val="00CF02A6"/>
    <w:rsid w:val="00D02FA1"/>
    <w:rsid w:val="00D03D72"/>
    <w:rsid w:val="00D06170"/>
    <w:rsid w:val="00D06906"/>
    <w:rsid w:val="00D14613"/>
    <w:rsid w:val="00D232E6"/>
    <w:rsid w:val="00D31BEA"/>
    <w:rsid w:val="00D33E24"/>
    <w:rsid w:val="00D442C5"/>
    <w:rsid w:val="00D473CE"/>
    <w:rsid w:val="00D4741D"/>
    <w:rsid w:val="00D63ADA"/>
    <w:rsid w:val="00D71B63"/>
    <w:rsid w:val="00D8100B"/>
    <w:rsid w:val="00D834B9"/>
    <w:rsid w:val="00D84AF1"/>
    <w:rsid w:val="00D86F6A"/>
    <w:rsid w:val="00D9511E"/>
    <w:rsid w:val="00DA2445"/>
    <w:rsid w:val="00DA5271"/>
    <w:rsid w:val="00DB1034"/>
    <w:rsid w:val="00DC0AA4"/>
    <w:rsid w:val="00DD0B14"/>
    <w:rsid w:val="00DD4CE2"/>
    <w:rsid w:val="00DE3E72"/>
    <w:rsid w:val="00DE6112"/>
    <w:rsid w:val="00DE6734"/>
    <w:rsid w:val="00E043F0"/>
    <w:rsid w:val="00E0686A"/>
    <w:rsid w:val="00E06AAC"/>
    <w:rsid w:val="00E22BA7"/>
    <w:rsid w:val="00E31348"/>
    <w:rsid w:val="00E51DD9"/>
    <w:rsid w:val="00E7633F"/>
    <w:rsid w:val="00E763DB"/>
    <w:rsid w:val="00E950CF"/>
    <w:rsid w:val="00EA3742"/>
    <w:rsid w:val="00EB53D4"/>
    <w:rsid w:val="00EB5AC7"/>
    <w:rsid w:val="00EB7C33"/>
    <w:rsid w:val="00EC2F27"/>
    <w:rsid w:val="00ED02AF"/>
    <w:rsid w:val="00EF5D48"/>
    <w:rsid w:val="00EF6178"/>
    <w:rsid w:val="00EF6A90"/>
    <w:rsid w:val="00EF73F6"/>
    <w:rsid w:val="00F048C8"/>
    <w:rsid w:val="00F106D8"/>
    <w:rsid w:val="00F455D9"/>
    <w:rsid w:val="00F57B5C"/>
    <w:rsid w:val="00F63E4F"/>
    <w:rsid w:val="00F661DB"/>
    <w:rsid w:val="00F8111F"/>
    <w:rsid w:val="00F977BE"/>
    <w:rsid w:val="00FA194D"/>
    <w:rsid w:val="00FA6238"/>
    <w:rsid w:val="00FB6431"/>
    <w:rsid w:val="00FC0440"/>
    <w:rsid w:val="00FC4AF6"/>
    <w:rsid w:val="00FC566B"/>
    <w:rsid w:val="00FD40EF"/>
    <w:rsid w:val="00FD5791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61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9C16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112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112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150EC5"/>
    <w:rPr>
      <w:rFonts w:cs="Calibri"/>
      <w:lang w:eastAsia="en-US"/>
    </w:rPr>
  </w:style>
  <w:style w:type="table" w:styleId="a6">
    <w:name w:val="Table Grid"/>
    <w:basedOn w:val="a1"/>
    <w:uiPriority w:val="99"/>
    <w:rsid w:val="009C362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E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E260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F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13B8"/>
    <w:rPr>
      <w:rFonts w:ascii="Calibri" w:hAnsi="Calibri" w:cs="Calibri"/>
    </w:rPr>
  </w:style>
  <w:style w:type="paragraph" w:styleId="ab">
    <w:name w:val="footer"/>
    <w:basedOn w:val="a"/>
    <w:link w:val="ac"/>
    <w:uiPriority w:val="99"/>
    <w:rsid w:val="000F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F13B8"/>
    <w:rPr>
      <w:rFonts w:ascii="Calibri" w:hAnsi="Calibri" w:cs="Calibri"/>
    </w:rPr>
  </w:style>
  <w:style w:type="paragraph" w:customStyle="1" w:styleId="s1">
    <w:name w:val="s_1"/>
    <w:basedOn w:val="a"/>
    <w:uiPriority w:val="99"/>
    <w:rsid w:val="00C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56DA0"/>
  </w:style>
  <w:style w:type="character" w:styleId="ad">
    <w:name w:val="Hyperlink"/>
    <w:basedOn w:val="a0"/>
    <w:uiPriority w:val="99"/>
    <w:semiHidden/>
    <w:rsid w:val="00C56DA0"/>
    <w:rPr>
      <w:color w:val="0000FF"/>
      <w:u w:val="single"/>
    </w:rPr>
  </w:style>
  <w:style w:type="character" w:styleId="ae">
    <w:name w:val="page number"/>
    <w:basedOn w:val="a0"/>
    <w:rsid w:val="006B0CA7"/>
  </w:style>
  <w:style w:type="character" w:customStyle="1" w:styleId="20">
    <w:name w:val="Заголовок 2 Знак"/>
    <w:basedOn w:val="a0"/>
    <w:link w:val="2"/>
    <w:uiPriority w:val="9"/>
    <w:rsid w:val="009C1667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rsid w:val="009C1667"/>
    <w:pPr>
      <w:widowControl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1667"/>
    <w:rPr>
      <w:rFonts w:ascii="Times New Roman" w:eastAsia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61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9C16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112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112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150EC5"/>
    <w:rPr>
      <w:rFonts w:cs="Calibri"/>
      <w:lang w:eastAsia="en-US"/>
    </w:rPr>
  </w:style>
  <w:style w:type="table" w:styleId="a6">
    <w:name w:val="Table Grid"/>
    <w:basedOn w:val="a1"/>
    <w:uiPriority w:val="99"/>
    <w:rsid w:val="009C362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E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E260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F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13B8"/>
    <w:rPr>
      <w:rFonts w:ascii="Calibri" w:hAnsi="Calibri" w:cs="Calibri"/>
    </w:rPr>
  </w:style>
  <w:style w:type="paragraph" w:styleId="ab">
    <w:name w:val="footer"/>
    <w:basedOn w:val="a"/>
    <w:link w:val="ac"/>
    <w:uiPriority w:val="99"/>
    <w:rsid w:val="000F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F13B8"/>
    <w:rPr>
      <w:rFonts w:ascii="Calibri" w:hAnsi="Calibri" w:cs="Calibri"/>
    </w:rPr>
  </w:style>
  <w:style w:type="paragraph" w:customStyle="1" w:styleId="s1">
    <w:name w:val="s_1"/>
    <w:basedOn w:val="a"/>
    <w:uiPriority w:val="99"/>
    <w:rsid w:val="00C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56DA0"/>
  </w:style>
  <w:style w:type="character" w:styleId="ad">
    <w:name w:val="Hyperlink"/>
    <w:basedOn w:val="a0"/>
    <w:uiPriority w:val="99"/>
    <w:semiHidden/>
    <w:rsid w:val="00C56DA0"/>
    <w:rPr>
      <w:color w:val="0000FF"/>
      <w:u w:val="single"/>
    </w:rPr>
  </w:style>
  <w:style w:type="character" w:styleId="ae">
    <w:name w:val="page number"/>
    <w:basedOn w:val="a0"/>
    <w:rsid w:val="006B0CA7"/>
  </w:style>
  <w:style w:type="character" w:customStyle="1" w:styleId="20">
    <w:name w:val="Заголовок 2 Знак"/>
    <w:basedOn w:val="a0"/>
    <w:link w:val="2"/>
    <w:uiPriority w:val="9"/>
    <w:rsid w:val="009C1667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rsid w:val="009C1667"/>
    <w:pPr>
      <w:widowControl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1667"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6635</Words>
  <Characters>37821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deleu</Company>
  <LinksUpToDate>false</LinksUpToDate>
  <CharactersWithSpaces>44368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deleu</dc:creator>
  <cp:keywords/>
  <dc:description/>
  <cp:lastModifiedBy>Гонтарев Александр Евгеньевич</cp:lastModifiedBy>
  <cp:revision>2</cp:revision>
  <cp:lastPrinted>2014-12-26T07:24:00Z</cp:lastPrinted>
  <dcterms:created xsi:type="dcterms:W3CDTF">2014-12-29T14:59:00Z</dcterms:created>
  <dcterms:modified xsi:type="dcterms:W3CDTF">2014-12-29T14:59:00Z</dcterms:modified>
</cp:coreProperties>
</file>