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1E2325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Проекты предоставлени</w:t>
      </w:r>
      <w:r w:rsidR="00CA148D">
        <w:rPr>
          <w:b/>
          <w:bCs/>
          <w:sz w:val="28"/>
          <w:szCs w:val="28"/>
        </w:rPr>
        <w:t>я</w:t>
      </w:r>
      <w:r w:rsidRPr="001E2325">
        <w:rPr>
          <w:b/>
          <w:bCs/>
          <w:sz w:val="28"/>
          <w:szCs w:val="28"/>
        </w:rPr>
        <w:t xml:space="preserve"> разрешений </w:t>
      </w:r>
      <w:r w:rsidR="00B60607" w:rsidRPr="001E2325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1E2325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разрешенны</w:t>
      </w:r>
      <w:r w:rsidR="00A421E9" w:rsidRPr="001E2325">
        <w:rPr>
          <w:b/>
          <w:bCs/>
          <w:sz w:val="28"/>
          <w:szCs w:val="28"/>
        </w:rPr>
        <w:t>й</w:t>
      </w:r>
      <w:r w:rsidRPr="001E2325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1E2325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6EB2C77" w14:textId="7EC7BE9B" w:rsidR="00612039" w:rsidRPr="00612039" w:rsidRDefault="0038024F" w:rsidP="00613F4D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12039">
        <w:rPr>
          <w:spacing w:val="-12"/>
          <w:sz w:val="28"/>
          <w:szCs w:val="28"/>
        </w:rPr>
        <w:t>Свистунову Юрию Николаевичу</w:t>
      </w:r>
      <w:r w:rsidR="00061CFB" w:rsidRPr="00612039">
        <w:rPr>
          <w:spacing w:val="-12"/>
          <w:sz w:val="28"/>
          <w:szCs w:val="28"/>
        </w:rPr>
        <w:t xml:space="preserve"> </w:t>
      </w:r>
      <w:bookmarkStart w:id="0" w:name="_Hlk87282551"/>
      <w:r w:rsidR="002C0083" w:rsidRPr="00612039">
        <w:rPr>
          <w:spacing w:val="-12"/>
          <w:sz w:val="28"/>
          <w:szCs w:val="28"/>
        </w:rPr>
        <w:t>предоставить</w:t>
      </w:r>
      <w:r w:rsidR="00061CFB" w:rsidRPr="00612039">
        <w:rPr>
          <w:spacing w:val="-12"/>
          <w:sz w:val="28"/>
          <w:szCs w:val="28"/>
        </w:rPr>
        <w:t xml:space="preserve"> </w:t>
      </w:r>
      <w:r w:rsidR="00A421E9" w:rsidRPr="00612039">
        <w:rPr>
          <w:spacing w:val="-12"/>
          <w:sz w:val="28"/>
          <w:szCs w:val="28"/>
        </w:rPr>
        <w:t>разрешени</w:t>
      </w:r>
      <w:r w:rsidR="002C0083" w:rsidRPr="00612039">
        <w:rPr>
          <w:spacing w:val="-12"/>
          <w:sz w:val="28"/>
          <w:szCs w:val="28"/>
        </w:rPr>
        <w:t>е</w:t>
      </w:r>
      <w:r w:rsidR="00A421E9" w:rsidRPr="00612039">
        <w:rPr>
          <w:spacing w:val="-12"/>
          <w:sz w:val="28"/>
          <w:szCs w:val="28"/>
        </w:rPr>
        <w:t xml:space="preserve"> на условно разрешенный вид использования земельного участка </w:t>
      </w:r>
      <w:bookmarkStart w:id="1" w:name="_Hlk63934836"/>
      <w:bookmarkEnd w:id="0"/>
      <w:r w:rsidR="00612039" w:rsidRPr="00612039">
        <w:rPr>
          <w:spacing w:val="-12"/>
          <w:sz w:val="28"/>
          <w:szCs w:val="28"/>
        </w:rPr>
        <w:t>площадью 878 кв. м, с кадастровым номером 23:48:0402033:1002, расположенного по адресу: Краснодарский край, Славянский район, г. Славянск-на-Кубани, ул. Краснофлотская, 1-б, «6.9 склады»,  «4.1 деловое управление».</w:t>
      </w:r>
    </w:p>
    <w:p w14:paraId="6357FB15" w14:textId="235473AD" w:rsidR="00574986" w:rsidRPr="00CA6811" w:rsidRDefault="00612039" w:rsidP="00CA68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Пефтиевой</w:t>
      </w:r>
      <w:proofErr w:type="spellEnd"/>
      <w:r>
        <w:rPr>
          <w:sz w:val="28"/>
          <w:szCs w:val="28"/>
        </w:rPr>
        <w:t xml:space="preserve"> Юлии Сергеевне</w:t>
      </w:r>
      <w:r w:rsidR="007B7940" w:rsidRPr="00612039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предоставить</w:t>
      </w:r>
      <w:r w:rsidR="00A421E9" w:rsidRPr="00612039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A421E9" w:rsidRPr="00612039">
        <w:rPr>
          <w:sz w:val="28"/>
          <w:szCs w:val="28"/>
        </w:rPr>
        <w:t xml:space="preserve"> на условно разрешенный вид использования земельного </w:t>
      </w:r>
      <w:r w:rsidR="00A421E9" w:rsidRPr="00612039">
        <w:rPr>
          <w:spacing w:val="-14"/>
          <w:sz w:val="28"/>
          <w:szCs w:val="28"/>
        </w:rPr>
        <w:t xml:space="preserve">участка </w:t>
      </w:r>
      <w:bookmarkEnd w:id="1"/>
      <w:r w:rsidR="00CA6811" w:rsidRPr="00CA6811">
        <w:rPr>
          <w:spacing w:val="-14"/>
          <w:sz w:val="28"/>
          <w:szCs w:val="28"/>
        </w:rPr>
        <w:t>площадью 1200 кв. м, с кадастровым номером 23:48:0204001:2, расположенного по адресу: Краснодарский край, Славянский район, г. Славянск-на-Кубани, ул. Пролетарская, 94, «4.4 магазины».</w:t>
      </w:r>
    </w:p>
    <w:p w14:paraId="79E68777" w14:textId="61CC68FB" w:rsid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79E44F21" w14:textId="77777777" w:rsidR="00CA6811" w:rsidRP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F069E05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2BE9026E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250EFCEC" w14:textId="4AF51162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А.В. Гопак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27</cp:revision>
  <cp:lastPrinted>2022-03-21T10:28:00Z</cp:lastPrinted>
  <dcterms:created xsi:type="dcterms:W3CDTF">2020-06-22T12:39:00Z</dcterms:created>
  <dcterms:modified xsi:type="dcterms:W3CDTF">2022-03-21T10:28:00Z</dcterms:modified>
</cp:coreProperties>
</file>