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58" w:rsidRPr="00494CE0" w:rsidRDefault="00494CE0" w:rsidP="00DD0C58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30.05.2025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1011</w:t>
      </w:r>
      <w:bookmarkStart w:id="0" w:name="_GoBack"/>
      <w:bookmarkEnd w:id="0"/>
    </w:p>
    <w:p w:rsidR="00DD0C58" w:rsidRDefault="00DD0C58" w:rsidP="00DD0C58">
      <w:pPr>
        <w:spacing w:line="192" w:lineRule="auto"/>
      </w:pPr>
    </w:p>
    <w:p w:rsidR="00DD0C58" w:rsidRDefault="00DD0C58" w:rsidP="00DD0C58">
      <w:pPr>
        <w:spacing w:line="192" w:lineRule="auto"/>
      </w:pPr>
    </w:p>
    <w:p w:rsidR="00DD0C58" w:rsidRPr="007F36D8" w:rsidRDefault="00DD0C58" w:rsidP="00DD0C58">
      <w:pPr>
        <w:spacing w:line="192" w:lineRule="auto"/>
        <w:rPr>
          <w:szCs w:val="28"/>
        </w:rPr>
      </w:pPr>
    </w:p>
    <w:p w:rsidR="00DD0C58" w:rsidRPr="007F36D8" w:rsidRDefault="00DD0C58" w:rsidP="00DD0C58">
      <w:pPr>
        <w:spacing w:line="192" w:lineRule="auto"/>
        <w:rPr>
          <w:szCs w:val="28"/>
        </w:rPr>
      </w:pPr>
    </w:p>
    <w:p w:rsidR="00DD0C58" w:rsidRDefault="00DD0C58" w:rsidP="00DD0C58">
      <w:pPr>
        <w:spacing w:line="192" w:lineRule="auto"/>
        <w:rPr>
          <w:szCs w:val="28"/>
        </w:rPr>
      </w:pPr>
    </w:p>
    <w:p w:rsidR="00DD0C58" w:rsidRDefault="00DD0C58" w:rsidP="00DD0C58">
      <w:pPr>
        <w:spacing w:line="192" w:lineRule="auto"/>
        <w:rPr>
          <w:szCs w:val="28"/>
        </w:rPr>
      </w:pPr>
    </w:p>
    <w:p w:rsidR="00DD0C58" w:rsidRPr="007F36D8" w:rsidRDefault="00DD0C58" w:rsidP="00DD0C58">
      <w:pPr>
        <w:spacing w:line="192" w:lineRule="auto"/>
        <w:rPr>
          <w:szCs w:val="28"/>
        </w:rPr>
      </w:pPr>
    </w:p>
    <w:p w:rsidR="00DD0C58" w:rsidRDefault="00DD0C58" w:rsidP="00DD0C58">
      <w:pPr>
        <w:spacing w:line="192" w:lineRule="auto"/>
      </w:pPr>
    </w:p>
    <w:p w:rsidR="00DD0C58" w:rsidRPr="00134102" w:rsidRDefault="00DD0C58" w:rsidP="00DD0C58">
      <w:pPr>
        <w:spacing w:line="192" w:lineRule="auto"/>
      </w:pPr>
    </w:p>
    <w:p w:rsidR="00DD0C58" w:rsidRDefault="00DD0C58" w:rsidP="00DD0C58">
      <w:pPr>
        <w:pStyle w:val="1"/>
        <w:spacing w:line="192" w:lineRule="auto"/>
      </w:pPr>
    </w:p>
    <w:p w:rsidR="00DD0C58" w:rsidRDefault="00DD0C58" w:rsidP="00DD0C58">
      <w:pPr>
        <w:pStyle w:val="1"/>
        <w:spacing w:line="192" w:lineRule="auto"/>
      </w:pPr>
    </w:p>
    <w:p w:rsidR="00DD0C58" w:rsidRPr="00081431" w:rsidRDefault="00DD0C58" w:rsidP="00DD0C58"/>
    <w:p w:rsidR="00DD0C58" w:rsidRDefault="00DD0C58" w:rsidP="00DD0C58">
      <w:pPr>
        <w:pStyle w:val="1"/>
        <w:rPr>
          <w:szCs w:val="28"/>
        </w:rPr>
      </w:pPr>
      <w:bookmarkStart w:id="1" w:name="_Hlk51146915"/>
      <w:bookmarkStart w:id="2" w:name="_Hlk66802607"/>
      <w:bookmarkStart w:id="3" w:name="_Hlk84588825"/>
      <w:r w:rsidRPr="000711A8">
        <w:rPr>
          <w:szCs w:val="28"/>
        </w:rPr>
        <w:t xml:space="preserve">О назначении публичных слушаний </w:t>
      </w:r>
    </w:p>
    <w:p w:rsidR="00DD0C58" w:rsidRDefault="00DD0C58" w:rsidP="00DD0C58">
      <w:pPr>
        <w:pStyle w:val="1"/>
        <w:rPr>
          <w:rFonts w:eastAsia="Calibri"/>
          <w:b w:val="0"/>
          <w:bCs w:val="0"/>
          <w:szCs w:val="28"/>
          <w:lang w:eastAsia="en-US"/>
        </w:rPr>
      </w:pPr>
      <w:r w:rsidRPr="000711A8">
        <w:rPr>
          <w:spacing w:val="-8"/>
          <w:szCs w:val="28"/>
        </w:rPr>
        <w:t xml:space="preserve">по </w:t>
      </w:r>
      <w:r>
        <w:rPr>
          <w:spacing w:val="-8"/>
          <w:szCs w:val="28"/>
        </w:rPr>
        <w:t xml:space="preserve">проекту </w:t>
      </w:r>
      <w:r w:rsidRPr="00B534B0">
        <w:rPr>
          <w:spacing w:val="-8"/>
          <w:szCs w:val="28"/>
        </w:rPr>
        <w:t xml:space="preserve">рассмотрения </w:t>
      </w:r>
      <w:bookmarkEnd w:id="1"/>
      <w:bookmarkEnd w:id="2"/>
      <w:r w:rsidRPr="00B534B0">
        <w:rPr>
          <w:rFonts w:eastAsia="Calibri"/>
          <w:szCs w:val="28"/>
          <w:lang w:eastAsia="en-US"/>
        </w:rPr>
        <w:t>документации</w:t>
      </w:r>
    </w:p>
    <w:p w:rsidR="00DD0C58" w:rsidRPr="00B534B0" w:rsidRDefault="00DD0C58" w:rsidP="00DD0C58">
      <w:pPr>
        <w:pStyle w:val="1"/>
        <w:rPr>
          <w:szCs w:val="28"/>
        </w:rPr>
      </w:pPr>
      <w:r w:rsidRPr="000711A8">
        <w:rPr>
          <w:rFonts w:eastAsia="Calibri"/>
          <w:b w:val="0"/>
          <w:bCs w:val="0"/>
          <w:szCs w:val="28"/>
          <w:lang w:eastAsia="en-US"/>
        </w:rPr>
        <w:t xml:space="preserve"> </w:t>
      </w:r>
      <w:r w:rsidRPr="00B534B0">
        <w:rPr>
          <w:rFonts w:eastAsia="Calibri"/>
          <w:szCs w:val="28"/>
          <w:lang w:eastAsia="en-US"/>
        </w:rPr>
        <w:t xml:space="preserve">по </w:t>
      </w:r>
      <w:bookmarkEnd w:id="3"/>
      <w:r w:rsidRPr="00B534B0">
        <w:rPr>
          <w:rFonts w:eastAsia="Calibri"/>
          <w:szCs w:val="28"/>
          <w:lang w:eastAsia="en-US"/>
        </w:rPr>
        <w:t xml:space="preserve">планировке </w:t>
      </w:r>
      <w:r w:rsidRPr="00B534B0">
        <w:rPr>
          <w:szCs w:val="28"/>
        </w:rPr>
        <w:t xml:space="preserve">территории </w:t>
      </w:r>
    </w:p>
    <w:p w:rsidR="00DD0C58" w:rsidRPr="00B534B0" w:rsidRDefault="00DD0C58" w:rsidP="00DD0C58">
      <w:pPr>
        <w:pStyle w:val="1"/>
        <w:rPr>
          <w:spacing w:val="-8"/>
          <w:szCs w:val="28"/>
        </w:rPr>
      </w:pPr>
      <w:r w:rsidRPr="00B534B0">
        <w:rPr>
          <w:szCs w:val="28"/>
        </w:rPr>
        <w:t>(проект планировки и проект межевания территории)</w:t>
      </w:r>
    </w:p>
    <w:p w:rsidR="00DD0C58" w:rsidRDefault="00DD0C58" w:rsidP="00DD0C58">
      <w:pPr>
        <w:ind w:left="-426" w:hanging="141"/>
        <w:jc w:val="center"/>
        <w:rPr>
          <w:b/>
          <w:szCs w:val="28"/>
        </w:rPr>
      </w:pPr>
      <w:r w:rsidRPr="00B534B0">
        <w:rPr>
          <w:b/>
          <w:szCs w:val="28"/>
        </w:rPr>
        <w:t xml:space="preserve"> линейного объекта «Реконструкция участка </w:t>
      </w:r>
    </w:p>
    <w:p w:rsidR="00DD0C58" w:rsidRDefault="00DD0C58" w:rsidP="00DD0C58">
      <w:pPr>
        <w:ind w:left="-426" w:hanging="141"/>
        <w:jc w:val="center"/>
        <w:rPr>
          <w:b/>
          <w:szCs w:val="28"/>
        </w:rPr>
      </w:pPr>
      <w:r w:rsidRPr="00B534B0">
        <w:rPr>
          <w:b/>
          <w:szCs w:val="28"/>
        </w:rPr>
        <w:t>автомобильной дороги</w:t>
      </w:r>
    </w:p>
    <w:p w:rsidR="00DD0C58" w:rsidRDefault="00DD0C58" w:rsidP="00DD0C58">
      <w:pPr>
        <w:ind w:left="-426" w:hanging="141"/>
        <w:jc w:val="center"/>
        <w:rPr>
          <w:b/>
          <w:szCs w:val="28"/>
        </w:rPr>
      </w:pPr>
      <w:r w:rsidRPr="00B534B0">
        <w:rPr>
          <w:b/>
          <w:szCs w:val="28"/>
        </w:rPr>
        <w:t xml:space="preserve"> и примыканий к автомобильной дороге IV </w:t>
      </w:r>
    </w:p>
    <w:p w:rsidR="00DD0C58" w:rsidRDefault="00DD0C58" w:rsidP="00DD0C58">
      <w:pPr>
        <w:ind w:left="-426" w:hanging="141"/>
        <w:jc w:val="center"/>
        <w:rPr>
          <w:b/>
          <w:szCs w:val="28"/>
        </w:rPr>
      </w:pPr>
      <w:r w:rsidRPr="00B534B0">
        <w:rPr>
          <w:b/>
          <w:szCs w:val="28"/>
        </w:rPr>
        <w:t>технической категории</w:t>
      </w:r>
    </w:p>
    <w:p w:rsidR="00DD0C58" w:rsidRDefault="00DD0C58" w:rsidP="00DD0C58">
      <w:pPr>
        <w:ind w:left="-426" w:hanging="141"/>
        <w:jc w:val="center"/>
        <w:rPr>
          <w:b/>
          <w:szCs w:val="28"/>
        </w:rPr>
      </w:pPr>
      <w:r w:rsidRPr="00B534B0">
        <w:rPr>
          <w:b/>
          <w:szCs w:val="28"/>
        </w:rPr>
        <w:t xml:space="preserve"> г. Славянск-на-Кубани – х. Прикубанский</w:t>
      </w:r>
    </w:p>
    <w:p w:rsidR="00DD0C58" w:rsidRDefault="00DD0C58" w:rsidP="00DD0C58">
      <w:pPr>
        <w:ind w:left="-426" w:hanging="141"/>
        <w:jc w:val="center"/>
        <w:rPr>
          <w:b/>
          <w:szCs w:val="28"/>
        </w:rPr>
      </w:pPr>
      <w:r w:rsidRPr="00B534B0">
        <w:rPr>
          <w:b/>
          <w:szCs w:val="28"/>
        </w:rPr>
        <w:t xml:space="preserve"> на участках км 3+ 202 справа и км 3+707</w:t>
      </w:r>
      <w:r>
        <w:rPr>
          <w:b/>
          <w:szCs w:val="28"/>
        </w:rPr>
        <w:t xml:space="preserve"> справа</w:t>
      </w:r>
      <w:r w:rsidRPr="00B534B0">
        <w:rPr>
          <w:b/>
          <w:szCs w:val="28"/>
        </w:rPr>
        <w:t>»</w:t>
      </w:r>
    </w:p>
    <w:p w:rsidR="00DD0C58" w:rsidRPr="000C226B" w:rsidRDefault="00DD0C58" w:rsidP="00DD0C58">
      <w:pPr>
        <w:ind w:left="-426" w:hanging="141"/>
        <w:jc w:val="center"/>
        <w:rPr>
          <w:b/>
          <w:bCs/>
          <w:szCs w:val="28"/>
        </w:rPr>
      </w:pPr>
    </w:p>
    <w:p w:rsidR="00DD0C58" w:rsidRPr="000711A8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 xml:space="preserve">В целях обеспечения прав и законных интересов граждан, руководствуясь </w:t>
      </w:r>
      <w:r w:rsidRPr="00491872">
        <w:rPr>
          <w:spacing w:val="-14"/>
        </w:rPr>
        <w:t>статьями 5.1, 45 и 46 Градостроительного кодекса Российской Федерации, статьей 28 Федерального закона от 6 октября 2003 г.</w:t>
      </w:r>
      <w:r w:rsidRPr="000711A8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 п о с т а н о в л я ю:</w:t>
      </w:r>
    </w:p>
    <w:p w:rsidR="00DD0C58" w:rsidRPr="000711A8" w:rsidRDefault="00DD0C58" w:rsidP="00DD0C58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0711A8">
        <w:rPr>
          <w:spacing w:val="-8"/>
        </w:rPr>
        <w:t xml:space="preserve">Назначить публичные слушания по </w:t>
      </w:r>
      <w:r>
        <w:rPr>
          <w:spacing w:val="-8"/>
        </w:rPr>
        <w:t xml:space="preserve">вопросу </w:t>
      </w:r>
      <w:r w:rsidRPr="000711A8">
        <w:rPr>
          <w:spacing w:val="-8"/>
        </w:rPr>
        <w:t xml:space="preserve">рассмотрения </w:t>
      </w:r>
      <w:r w:rsidRPr="000711A8">
        <w:rPr>
          <w:rFonts w:eastAsia="Calibri"/>
          <w:szCs w:val="28"/>
          <w:lang w:eastAsia="en-US"/>
        </w:rPr>
        <w:t>документаци</w:t>
      </w:r>
      <w:r>
        <w:rPr>
          <w:rFonts w:eastAsia="Calibri"/>
          <w:szCs w:val="28"/>
          <w:lang w:eastAsia="en-US"/>
        </w:rPr>
        <w:t>и</w:t>
      </w:r>
      <w:r w:rsidRPr="000711A8">
        <w:rPr>
          <w:rFonts w:eastAsia="Calibri"/>
          <w:szCs w:val="28"/>
          <w:lang w:eastAsia="en-US"/>
        </w:rPr>
        <w:t xml:space="preserve"> по проект</w:t>
      </w:r>
      <w:r>
        <w:rPr>
          <w:rFonts w:eastAsia="Calibri"/>
          <w:szCs w:val="28"/>
          <w:lang w:eastAsia="en-US"/>
        </w:rPr>
        <w:t>у планировки</w:t>
      </w:r>
      <w:r w:rsidRPr="000711A8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территории</w:t>
      </w:r>
      <w:r w:rsidRPr="00515972">
        <w:rPr>
          <w:szCs w:val="28"/>
        </w:rPr>
        <w:t xml:space="preserve"> </w:t>
      </w:r>
      <w:r w:rsidRPr="00B534B0">
        <w:rPr>
          <w:szCs w:val="28"/>
        </w:rPr>
        <w:t>(проект планировки и проект межевания территории) линейного объекта «Реконструкция участка автомобильной дороги и примыканий к автомобильной дороге IV технической категории г. Славянск-на-Кубани – х. Прикубанский на участках км 3+202 справа и км 3+707</w:t>
      </w:r>
      <w:r>
        <w:rPr>
          <w:szCs w:val="28"/>
        </w:rPr>
        <w:t xml:space="preserve"> справа</w:t>
      </w:r>
      <w:r w:rsidRPr="00B534B0">
        <w:rPr>
          <w:szCs w:val="28"/>
        </w:rPr>
        <w:t>».</w:t>
      </w:r>
    </w:p>
    <w:p w:rsidR="00DD0C58" w:rsidRPr="000711A8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t xml:space="preserve">2. </w:t>
      </w:r>
      <w:r w:rsidRPr="000711A8">
        <w:t xml:space="preserve">Установить срок </w:t>
      </w:r>
      <w:r w:rsidRPr="000711A8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об их результатах, не более </w:t>
      </w:r>
      <w:r>
        <w:rPr>
          <w:spacing w:val="-8"/>
        </w:rPr>
        <w:t>одного месяца</w:t>
      </w:r>
      <w:r w:rsidRPr="000711A8">
        <w:rPr>
          <w:spacing w:val="-8"/>
        </w:rPr>
        <w:t>.</w:t>
      </w:r>
    </w:p>
    <w:p w:rsidR="00DD0C58" w:rsidRPr="00E47417" w:rsidRDefault="00DD0C58" w:rsidP="00DD0C58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rPr>
          <w:spacing w:val="-8"/>
        </w:rPr>
        <w:t xml:space="preserve">3. </w:t>
      </w:r>
      <w:r w:rsidRPr="00384950">
        <w:rPr>
          <w:spacing w:val="-8"/>
        </w:rPr>
        <w:t xml:space="preserve">Провести собрание участников публичных слушаний </w:t>
      </w:r>
      <w:r>
        <w:rPr>
          <w:spacing w:val="-8"/>
        </w:rPr>
        <w:t>16</w:t>
      </w:r>
      <w:r w:rsidRPr="00384950">
        <w:rPr>
          <w:spacing w:val="-8"/>
        </w:rPr>
        <w:t xml:space="preserve"> </w:t>
      </w:r>
      <w:r>
        <w:rPr>
          <w:spacing w:val="-8"/>
        </w:rPr>
        <w:t>июня</w:t>
      </w:r>
      <w:r w:rsidRPr="00384950">
        <w:rPr>
          <w:spacing w:val="-8"/>
        </w:rPr>
        <w:t xml:space="preserve"> 202</w:t>
      </w:r>
      <w:r>
        <w:rPr>
          <w:spacing w:val="-8"/>
        </w:rPr>
        <w:t>5</w:t>
      </w:r>
      <w:r w:rsidRPr="00384950">
        <w:rPr>
          <w:spacing w:val="-8"/>
        </w:rPr>
        <w:t xml:space="preserve"> г. </w:t>
      </w:r>
      <w:r>
        <w:rPr>
          <w:spacing w:val="-8"/>
        </w:rPr>
        <w:t xml:space="preserve">                </w:t>
      </w:r>
      <w:r w:rsidRPr="00384950">
        <w:rPr>
          <w:spacing w:val="-8"/>
        </w:rPr>
        <w:t xml:space="preserve">        в 14.00 часов в здании администрации Маевского сельского поселения муниципального образования Славянский район</w:t>
      </w:r>
      <w:r>
        <w:rPr>
          <w:spacing w:val="-8"/>
        </w:rPr>
        <w:t>, расположенном по адресу: х. Маевский,           ул. Мира, 1.</w:t>
      </w:r>
    </w:p>
    <w:p w:rsidR="00DD0C58" w:rsidRPr="00384950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384950">
        <w:rPr>
          <w:spacing w:val="-8"/>
        </w:rPr>
        <w:t>Определить следующий порядок проведения публичных слушаний: оповещение о назначении публичных слушаний;</w:t>
      </w:r>
    </w:p>
    <w:p w:rsidR="00DD0C58" w:rsidRPr="000711A8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открытие экспозиции проектов;</w:t>
      </w:r>
    </w:p>
    <w:p w:rsidR="00DD0C58" w:rsidRPr="000711A8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принятие предложений и замечаний;</w:t>
      </w:r>
    </w:p>
    <w:p w:rsidR="00DD0C58" w:rsidRPr="000711A8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проведение собрания участников публичных слушаний;</w:t>
      </w:r>
    </w:p>
    <w:p w:rsidR="00DD0C58" w:rsidRPr="000711A8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составление протокола и заключения о результатах публичных слушаний;</w:t>
      </w:r>
    </w:p>
    <w:p w:rsidR="00DD0C58" w:rsidRPr="000711A8" w:rsidRDefault="00DD0C58" w:rsidP="00DD0C58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публикация заключения о результатах публичных слушаний.</w:t>
      </w:r>
    </w:p>
    <w:p w:rsidR="00DD0C58" w:rsidRPr="000711A8" w:rsidRDefault="00DD0C58" w:rsidP="00DD0C58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lastRenderedPageBreak/>
        <w:t xml:space="preserve">5. </w:t>
      </w:r>
      <w:r w:rsidRPr="000711A8">
        <w:rPr>
          <w:spacing w:val="-8"/>
        </w:rPr>
        <w:t>Управлению архитектуры администрации муниципального образования Славянский район (</w:t>
      </w:r>
      <w:r>
        <w:rPr>
          <w:spacing w:val="-8"/>
        </w:rPr>
        <w:t>Крыжановская Н.Г.</w:t>
      </w:r>
      <w:r w:rsidRPr="000711A8">
        <w:rPr>
          <w:spacing w:val="-8"/>
        </w:rPr>
        <w:t xml:space="preserve">) организовать проведение экспозиции проектов, подлежащих рассмотрению на публичных слушаниях, по адресу: </w:t>
      </w:r>
      <w:r w:rsidRPr="0031381F">
        <w:rPr>
          <w:spacing w:val="-12"/>
        </w:rPr>
        <w:t xml:space="preserve">г. Славянск-на-Кубани, ул. Школьная, 304, с </w:t>
      </w:r>
      <w:r>
        <w:rPr>
          <w:spacing w:val="-12"/>
        </w:rPr>
        <w:t>6</w:t>
      </w:r>
      <w:r w:rsidRPr="0031381F">
        <w:rPr>
          <w:spacing w:val="-12"/>
        </w:rPr>
        <w:t xml:space="preserve"> </w:t>
      </w:r>
      <w:r>
        <w:rPr>
          <w:spacing w:val="-12"/>
        </w:rPr>
        <w:t>июня</w:t>
      </w:r>
      <w:r w:rsidRPr="0031381F">
        <w:rPr>
          <w:spacing w:val="-12"/>
        </w:rPr>
        <w:t xml:space="preserve"> 202</w:t>
      </w:r>
      <w:r>
        <w:rPr>
          <w:spacing w:val="-12"/>
        </w:rPr>
        <w:t>5</w:t>
      </w:r>
      <w:r w:rsidRPr="0031381F">
        <w:rPr>
          <w:spacing w:val="-12"/>
        </w:rPr>
        <w:t xml:space="preserve"> г</w:t>
      </w:r>
      <w:r>
        <w:rPr>
          <w:spacing w:val="-12"/>
        </w:rPr>
        <w:t>.</w:t>
      </w:r>
      <w:r w:rsidRPr="000711A8">
        <w:rPr>
          <w:spacing w:val="-8"/>
        </w:rPr>
        <w:t xml:space="preserve"> (дата открытия экспозиции проектов) до </w:t>
      </w:r>
      <w:r>
        <w:rPr>
          <w:spacing w:val="-8"/>
        </w:rPr>
        <w:t xml:space="preserve">                              16 июня</w:t>
      </w:r>
      <w:r w:rsidRPr="000711A8">
        <w:rPr>
          <w:spacing w:val="-8"/>
        </w:rPr>
        <w:t xml:space="preserve"> 202</w:t>
      </w:r>
      <w:r>
        <w:rPr>
          <w:spacing w:val="-8"/>
        </w:rPr>
        <w:t>5</w:t>
      </w:r>
      <w:r w:rsidRPr="000711A8">
        <w:rPr>
          <w:spacing w:val="-8"/>
        </w:rPr>
        <w:t xml:space="preserve"> г</w:t>
      </w:r>
      <w:r>
        <w:rPr>
          <w:spacing w:val="-8"/>
        </w:rPr>
        <w:t>.</w:t>
      </w:r>
      <w:r w:rsidRPr="000711A8">
        <w:rPr>
          <w:spacing w:val="-8"/>
        </w:rPr>
        <w:t xml:space="preserve"> с 8.00 до 12.00 (среда - неприемный день). </w:t>
      </w:r>
    </w:p>
    <w:p w:rsidR="00DD0C58" w:rsidRPr="000711A8" w:rsidRDefault="00DD0C58" w:rsidP="00DD0C58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0711A8">
        <w:rPr>
          <w:spacing w:val="-8"/>
        </w:rPr>
        <w:t>Комиссии по землепользованию и застройке администрации муниципального образования Славянский район (Берсенева</w:t>
      </w:r>
      <w:r>
        <w:rPr>
          <w:spacing w:val="-8"/>
        </w:rPr>
        <w:t xml:space="preserve"> Т.А.</w:t>
      </w:r>
      <w:r w:rsidRPr="000711A8">
        <w:rPr>
          <w:spacing w:val="-8"/>
        </w:rPr>
        <w:t xml:space="preserve">) </w:t>
      </w:r>
      <w:r w:rsidRPr="000711A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0711A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DD0C58" w:rsidRPr="000711A8" w:rsidRDefault="00DD0C58" w:rsidP="00DD0C58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DD0C58" w:rsidRPr="000711A8" w:rsidRDefault="00DD0C58" w:rsidP="00DD0C58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форме в адрес организатора публичных слушаний;</w:t>
      </w:r>
    </w:p>
    <w:p w:rsidR="00DD0C58" w:rsidRPr="000711A8" w:rsidRDefault="00DD0C58" w:rsidP="00DD0C58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D0C58" w:rsidRPr="000711A8" w:rsidRDefault="00DD0C58" w:rsidP="00DD0C58">
      <w:pPr>
        <w:tabs>
          <w:tab w:val="left" w:pos="993"/>
          <w:tab w:val="left" w:pos="1134"/>
        </w:tabs>
        <w:ind w:firstLine="709"/>
        <w:jc w:val="both"/>
        <w:rPr>
          <w:color w:val="000000"/>
          <w:spacing w:val="-8"/>
        </w:rPr>
      </w:pPr>
      <w:r>
        <w:rPr>
          <w:spacing w:val="-8"/>
        </w:rPr>
        <w:t xml:space="preserve">7. </w:t>
      </w:r>
      <w:r w:rsidRPr="000711A8">
        <w:rPr>
          <w:spacing w:val="-8"/>
        </w:rPr>
        <w:t xml:space="preserve">Инициаторам публичных слушаний за счет собственных средств опубликовать настоящее </w:t>
      </w:r>
      <w:r w:rsidRPr="000711A8">
        <w:rPr>
          <w:color w:val="000000"/>
          <w:spacing w:val="-8"/>
        </w:rPr>
        <w:t>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DD0C58" w:rsidRPr="000711A8" w:rsidRDefault="00DD0C58" w:rsidP="00DD0C58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color w:val="000000"/>
          <w:spacing w:val="-8"/>
        </w:rPr>
        <w:t xml:space="preserve">8. </w:t>
      </w:r>
      <w:r w:rsidRPr="000711A8">
        <w:rPr>
          <w:color w:val="000000"/>
          <w:spacing w:val="-8"/>
        </w:rPr>
        <w:t>Управлению по взаимодействию со средствами массовой информации</w:t>
      </w:r>
      <w:r>
        <w:rPr>
          <w:color w:val="000000"/>
          <w:spacing w:val="-8"/>
        </w:rPr>
        <w:t xml:space="preserve"> администрации муниципального образования Славянский район</w:t>
      </w:r>
      <w:r w:rsidRPr="000711A8">
        <w:rPr>
          <w:color w:val="000000"/>
          <w:spacing w:val="-8"/>
        </w:rPr>
        <w:t xml:space="preserve"> (Резец</w:t>
      </w:r>
      <w:r>
        <w:rPr>
          <w:color w:val="000000"/>
          <w:spacing w:val="-8"/>
        </w:rPr>
        <w:t xml:space="preserve"> Д.В.</w:t>
      </w:r>
      <w:r w:rsidRPr="000711A8">
        <w:rPr>
          <w:color w:val="000000"/>
          <w:spacing w:val="-8"/>
        </w:rPr>
        <w:t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0711A8">
          <w:rPr>
            <w:rStyle w:val="a8"/>
            <w:color w:val="000000"/>
            <w:spacing w:val="-8"/>
            <w:lang w:val="en-US"/>
          </w:rPr>
          <w:t>www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slavyansk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ru</w:t>
        </w:r>
      </w:hyperlink>
      <w:r w:rsidRPr="000711A8">
        <w:rPr>
          <w:color w:val="000000"/>
          <w:spacing w:val="-8"/>
        </w:rPr>
        <w:t>) в</w:t>
      </w:r>
      <w:r w:rsidRPr="000711A8">
        <w:rPr>
          <w:spacing w:val="-8"/>
        </w:rPr>
        <w:t xml:space="preserve"> информационно-телекоммуникационной сети «Интернет».</w:t>
      </w:r>
    </w:p>
    <w:p w:rsidR="00DD0C58" w:rsidRPr="000711A8" w:rsidRDefault="00DD0C58" w:rsidP="00DD0C58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0711A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  <w:r w:rsidRPr="000711A8">
        <w:rPr>
          <w:spacing w:val="-8"/>
          <w:lang w:bidi="ru-RU"/>
        </w:rPr>
        <w:t xml:space="preserve"> </w:t>
      </w:r>
    </w:p>
    <w:p w:rsidR="00DD0C58" w:rsidRPr="000711A8" w:rsidRDefault="00DD0C58" w:rsidP="00DD0C58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0711A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 его</w:t>
      </w:r>
      <w:r w:rsidRPr="000711A8">
        <w:rPr>
          <w:spacing w:val="-8"/>
        </w:rPr>
        <w:t xml:space="preserve"> официального опубликования</w:t>
      </w:r>
      <w:r w:rsidRPr="000711A8">
        <w:rPr>
          <w:spacing w:val="-8"/>
          <w:szCs w:val="28"/>
        </w:rPr>
        <w:t>.</w:t>
      </w:r>
    </w:p>
    <w:p w:rsidR="00DD0C58" w:rsidRDefault="00DD0C58" w:rsidP="00DD0C58">
      <w:pPr>
        <w:ind w:firstLine="709"/>
        <w:jc w:val="both"/>
        <w:rPr>
          <w:spacing w:val="-8"/>
          <w:szCs w:val="28"/>
        </w:rPr>
      </w:pPr>
    </w:p>
    <w:p w:rsidR="00DD0C58" w:rsidRPr="00204869" w:rsidRDefault="00DD0C58" w:rsidP="00DD0C58">
      <w:pPr>
        <w:ind w:firstLine="709"/>
        <w:jc w:val="both"/>
        <w:rPr>
          <w:spacing w:val="-8"/>
          <w:szCs w:val="28"/>
        </w:rPr>
      </w:pPr>
    </w:p>
    <w:p w:rsidR="00DD0C58" w:rsidRPr="00A657FA" w:rsidRDefault="00DD0C58" w:rsidP="00DD0C58">
      <w:pPr>
        <w:suppressAutoHyphens/>
        <w:spacing w:line="226" w:lineRule="auto"/>
      </w:pPr>
      <w:r w:rsidRPr="00A657FA">
        <w:t xml:space="preserve">Первый заместитель главы </w:t>
      </w:r>
    </w:p>
    <w:p w:rsidR="00DD0C58" w:rsidRPr="00A657FA" w:rsidRDefault="00DD0C58" w:rsidP="00DD0C58">
      <w:pPr>
        <w:suppressAutoHyphens/>
        <w:spacing w:line="226" w:lineRule="auto"/>
      </w:pPr>
      <w:r w:rsidRPr="00A657FA">
        <w:t>муниципального образования</w:t>
      </w:r>
    </w:p>
    <w:p w:rsidR="00DD0C58" w:rsidRPr="00A657FA" w:rsidRDefault="00DD0C58" w:rsidP="00DD0C58">
      <w:pPr>
        <w:suppressAutoHyphens/>
        <w:spacing w:line="226" w:lineRule="auto"/>
      </w:pPr>
      <w:r w:rsidRPr="00A657FA">
        <w:t xml:space="preserve">Славянский район </w:t>
      </w:r>
    </w:p>
    <w:p w:rsidR="00DC6AC9" w:rsidRDefault="00DD0C58" w:rsidP="00494CE0">
      <w:pPr>
        <w:suppressAutoHyphens/>
        <w:spacing w:line="226" w:lineRule="auto"/>
      </w:pPr>
      <w:r w:rsidRPr="00A657FA">
        <w:t xml:space="preserve">(вопросы экономического развития)              </w:t>
      </w:r>
      <w:r>
        <w:t xml:space="preserve"> </w:t>
      </w:r>
      <w:r w:rsidRPr="00A657FA">
        <w:t xml:space="preserve">                                Е.В. Колдомасов</w:t>
      </w:r>
    </w:p>
    <w:sectPr w:rsidR="00DC6AC9" w:rsidSect="003766A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01" w:rsidRDefault="005D4301">
      <w:r>
        <w:separator/>
      </w:r>
    </w:p>
  </w:endnote>
  <w:endnote w:type="continuationSeparator" w:id="0">
    <w:p w:rsidR="005D4301" w:rsidRDefault="005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DD0C58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D4301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5D4301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5D4301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01" w:rsidRDefault="005D4301">
      <w:r>
        <w:separator/>
      </w:r>
    </w:p>
  </w:footnote>
  <w:footnote w:type="continuationSeparator" w:id="0">
    <w:p w:rsidR="005D4301" w:rsidRDefault="005D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DD0C58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D4301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DD0C58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94CE0">
      <w:rPr>
        <w:noProof/>
      </w:rPr>
      <w:t>2</w:t>
    </w:r>
    <w:r>
      <w:fldChar w:fldCharType="end"/>
    </w:r>
  </w:p>
  <w:p w:rsidR="00A2041C" w:rsidRDefault="005D4301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50"/>
    <w:rsid w:val="00353150"/>
    <w:rsid w:val="00494CE0"/>
    <w:rsid w:val="005D4301"/>
    <w:rsid w:val="00DC6AC9"/>
    <w:rsid w:val="00D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C37B"/>
  <w15:docId w15:val="{F7228820-7EA0-46F6-A987-FF6412BC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C5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C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DD0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C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D0C58"/>
  </w:style>
  <w:style w:type="paragraph" w:styleId="a6">
    <w:name w:val="footer"/>
    <w:basedOn w:val="a"/>
    <w:link w:val="a7"/>
    <w:rsid w:val="00DD0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0C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DD0C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2025-06-03T10:26:00Z</dcterms:created>
  <dcterms:modified xsi:type="dcterms:W3CDTF">2025-06-06T05:50:00Z</dcterms:modified>
</cp:coreProperties>
</file>