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5D6" w:rsidRPr="00383D16" w:rsidRDefault="00383D16" w:rsidP="002A15D6">
      <w:pPr>
        <w:shd w:val="clear" w:color="auto" w:fill="FFFFFF"/>
        <w:jc w:val="center"/>
        <w:rPr>
          <w:sz w:val="24"/>
          <w:szCs w:val="24"/>
        </w:rPr>
      </w:pPr>
      <w:r>
        <w:rPr>
          <w:sz w:val="24"/>
          <w:szCs w:val="24"/>
        </w:rPr>
        <w:t>От 29.12.2025</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2659</w:t>
      </w: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shd w:val="clear" w:color="auto" w:fill="FFFFFF"/>
        <w:jc w:val="center"/>
        <w:rPr>
          <w:sz w:val="24"/>
          <w:szCs w:val="24"/>
        </w:rPr>
      </w:pPr>
    </w:p>
    <w:p w:rsidR="002A15D6" w:rsidRDefault="002A15D6" w:rsidP="002A15D6">
      <w:pPr>
        <w:jc w:val="center"/>
        <w:rPr>
          <w:sz w:val="24"/>
          <w:szCs w:val="24"/>
        </w:rPr>
      </w:pPr>
    </w:p>
    <w:p w:rsidR="002A15D6" w:rsidRDefault="002A15D6" w:rsidP="002A15D6">
      <w:pPr>
        <w:jc w:val="center"/>
        <w:rPr>
          <w:b/>
          <w:color w:val="000000"/>
          <w:sz w:val="28"/>
          <w:szCs w:val="28"/>
        </w:rPr>
      </w:pPr>
      <w:r>
        <w:rPr>
          <w:b/>
          <w:sz w:val="28"/>
          <w:szCs w:val="28"/>
        </w:rPr>
        <w:t xml:space="preserve">Об утверждении Порядка </w:t>
      </w:r>
      <w:r w:rsidRPr="00EE2841">
        <w:rPr>
          <w:b/>
          <w:color w:val="000000"/>
          <w:sz w:val="28"/>
          <w:szCs w:val="28"/>
        </w:rPr>
        <w:t xml:space="preserve">оказания единовременной </w:t>
      </w:r>
    </w:p>
    <w:p w:rsidR="002A15D6" w:rsidRDefault="002A15D6" w:rsidP="002A15D6">
      <w:pPr>
        <w:jc w:val="center"/>
        <w:rPr>
          <w:b/>
          <w:color w:val="000000"/>
          <w:sz w:val="28"/>
          <w:szCs w:val="28"/>
        </w:rPr>
      </w:pPr>
      <w:r w:rsidRPr="00EE2841">
        <w:rPr>
          <w:b/>
          <w:color w:val="000000"/>
          <w:sz w:val="28"/>
          <w:szCs w:val="28"/>
        </w:rPr>
        <w:t>материальной</w:t>
      </w:r>
      <w:r>
        <w:rPr>
          <w:b/>
          <w:color w:val="000000"/>
          <w:sz w:val="28"/>
          <w:szCs w:val="28"/>
        </w:rPr>
        <w:t xml:space="preserve"> помощи</w:t>
      </w:r>
      <w:r w:rsidRPr="00EE2841">
        <w:rPr>
          <w:color w:val="000000"/>
          <w:sz w:val="28"/>
          <w:szCs w:val="28"/>
        </w:rPr>
        <w:t> </w:t>
      </w:r>
      <w:r w:rsidRPr="00EE2841">
        <w:rPr>
          <w:b/>
          <w:color w:val="000000"/>
          <w:sz w:val="28"/>
          <w:szCs w:val="28"/>
        </w:rPr>
        <w:t xml:space="preserve">и финансовой помощи </w:t>
      </w:r>
    </w:p>
    <w:p w:rsidR="002A15D6" w:rsidRDefault="002A15D6" w:rsidP="002A15D6">
      <w:pPr>
        <w:jc w:val="center"/>
        <w:rPr>
          <w:b/>
          <w:color w:val="000000"/>
          <w:sz w:val="28"/>
          <w:szCs w:val="28"/>
        </w:rPr>
      </w:pPr>
      <w:r w:rsidRPr="00EE2841">
        <w:rPr>
          <w:b/>
          <w:color w:val="000000"/>
          <w:sz w:val="28"/>
          <w:szCs w:val="28"/>
        </w:rPr>
        <w:t xml:space="preserve">в связи с утратой имущества первой необходимости </w:t>
      </w:r>
    </w:p>
    <w:p w:rsidR="002A15D6" w:rsidRDefault="002A15D6" w:rsidP="002A15D6">
      <w:pPr>
        <w:jc w:val="center"/>
        <w:rPr>
          <w:b/>
          <w:sz w:val="28"/>
          <w:szCs w:val="28"/>
        </w:rPr>
      </w:pPr>
      <w:r w:rsidRPr="00EE2841">
        <w:rPr>
          <w:b/>
          <w:color w:val="000000"/>
          <w:sz w:val="28"/>
          <w:szCs w:val="28"/>
        </w:rPr>
        <w:t>пострадавшим</w:t>
      </w:r>
      <w:r w:rsidRPr="00AF5F1D">
        <w:rPr>
          <w:b/>
          <w:sz w:val="28"/>
          <w:szCs w:val="28"/>
        </w:rPr>
        <w:t xml:space="preserve"> </w:t>
      </w:r>
      <w:r>
        <w:rPr>
          <w:b/>
          <w:sz w:val="28"/>
          <w:szCs w:val="28"/>
        </w:rPr>
        <w:t xml:space="preserve">гражданам Российской Федерации </w:t>
      </w:r>
    </w:p>
    <w:p w:rsidR="002A15D6" w:rsidRPr="00A83885" w:rsidRDefault="002A15D6" w:rsidP="002A15D6">
      <w:pPr>
        <w:jc w:val="center"/>
        <w:rPr>
          <w:b/>
          <w:color w:val="000000"/>
          <w:sz w:val="28"/>
          <w:szCs w:val="28"/>
        </w:rPr>
      </w:pPr>
      <w:r w:rsidRPr="00AF5F1D">
        <w:rPr>
          <w:b/>
          <w:sz w:val="28"/>
          <w:szCs w:val="28"/>
        </w:rPr>
        <w:t>в результате чрезвычайн</w:t>
      </w:r>
      <w:r>
        <w:rPr>
          <w:b/>
          <w:sz w:val="28"/>
          <w:szCs w:val="28"/>
        </w:rPr>
        <w:t>ых</w:t>
      </w:r>
      <w:r w:rsidRPr="00AF5F1D">
        <w:rPr>
          <w:b/>
          <w:sz w:val="28"/>
          <w:szCs w:val="28"/>
        </w:rPr>
        <w:t xml:space="preserve"> ситуаци</w:t>
      </w:r>
      <w:r>
        <w:rPr>
          <w:b/>
          <w:sz w:val="28"/>
          <w:szCs w:val="28"/>
        </w:rPr>
        <w:t>й</w:t>
      </w:r>
      <w:r w:rsidRPr="00AF5F1D">
        <w:rPr>
          <w:b/>
          <w:sz w:val="28"/>
          <w:szCs w:val="28"/>
        </w:rPr>
        <w:t xml:space="preserve"> муниципального </w:t>
      </w:r>
    </w:p>
    <w:p w:rsidR="002A15D6" w:rsidRDefault="002A15D6" w:rsidP="002A15D6">
      <w:pPr>
        <w:jc w:val="center"/>
        <w:rPr>
          <w:b/>
          <w:sz w:val="28"/>
          <w:szCs w:val="28"/>
        </w:rPr>
      </w:pPr>
      <w:r w:rsidRPr="00AF5F1D">
        <w:rPr>
          <w:b/>
          <w:sz w:val="28"/>
          <w:szCs w:val="28"/>
        </w:rPr>
        <w:t>характера, произошедш</w:t>
      </w:r>
      <w:r>
        <w:rPr>
          <w:b/>
          <w:sz w:val="28"/>
          <w:szCs w:val="28"/>
        </w:rPr>
        <w:t xml:space="preserve">их </w:t>
      </w:r>
      <w:r w:rsidRPr="00AF5F1D">
        <w:rPr>
          <w:b/>
          <w:sz w:val="28"/>
          <w:szCs w:val="28"/>
        </w:rPr>
        <w:t xml:space="preserve">на территории </w:t>
      </w:r>
    </w:p>
    <w:p w:rsidR="002A15D6" w:rsidRDefault="002A15D6" w:rsidP="002A15D6">
      <w:pPr>
        <w:jc w:val="center"/>
        <w:rPr>
          <w:b/>
          <w:sz w:val="28"/>
          <w:szCs w:val="28"/>
        </w:rPr>
      </w:pPr>
      <w:r>
        <w:rPr>
          <w:b/>
          <w:sz w:val="28"/>
          <w:szCs w:val="28"/>
        </w:rPr>
        <w:t xml:space="preserve">муниципального образования Славянский район </w:t>
      </w:r>
    </w:p>
    <w:p w:rsidR="002A15D6" w:rsidRDefault="002A15D6" w:rsidP="002A15D6">
      <w:pPr>
        <w:jc w:val="center"/>
        <w:rPr>
          <w:b/>
          <w:sz w:val="28"/>
          <w:szCs w:val="28"/>
        </w:rPr>
      </w:pPr>
    </w:p>
    <w:p w:rsidR="002A15D6" w:rsidRPr="00F34F14" w:rsidRDefault="002A15D6" w:rsidP="002A15D6">
      <w:pPr>
        <w:jc w:val="center"/>
        <w:rPr>
          <w:sz w:val="28"/>
          <w:szCs w:val="28"/>
        </w:rPr>
      </w:pPr>
    </w:p>
    <w:p w:rsidR="002A15D6" w:rsidRPr="004E2145" w:rsidRDefault="002A15D6" w:rsidP="002A15D6">
      <w:pPr>
        <w:ind w:firstLine="708"/>
        <w:jc w:val="both"/>
        <w:rPr>
          <w:sz w:val="28"/>
          <w:szCs w:val="28"/>
        </w:rPr>
      </w:pPr>
      <w:r w:rsidRPr="004E2145">
        <w:rPr>
          <w:sz w:val="28"/>
          <w:szCs w:val="28"/>
        </w:rPr>
        <w:t xml:space="preserve">В соответствии с Федеральным законом Российской Федерации </w:t>
      </w:r>
      <w:r>
        <w:rPr>
          <w:sz w:val="28"/>
          <w:szCs w:val="28"/>
        </w:rPr>
        <w:t xml:space="preserve">               </w:t>
      </w:r>
      <w:r w:rsidRPr="004E2145">
        <w:rPr>
          <w:sz w:val="28"/>
          <w:szCs w:val="28"/>
        </w:rPr>
        <w:t>от 21 декабря 1994 г</w:t>
      </w:r>
      <w:r>
        <w:rPr>
          <w:sz w:val="28"/>
          <w:szCs w:val="28"/>
        </w:rPr>
        <w:t>.</w:t>
      </w:r>
      <w:r w:rsidRPr="004E2145">
        <w:rPr>
          <w:sz w:val="28"/>
          <w:szCs w:val="28"/>
        </w:rPr>
        <w:t xml:space="preserve"> №</w:t>
      </w:r>
      <w:r>
        <w:rPr>
          <w:sz w:val="28"/>
          <w:szCs w:val="28"/>
        </w:rPr>
        <w:t xml:space="preserve"> </w:t>
      </w:r>
      <w:r w:rsidRPr="004E2145">
        <w:rPr>
          <w:sz w:val="28"/>
          <w:szCs w:val="28"/>
        </w:rPr>
        <w:t>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 декабря 2003 г</w:t>
      </w:r>
      <w:r>
        <w:rPr>
          <w:sz w:val="28"/>
          <w:szCs w:val="28"/>
        </w:rPr>
        <w:t>.</w:t>
      </w:r>
      <w:r w:rsidRPr="004E2145">
        <w:rPr>
          <w:sz w:val="28"/>
          <w:szCs w:val="28"/>
        </w:rPr>
        <w:t xml:space="preserve"> №</w:t>
      </w:r>
      <w:r>
        <w:rPr>
          <w:sz w:val="28"/>
          <w:szCs w:val="28"/>
        </w:rPr>
        <w:t xml:space="preserve"> </w:t>
      </w:r>
      <w:r w:rsidRPr="004E2145">
        <w:rPr>
          <w:sz w:val="28"/>
          <w:szCs w:val="28"/>
        </w:rPr>
        <w:t>794 «О единой государственной системе предупреждения и ликвидации чрезвычайных ситуаций»,</w:t>
      </w:r>
      <w:r>
        <w:rPr>
          <w:sz w:val="28"/>
          <w:szCs w:val="28"/>
        </w:rPr>
        <w:t xml:space="preserve"> п</w:t>
      </w:r>
      <w:r w:rsidRPr="006746DE">
        <w:rPr>
          <w:sz w:val="28"/>
          <w:szCs w:val="28"/>
        </w:rPr>
        <w:t>остановление</w:t>
      </w:r>
      <w:r>
        <w:rPr>
          <w:sz w:val="28"/>
          <w:szCs w:val="28"/>
        </w:rPr>
        <w:t>м</w:t>
      </w:r>
      <w:r w:rsidRPr="006746DE">
        <w:rPr>
          <w:sz w:val="28"/>
          <w:szCs w:val="28"/>
        </w:rPr>
        <w:t xml:space="preserve"> Губернатора Краснодарского края от 2</w:t>
      </w:r>
      <w:r>
        <w:rPr>
          <w:sz w:val="28"/>
          <w:szCs w:val="28"/>
        </w:rPr>
        <w:t xml:space="preserve"> октября </w:t>
      </w:r>
      <w:r w:rsidRPr="006746DE">
        <w:rPr>
          <w:sz w:val="28"/>
          <w:szCs w:val="28"/>
        </w:rPr>
        <w:t>2024</w:t>
      </w:r>
      <w:r>
        <w:rPr>
          <w:sz w:val="28"/>
          <w:szCs w:val="28"/>
        </w:rPr>
        <w:t xml:space="preserve"> г. №</w:t>
      </w:r>
      <w:r w:rsidRPr="006746DE">
        <w:rPr>
          <w:sz w:val="28"/>
          <w:szCs w:val="28"/>
        </w:rPr>
        <w:t xml:space="preserve"> </w:t>
      </w:r>
      <w:r>
        <w:rPr>
          <w:sz w:val="28"/>
          <w:szCs w:val="28"/>
        </w:rPr>
        <w:t>«</w:t>
      </w:r>
      <w:r w:rsidRPr="006746DE">
        <w:rPr>
          <w:sz w:val="28"/>
          <w:szCs w:val="28"/>
        </w:rPr>
        <w:t>Об утверждении Правил предоставления и методики распределения иных межбюджетных трансфертов из бюджета Краснодарского края, источником финансового обеспечения которых являются бюджетные ассигнования резервного фонда администрации Краснодарского края, местным бюджетам муниципальных образований Краснодарского края на финансовое обеспечение отдельных мероприятий в области защиты населения и территорий от чрезвычайных ситуаций и о признании утратившими силу некоторых правовых актов главы администрации (губернатора) Краснодарского края</w:t>
      </w:r>
      <w:r>
        <w:rPr>
          <w:sz w:val="28"/>
          <w:szCs w:val="28"/>
        </w:rPr>
        <w:t xml:space="preserve">», </w:t>
      </w:r>
      <w:r w:rsidRPr="007C62A8">
        <w:rPr>
          <w:sz w:val="28"/>
          <w:szCs w:val="28"/>
        </w:rPr>
        <w:t xml:space="preserve">руководствуясь Методическими рекомендациями по порядку действий исполнительных органов субъектов Российской Федерации и органов местного самоуправления при оказании гражданам единовременной материальной помощи, финансовой помощи в связи с утратой ими имущества первой необходимости, выплате единовременного пособия в связи с гибелью (смертью) члена семьи и единовременного пособия в связи с получением вреда здоровью при чрезвычайных ситуациях федерального, межрегионального, регионального и межмуниципального характера, одобренными протоколом заседания Правительственной комиссии по предупреждению и ликвидации чрезвычайных ситуаций и обеспечению пожарной безопасности от 6 августа 2025 г. № 8, Приказом министерства гражданской обороны и чрезвычайных ситуаций Краснодарского края от 8 декабря 2025 г. № 212 «Об утверждении Порядка подготовки и представления документов, обосновывающих выделение </w:t>
      </w:r>
      <w:r w:rsidRPr="007C62A8">
        <w:rPr>
          <w:sz w:val="28"/>
          <w:szCs w:val="28"/>
        </w:rPr>
        <w:lastRenderedPageBreak/>
        <w:t>муниципальным образованиям бюджетных ассигнований резервного фонда администрации Краснодарского края на финансовое обеспечение мероприятий по оказанию единовременной материальной помощи и финансовой помощи в связи с утратой имущества первой необходимости»</w:t>
      </w:r>
      <w:r>
        <w:rPr>
          <w:sz w:val="28"/>
          <w:szCs w:val="28"/>
        </w:rPr>
        <w:t xml:space="preserve">,            </w:t>
      </w:r>
      <w:r w:rsidRPr="007C62A8">
        <w:rPr>
          <w:sz w:val="28"/>
          <w:szCs w:val="28"/>
        </w:rPr>
        <w:t xml:space="preserve"> </w:t>
      </w:r>
      <w:r w:rsidRPr="004E2145">
        <w:rPr>
          <w:sz w:val="28"/>
          <w:szCs w:val="28"/>
        </w:rPr>
        <w:t>п о с т а н о в л я ю:</w:t>
      </w:r>
    </w:p>
    <w:p w:rsidR="002A15D6" w:rsidRPr="0081568D" w:rsidRDefault="002A15D6" w:rsidP="002A15D6">
      <w:pPr>
        <w:ind w:firstLine="708"/>
        <w:jc w:val="both"/>
        <w:rPr>
          <w:bCs/>
          <w:sz w:val="28"/>
          <w:szCs w:val="28"/>
        </w:rPr>
      </w:pPr>
      <w:r w:rsidRPr="0081568D">
        <w:rPr>
          <w:bCs/>
          <w:sz w:val="28"/>
          <w:szCs w:val="28"/>
        </w:rPr>
        <w:t xml:space="preserve">1. Утвердить Порядок оказания </w:t>
      </w:r>
      <w:r w:rsidRPr="0081568D">
        <w:rPr>
          <w:color w:val="000000"/>
          <w:sz w:val="28"/>
          <w:szCs w:val="28"/>
        </w:rPr>
        <w:t>единовременной материальной</w:t>
      </w:r>
      <w:r>
        <w:rPr>
          <w:color w:val="000000"/>
          <w:sz w:val="28"/>
          <w:szCs w:val="28"/>
        </w:rPr>
        <w:t xml:space="preserve"> помощи </w:t>
      </w:r>
      <w:r w:rsidRPr="0081568D">
        <w:rPr>
          <w:color w:val="000000"/>
          <w:sz w:val="28"/>
          <w:szCs w:val="28"/>
        </w:rPr>
        <w:t>и финансовой помощи в связи с утратой</w:t>
      </w:r>
      <w:r>
        <w:rPr>
          <w:color w:val="000000"/>
          <w:sz w:val="28"/>
          <w:szCs w:val="28"/>
        </w:rPr>
        <w:t xml:space="preserve"> </w:t>
      </w:r>
      <w:r w:rsidRPr="0081568D">
        <w:rPr>
          <w:color w:val="000000"/>
          <w:sz w:val="28"/>
          <w:szCs w:val="28"/>
        </w:rPr>
        <w:t>имущества первой необходимости пострадавшим</w:t>
      </w:r>
      <w:r w:rsidRPr="0081568D">
        <w:rPr>
          <w:sz w:val="28"/>
          <w:szCs w:val="28"/>
        </w:rPr>
        <w:t xml:space="preserve"> гражданам Российской Федерации в результате</w:t>
      </w:r>
      <w:r>
        <w:rPr>
          <w:sz w:val="28"/>
          <w:szCs w:val="28"/>
        </w:rPr>
        <w:t xml:space="preserve"> </w:t>
      </w:r>
      <w:r w:rsidRPr="0081568D">
        <w:rPr>
          <w:sz w:val="28"/>
          <w:szCs w:val="28"/>
        </w:rPr>
        <w:t>чрезвычайн</w:t>
      </w:r>
      <w:r>
        <w:rPr>
          <w:sz w:val="28"/>
          <w:szCs w:val="28"/>
        </w:rPr>
        <w:t>ых</w:t>
      </w:r>
      <w:r w:rsidRPr="0081568D">
        <w:rPr>
          <w:sz w:val="28"/>
          <w:szCs w:val="28"/>
        </w:rPr>
        <w:t xml:space="preserve"> ситуаци</w:t>
      </w:r>
      <w:r>
        <w:rPr>
          <w:sz w:val="28"/>
          <w:szCs w:val="28"/>
        </w:rPr>
        <w:t>й</w:t>
      </w:r>
      <w:r w:rsidRPr="0081568D">
        <w:rPr>
          <w:sz w:val="28"/>
          <w:szCs w:val="28"/>
        </w:rPr>
        <w:t xml:space="preserve"> муниципального характера, произошедш</w:t>
      </w:r>
      <w:r>
        <w:rPr>
          <w:sz w:val="28"/>
          <w:szCs w:val="28"/>
        </w:rPr>
        <w:t>их</w:t>
      </w:r>
      <w:r w:rsidRPr="0081568D">
        <w:rPr>
          <w:sz w:val="28"/>
          <w:szCs w:val="28"/>
        </w:rPr>
        <w:t xml:space="preserve"> на территории </w:t>
      </w:r>
      <w:r>
        <w:rPr>
          <w:sz w:val="28"/>
          <w:szCs w:val="28"/>
        </w:rPr>
        <w:t xml:space="preserve">муниципального образования Славянский район, </w:t>
      </w:r>
      <w:r w:rsidRPr="0081568D">
        <w:rPr>
          <w:bCs/>
          <w:sz w:val="28"/>
          <w:szCs w:val="28"/>
        </w:rPr>
        <w:t>согласно приложению к настоящему постановлению.</w:t>
      </w:r>
      <w:r>
        <w:rPr>
          <w:bCs/>
          <w:sz w:val="28"/>
          <w:szCs w:val="28"/>
        </w:rPr>
        <w:t xml:space="preserve"> </w:t>
      </w:r>
    </w:p>
    <w:p w:rsidR="002A15D6" w:rsidRDefault="002A15D6" w:rsidP="002A15D6">
      <w:pPr>
        <w:pStyle w:val="ad"/>
        <w:ind w:firstLine="708"/>
        <w:jc w:val="both"/>
        <w:rPr>
          <w:sz w:val="28"/>
          <w:szCs w:val="28"/>
        </w:rPr>
      </w:pPr>
      <w:r w:rsidRPr="00EE2841">
        <w:rPr>
          <w:sz w:val="28"/>
          <w:szCs w:val="28"/>
        </w:rPr>
        <w:t xml:space="preserve">2. </w:t>
      </w:r>
      <w:r w:rsidRPr="0054135D">
        <w:rPr>
          <w:sz w:val="28"/>
          <w:szCs w:val="28"/>
        </w:rPr>
        <w:t>Управлению по взаимодействию со средствами массовой информации администрации муниципального образования Славянский район (Резец Д.В.)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Славянский район в информационно-телекоммуникационной сети «Интернет».</w:t>
      </w:r>
    </w:p>
    <w:p w:rsidR="002A15D6" w:rsidRPr="0054135D" w:rsidRDefault="002A15D6" w:rsidP="002A15D6">
      <w:pPr>
        <w:pStyle w:val="ad"/>
        <w:ind w:firstLine="708"/>
        <w:jc w:val="both"/>
        <w:rPr>
          <w:sz w:val="28"/>
          <w:szCs w:val="28"/>
        </w:rPr>
      </w:pPr>
      <w:r w:rsidRPr="0054135D">
        <w:rPr>
          <w:sz w:val="28"/>
          <w:szCs w:val="28"/>
        </w:rPr>
        <w:t xml:space="preserve">3. Контроль за выполнением настоящего постановления </w:t>
      </w:r>
      <w:r>
        <w:rPr>
          <w:sz w:val="28"/>
          <w:szCs w:val="28"/>
        </w:rPr>
        <w:t xml:space="preserve">возложить на заместителя главы муниципального образования Славянский район, начальника управления жизнеобеспечения, транспорта и связи Москаленко П.И., а также на заместителя главы муниципального образования Славянский район, начальника финансового управления Пахарь В.П. </w:t>
      </w:r>
    </w:p>
    <w:p w:rsidR="002A15D6" w:rsidRPr="00EE2841" w:rsidRDefault="002A15D6" w:rsidP="002A15D6">
      <w:pPr>
        <w:pStyle w:val="a3"/>
        <w:rPr>
          <w:szCs w:val="28"/>
        </w:rPr>
      </w:pPr>
      <w:r w:rsidRPr="00EE2841">
        <w:rPr>
          <w:szCs w:val="28"/>
        </w:rPr>
        <w:t xml:space="preserve">4. Постановление вступает в силу со дня его </w:t>
      </w:r>
      <w:r>
        <w:rPr>
          <w:szCs w:val="28"/>
        </w:rPr>
        <w:t>официального опубликования и распространяется на правоотношения, возникшие с 17 декабря 2025 г.</w:t>
      </w:r>
      <w:r w:rsidRPr="00EE2841">
        <w:rPr>
          <w:szCs w:val="28"/>
        </w:rPr>
        <w:t xml:space="preserve">  </w:t>
      </w:r>
    </w:p>
    <w:p w:rsidR="002A15D6" w:rsidRDefault="002A15D6" w:rsidP="002A15D6">
      <w:pPr>
        <w:pStyle w:val="a3"/>
        <w:rPr>
          <w:szCs w:val="28"/>
        </w:rPr>
      </w:pPr>
    </w:p>
    <w:p w:rsidR="002A15D6" w:rsidRPr="00EE2841" w:rsidRDefault="002A15D6" w:rsidP="002A15D6">
      <w:pPr>
        <w:pStyle w:val="a3"/>
        <w:rPr>
          <w:szCs w:val="28"/>
        </w:rPr>
      </w:pPr>
    </w:p>
    <w:p w:rsidR="002A15D6" w:rsidRDefault="002A15D6" w:rsidP="002A15D6">
      <w:pPr>
        <w:jc w:val="both"/>
        <w:rPr>
          <w:sz w:val="28"/>
          <w:szCs w:val="28"/>
        </w:rPr>
      </w:pPr>
      <w:r w:rsidRPr="00EE2841">
        <w:rPr>
          <w:sz w:val="28"/>
          <w:szCs w:val="28"/>
        </w:rPr>
        <w:t xml:space="preserve">Глава </w:t>
      </w:r>
      <w:r>
        <w:rPr>
          <w:sz w:val="28"/>
          <w:szCs w:val="28"/>
        </w:rPr>
        <w:t xml:space="preserve">муниципального образования </w:t>
      </w:r>
    </w:p>
    <w:p w:rsidR="002A15D6" w:rsidRPr="00383D16" w:rsidRDefault="002A15D6" w:rsidP="00383D16">
      <w:pPr>
        <w:jc w:val="both"/>
        <w:rPr>
          <w:sz w:val="28"/>
          <w:szCs w:val="28"/>
        </w:rPr>
      </w:pPr>
      <w:r>
        <w:rPr>
          <w:sz w:val="28"/>
          <w:szCs w:val="28"/>
        </w:rPr>
        <w:t>Славянский район</w:t>
      </w:r>
      <w:r w:rsidRPr="00EE2841">
        <w:rPr>
          <w:sz w:val="28"/>
          <w:szCs w:val="28"/>
        </w:rPr>
        <w:t xml:space="preserve">                                                 </w:t>
      </w:r>
      <w:r>
        <w:rPr>
          <w:sz w:val="28"/>
          <w:szCs w:val="28"/>
        </w:rPr>
        <w:t xml:space="preserve">             </w:t>
      </w:r>
      <w:r w:rsidRPr="00EE2841">
        <w:rPr>
          <w:sz w:val="28"/>
          <w:szCs w:val="28"/>
        </w:rPr>
        <w:t xml:space="preserve">            </w:t>
      </w:r>
      <w:r>
        <w:rPr>
          <w:sz w:val="28"/>
          <w:szCs w:val="28"/>
        </w:rPr>
        <w:t>Р.И. Синяговский</w:t>
      </w:r>
      <w:bookmarkStart w:id="0" w:name="_GoBack"/>
      <w:bookmarkEnd w:id="0"/>
    </w:p>
    <w:sectPr w:rsidR="002A15D6" w:rsidRPr="00383D16" w:rsidSect="0029363E">
      <w:headerReference w:type="even" r:id="rId6"/>
      <w:headerReference w:type="default" r:id="rId7"/>
      <w:pgSz w:w="11909" w:h="16834"/>
      <w:pgMar w:top="1134" w:right="567" w:bottom="567" w:left="1701"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F93" w:rsidRDefault="00123F93">
      <w:r>
        <w:separator/>
      </w:r>
    </w:p>
  </w:endnote>
  <w:endnote w:type="continuationSeparator" w:id="0">
    <w:p w:rsidR="00123F93" w:rsidRDefault="001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F93" w:rsidRDefault="00123F93">
      <w:r>
        <w:separator/>
      </w:r>
    </w:p>
  </w:footnote>
  <w:footnote w:type="continuationSeparator" w:id="0">
    <w:p w:rsidR="00123F93" w:rsidRDefault="00123F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057" w:rsidRDefault="002A15D6" w:rsidP="006438B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71057" w:rsidRDefault="00123F93">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057" w:rsidRDefault="002A15D6">
    <w:pPr>
      <w:pStyle w:val="a5"/>
      <w:jc w:val="center"/>
    </w:pPr>
    <w:r>
      <w:fldChar w:fldCharType="begin"/>
    </w:r>
    <w:r>
      <w:instrText>PAGE   \* MERGEFORMAT</w:instrText>
    </w:r>
    <w:r>
      <w:fldChar w:fldCharType="separate"/>
    </w:r>
    <w:r w:rsidR="00383D16">
      <w:rPr>
        <w:noProof/>
      </w:rPr>
      <w:t>2</w:t>
    </w:r>
    <w:r>
      <w:fldChar w:fldCharType="end"/>
    </w:r>
  </w:p>
  <w:p w:rsidR="00371057" w:rsidRDefault="00123F9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E4D"/>
    <w:rsid w:val="000B31D3"/>
    <w:rsid w:val="00123F93"/>
    <w:rsid w:val="002A15D6"/>
    <w:rsid w:val="00383D16"/>
    <w:rsid w:val="00A57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326C5"/>
  <w15:docId w15:val="{D9D7E300-DBD5-4DB5-B08C-D55F1CB13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5D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2A15D6"/>
    <w:pPr>
      <w:widowControl/>
      <w:autoSpaceDE/>
      <w:autoSpaceDN/>
      <w:adjustRightInd/>
      <w:ind w:firstLine="720"/>
      <w:jc w:val="both"/>
    </w:pPr>
    <w:rPr>
      <w:sz w:val="28"/>
    </w:rPr>
  </w:style>
  <w:style w:type="character" w:customStyle="1" w:styleId="a4">
    <w:name w:val="Основной текст с отступом Знак"/>
    <w:basedOn w:val="a0"/>
    <w:link w:val="a3"/>
    <w:rsid w:val="002A15D6"/>
    <w:rPr>
      <w:rFonts w:ascii="Times New Roman" w:eastAsia="Times New Roman" w:hAnsi="Times New Roman" w:cs="Times New Roman"/>
      <w:sz w:val="28"/>
      <w:szCs w:val="20"/>
      <w:lang w:eastAsia="ru-RU"/>
    </w:rPr>
  </w:style>
  <w:style w:type="paragraph" w:styleId="a5">
    <w:name w:val="header"/>
    <w:basedOn w:val="a"/>
    <w:link w:val="a6"/>
    <w:uiPriority w:val="99"/>
    <w:rsid w:val="002A15D6"/>
    <w:pPr>
      <w:tabs>
        <w:tab w:val="center" w:pos="4677"/>
        <w:tab w:val="right" w:pos="9355"/>
      </w:tabs>
    </w:pPr>
  </w:style>
  <w:style w:type="character" w:customStyle="1" w:styleId="a6">
    <w:name w:val="Верхний колонтитул Знак"/>
    <w:basedOn w:val="a0"/>
    <w:link w:val="a5"/>
    <w:uiPriority w:val="99"/>
    <w:rsid w:val="002A15D6"/>
    <w:rPr>
      <w:rFonts w:ascii="Times New Roman" w:eastAsia="Times New Roman" w:hAnsi="Times New Roman" w:cs="Times New Roman"/>
      <w:sz w:val="20"/>
      <w:szCs w:val="20"/>
      <w:lang w:eastAsia="ru-RU"/>
    </w:rPr>
  </w:style>
  <w:style w:type="character" w:styleId="a7">
    <w:name w:val="page number"/>
    <w:basedOn w:val="a0"/>
    <w:rsid w:val="002A15D6"/>
  </w:style>
  <w:style w:type="paragraph" w:styleId="a8">
    <w:name w:val="Body Text"/>
    <w:basedOn w:val="a"/>
    <w:link w:val="a9"/>
    <w:uiPriority w:val="99"/>
    <w:unhideWhenUsed/>
    <w:rsid w:val="002A15D6"/>
    <w:pPr>
      <w:spacing w:after="120"/>
    </w:pPr>
  </w:style>
  <w:style w:type="character" w:customStyle="1" w:styleId="a9">
    <w:name w:val="Основной текст Знак"/>
    <w:basedOn w:val="a0"/>
    <w:link w:val="a8"/>
    <w:uiPriority w:val="99"/>
    <w:rsid w:val="002A15D6"/>
    <w:rPr>
      <w:rFonts w:ascii="Times New Roman" w:eastAsia="Times New Roman" w:hAnsi="Times New Roman" w:cs="Times New Roman"/>
      <w:sz w:val="20"/>
      <w:szCs w:val="20"/>
      <w:lang w:eastAsia="ru-RU"/>
    </w:rPr>
  </w:style>
  <w:style w:type="paragraph" w:styleId="aa">
    <w:name w:val="Plain Text"/>
    <w:basedOn w:val="a"/>
    <w:link w:val="ab"/>
    <w:unhideWhenUsed/>
    <w:rsid w:val="002A15D6"/>
    <w:pPr>
      <w:widowControl/>
      <w:autoSpaceDE/>
      <w:autoSpaceDN/>
      <w:adjustRightInd/>
    </w:pPr>
    <w:rPr>
      <w:rFonts w:ascii="Courier New" w:hAnsi="Courier New"/>
    </w:rPr>
  </w:style>
  <w:style w:type="character" w:customStyle="1" w:styleId="ab">
    <w:name w:val="Текст Знак"/>
    <w:basedOn w:val="a0"/>
    <w:link w:val="aa"/>
    <w:rsid w:val="002A15D6"/>
    <w:rPr>
      <w:rFonts w:ascii="Courier New" w:eastAsia="Times New Roman" w:hAnsi="Courier New" w:cs="Times New Roman"/>
      <w:sz w:val="20"/>
      <w:szCs w:val="20"/>
      <w:lang w:eastAsia="ru-RU"/>
    </w:rPr>
  </w:style>
  <w:style w:type="paragraph" w:styleId="ac">
    <w:name w:val="List Paragraph"/>
    <w:basedOn w:val="a"/>
    <w:qFormat/>
    <w:rsid w:val="002A15D6"/>
    <w:pPr>
      <w:ind w:left="720"/>
      <w:contextualSpacing/>
    </w:pPr>
  </w:style>
  <w:style w:type="paragraph" w:styleId="ad">
    <w:name w:val="Normal (Web)"/>
    <w:basedOn w:val="a"/>
    <w:uiPriority w:val="99"/>
    <w:unhideWhenUsed/>
    <w:rsid w:val="002A15D6"/>
    <w:pPr>
      <w:widowControl/>
      <w:autoSpaceDE/>
      <w:autoSpaceDN/>
      <w:adjustRightInd/>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579</Words>
  <Characters>3303</Characters>
  <Application>Microsoft Office Word</Application>
  <DocSecurity>0</DocSecurity>
  <Lines>27</Lines>
  <Paragraphs>7</Paragraphs>
  <ScaleCrop>false</ScaleCrop>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Цыганок Наталья Михайловна</dc:creator>
  <cp:keywords/>
  <dc:description/>
  <cp:lastModifiedBy>Щеглова НВ</cp:lastModifiedBy>
  <cp:revision>3</cp:revision>
  <dcterms:created xsi:type="dcterms:W3CDTF">2026-01-13T06:59:00Z</dcterms:created>
  <dcterms:modified xsi:type="dcterms:W3CDTF">2026-01-13T07:53:00Z</dcterms:modified>
</cp:coreProperties>
</file>