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DE78B2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78B2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</w:t>
      </w:r>
      <w:bookmarkStart w:id="0" w:name="_GoBack"/>
      <w:bookmarkEnd w:id="0"/>
      <w:r w:rsidRPr="00DE78B2">
        <w:rPr>
          <w:rFonts w:ascii="Times New Roman" w:hAnsi="Times New Roman" w:cs="Times New Roman"/>
          <w:color w:val="000000"/>
          <w:sz w:val="28"/>
          <w:szCs w:val="28"/>
        </w:rPr>
        <w:t>рации от 29 мая 2025 г. № 781 «Об утверждении Правил</w:t>
      </w:r>
      <w:r w:rsidRPr="00DE78B2">
        <w:rPr>
          <w:rFonts w:ascii="Times New Roman" w:hAnsi="Times New Roman" w:cs="Times New Roman"/>
          <w:sz w:val="28"/>
          <w:szCs w:val="28"/>
        </w:rPr>
        <w:t xml:space="preserve"> </w:t>
      </w:r>
      <w:r w:rsidRPr="00DE78B2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Забойского сельского поселения Славянского района от 5 сентября 2025 г. № 64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5CE" w:rsidRDefault="007225CE" w:rsidP="00411C86">
      <w:pPr>
        <w:spacing w:after="0" w:line="240" w:lineRule="auto"/>
      </w:pPr>
      <w:r>
        <w:separator/>
      </w:r>
    </w:p>
  </w:endnote>
  <w:endnote w:type="continuationSeparator" w:id="0">
    <w:p w:rsidR="007225CE" w:rsidRDefault="007225CE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5CE" w:rsidRDefault="007225CE" w:rsidP="00411C86">
      <w:pPr>
        <w:spacing w:after="0" w:line="240" w:lineRule="auto"/>
      </w:pPr>
      <w:r>
        <w:separator/>
      </w:r>
    </w:p>
  </w:footnote>
  <w:footnote w:type="continuationSeparator" w:id="0">
    <w:p w:rsidR="007225CE" w:rsidRDefault="007225CE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B73D4"/>
    <w:rsid w:val="00AE564F"/>
    <w:rsid w:val="00B15426"/>
    <w:rsid w:val="00B40F63"/>
    <w:rsid w:val="00BA73BA"/>
    <w:rsid w:val="00BB3923"/>
    <w:rsid w:val="00C003F1"/>
    <w:rsid w:val="00C054AC"/>
    <w:rsid w:val="00C7570D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1FE8-E7D1-41A4-A327-E6A6E190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18</cp:revision>
  <dcterms:created xsi:type="dcterms:W3CDTF">2026-01-15T05:26:00Z</dcterms:created>
  <dcterms:modified xsi:type="dcterms:W3CDTF">2026-01-15T10:20:00Z</dcterms:modified>
</cp:coreProperties>
</file>