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52C81" w:rsidRPr="00552C81" w:rsidRDefault="00DD1AA3" w:rsidP="00552C8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52C81">
        <w:rPr>
          <w:rFonts w:ascii="Times New Roman" w:hAnsi="Times New Roman" w:cs="Times New Roman"/>
          <w:b/>
          <w:sz w:val="28"/>
        </w:rPr>
        <w:t xml:space="preserve"> </w:t>
      </w:r>
      <w:r w:rsidR="00552C81">
        <w:rPr>
          <w:rFonts w:ascii="Times New Roman" w:hAnsi="Times New Roman" w:cs="Times New Roman"/>
          <w:b/>
          <w:sz w:val="28"/>
          <w:szCs w:val="28"/>
        </w:rPr>
        <w:t>о</w:t>
      </w:r>
      <w:r w:rsidR="00552C81" w:rsidRPr="00552C8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муниципального образования Славянский район</w:t>
      </w:r>
    </w:p>
    <w:p w:rsidR="00552C81" w:rsidRPr="00552C81" w:rsidRDefault="00552C81" w:rsidP="00552C8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2C81">
        <w:rPr>
          <w:rFonts w:ascii="Times New Roman" w:hAnsi="Times New Roman" w:cs="Times New Roman"/>
          <w:b/>
          <w:sz w:val="28"/>
          <w:szCs w:val="28"/>
        </w:rPr>
        <w:t>от 30 декабря 2022 г. № 3868 «</w:t>
      </w:r>
      <w:r w:rsidRPr="0055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</w:t>
      </w:r>
    </w:p>
    <w:p w:rsidR="00552C81" w:rsidRPr="00552C81" w:rsidRDefault="00552C81" w:rsidP="00552C8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строительство объекта капитального строительства</w:t>
      </w:r>
    </w:p>
    <w:p w:rsidR="00DD1AA3" w:rsidRPr="00552C81" w:rsidRDefault="00552C81" w:rsidP="00552C8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том числе внесение изменений в разрешение</w:t>
      </w:r>
      <w:r w:rsidRPr="0055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5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DD1AA3" w:rsidRPr="008A1704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552C81" w:rsidP="008A1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52C81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в соответствие с Федеральным законом от 26 дека</w:t>
      </w:r>
      <w:r w:rsidRPr="00552C81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Pr="00552C81">
        <w:rPr>
          <w:rFonts w:ascii="Times New Roman" w:hAnsi="Times New Roman" w:cs="Times New Roman"/>
          <w:sz w:val="28"/>
          <w:szCs w:val="28"/>
          <w:lang w:eastAsia="ar-SA"/>
        </w:rPr>
        <w:t>ря 2024 г. № 486-ФЗ «О внесении изменений в Градостроительный кодекс Росси</w:t>
      </w:r>
      <w:r w:rsidRPr="00552C81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552C81">
        <w:rPr>
          <w:rFonts w:ascii="Times New Roman" w:hAnsi="Times New Roman" w:cs="Times New Roman"/>
          <w:sz w:val="28"/>
          <w:szCs w:val="28"/>
          <w:lang w:eastAsia="ar-SA"/>
        </w:rPr>
        <w:t>ской Федерации и отдельные законодательные акты Российской Федер</w:t>
      </w:r>
      <w:r w:rsidRPr="00552C8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552C81">
        <w:rPr>
          <w:rFonts w:ascii="Times New Roman" w:hAnsi="Times New Roman" w:cs="Times New Roman"/>
          <w:sz w:val="28"/>
          <w:szCs w:val="28"/>
          <w:lang w:eastAsia="ar-SA"/>
        </w:rPr>
        <w:t>ции», Федеральным законом от 26 декабря 2024 г. № 487-ФЗ «О внесении и</w:t>
      </w:r>
      <w:r w:rsidRPr="00552C81">
        <w:rPr>
          <w:rFonts w:ascii="Times New Roman" w:hAnsi="Times New Roman" w:cs="Times New Roman"/>
          <w:sz w:val="28"/>
          <w:szCs w:val="28"/>
          <w:lang w:eastAsia="ar-SA"/>
        </w:rPr>
        <w:t>з</w:t>
      </w:r>
      <w:r w:rsidRPr="00552C81">
        <w:rPr>
          <w:rFonts w:ascii="Times New Roman" w:hAnsi="Times New Roman" w:cs="Times New Roman"/>
          <w:sz w:val="28"/>
          <w:szCs w:val="28"/>
          <w:lang w:eastAsia="ar-SA"/>
        </w:rPr>
        <w:t>менений в отдельные законодательные акты Российской Федерации», Федеральным з</w:t>
      </w:r>
      <w:r w:rsidRPr="00552C8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552C81">
        <w:rPr>
          <w:rFonts w:ascii="Times New Roman" w:hAnsi="Times New Roman" w:cs="Times New Roman"/>
          <w:sz w:val="28"/>
          <w:szCs w:val="28"/>
          <w:lang w:eastAsia="ar-SA"/>
        </w:rPr>
        <w:t>коном от 27 июля 2010 г. № 210-Ф</w:t>
      </w:r>
      <w:bookmarkStart w:id="0" w:name="_GoBack"/>
      <w:bookmarkEnd w:id="0"/>
      <w:r w:rsidRPr="00552C81">
        <w:rPr>
          <w:rFonts w:ascii="Times New Roman" w:hAnsi="Times New Roman" w:cs="Times New Roman"/>
          <w:sz w:val="28"/>
          <w:szCs w:val="28"/>
          <w:lang w:eastAsia="ar-SA"/>
        </w:rPr>
        <w:t>З «Об организации предоставления госуда</w:t>
      </w:r>
      <w:r w:rsidRPr="00552C81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552C81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8A1704">
        <w:rPr>
          <w:rFonts w:ascii="Times New Roman" w:hAnsi="Times New Roman" w:cs="Times New Roman"/>
          <w:sz w:val="28"/>
        </w:rPr>
        <w:t>постановления о внес</w:t>
      </w:r>
      <w:r w:rsidR="008A1704">
        <w:rPr>
          <w:rFonts w:ascii="Times New Roman" w:hAnsi="Times New Roman" w:cs="Times New Roman"/>
          <w:sz w:val="28"/>
        </w:rPr>
        <w:t>е</w:t>
      </w:r>
      <w:r w:rsidR="008A1704">
        <w:rPr>
          <w:rFonts w:ascii="Times New Roman" w:hAnsi="Times New Roman" w:cs="Times New Roman"/>
          <w:sz w:val="28"/>
        </w:rPr>
        <w:t xml:space="preserve">нии изменений в данный </w:t>
      </w:r>
      <w:r w:rsidR="007F753E">
        <w:rPr>
          <w:rFonts w:ascii="Times New Roman" w:hAnsi="Times New Roman" w:cs="Times New Roman"/>
          <w:sz w:val="28"/>
        </w:rPr>
        <w:t>админ</w:t>
      </w:r>
      <w:r w:rsidR="007F753E">
        <w:rPr>
          <w:rFonts w:ascii="Times New Roman" w:hAnsi="Times New Roman" w:cs="Times New Roman"/>
          <w:sz w:val="28"/>
        </w:rPr>
        <w:t>и</w:t>
      </w:r>
      <w:r w:rsidR="007F753E">
        <w:rPr>
          <w:rFonts w:ascii="Times New Roman" w:hAnsi="Times New Roman" w:cs="Times New Roman"/>
          <w:sz w:val="28"/>
        </w:rPr>
        <w:t>стративн</w:t>
      </w:r>
      <w:r w:rsidR="008A1704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BA" w:rsidRDefault="003D54BA" w:rsidP="00411C86">
      <w:pPr>
        <w:spacing w:after="0" w:line="240" w:lineRule="auto"/>
      </w:pPr>
      <w:r>
        <w:separator/>
      </w:r>
    </w:p>
  </w:endnote>
  <w:endnote w:type="continuationSeparator" w:id="0">
    <w:p w:rsidR="003D54BA" w:rsidRDefault="003D54B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BA" w:rsidRDefault="003D54BA" w:rsidP="00411C86">
      <w:pPr>
        <w:spacing w:after="0" w:line="240" w:lineRule="auto"/>
      </w:pPr>
      <w:r>
        <w:separator/>
      </w:r>
    </w:p>
  </w:footnote>
  <w:footnote w:type="continuationSeparator" w:id="0">
    <w:p w:rsidR="003D54BA" w:rsidRDefault="003D54B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3D54BA"/>
    <w:rsid w:val="00402AE7"/>
    <w:rsid w:val="00405E27"/>
    <w:rsid w:val="004079B0"/>
    <w:rsid w:val="004114E9"/>
    <w:rsid w:val="00411C86"/>
    <w:rsid w:val="004158FE"/>
    <w:rsid w:val="00423277"/>
    <w:rsid w:val="0051717E"/>
    <w:rsid w:val="00552C81"/>
    <w:rsid w:val="00592CA2"/>
    <w:rsid w:val="00734F52"/>
    <w:rsid w:val="00780BAE"/>
    <w:rsid w:val="007D1F5D"/>
    <w:rsid w:val="007E1C12"/>
    <w:rsid w:val="007F753E"/>
    <w:rsid w:val="00844218"/>
    <w:rsid w:val="008A1704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327A-364A-4705-A676-5E10E8B0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2025-03-18T07:57:00Z</dcterms:created>
  <dcterms:modified xsi:type="dcterms:W3CDTF">2025-03-18T07:57:00Z</dcterms:modified>
</cp:coreProperties>
</file>