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655092" w:rsidRDefault="00DD1AA3" w:rsidP="0065509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55092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655092" w:rsidRPr="00655092" w:rsidRDefault="00DD1AA3" w:rsidP="0065509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092">
        <w:rPr>
          <w:rFonts w:ascii="Times New Roman" w:hAnsi="Times New Roman" w:cs="Times New Roman"/>
          <w:b/>
          <w:sz w:val="28"/>
        </w:rPr>
        <w:t>к проекту</w:t>
      </w:r>
      <w:r w:rsidR="007F753E" w:rsidRPr="00655092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655092">
        <w:rPr>
          <w:rFonts w:ascii="Times New Roman" w:hAnsi="Times New Roman" w:cs="Times New Roman"/>
          <w:b/>
          <w:sz w:val="28"/>
        </w:rPr>
        <w:t xml:space="preserve"> </w:t>
      </w:r>
      <w:r w:rsidR="00655092">
        <w:rPr>
          <w:rFonts w:ascii="Times New Roman" w:hAnsi="Times New Roman" w:cs="Times New Roman"/>
          <w:b/>
          <w:sz w:val="28"/>
          <w:szCs w:val="28"/>
        </w:rPr>
        <w:t>о</w:t>
      </w:r>
      <w:r w:rsidR="00655092" w:rsidRPr="00655092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муниципального образования Славянский район</w:t>
      </w:r>
    </w:p>
    <w:p w:rsidR="00DD1AA3" w:rsidRPr="00655092" w:rsidRDefault="00655092" w:rsidP="0065509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55092">
        <w:rPr>
          <w:rFonts w:ascii="Times New Roman" w:hAnsi="Times New Roman" w:cs="Times New Roman"/>
          <w:b/>
          <w:sz w:val="28"/>
          <w:szCs w:val="28"/>
        </w:rPr>
        <w:t>от 9 февраля 2023 г. № 329 «Об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гражданину или юридическому лицу в собственность бесплатно»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655092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55092">
        <w:rPr>
          <w:rFonts w:ascii="Times New Roman" w:hAnsi="Times New Roman" w:cs="Times New Roman"/>
          <w:sz w:val="28"/>
          <w:szCs w:val="28"/>
          <w:lang w:eastAsia="ar-SA"/>
        </w:rPr>
        <w:t>В целях приведения в соответствие с Федеральным законом от 4 августа 2023 г. № 492-ФЗ «О внесении изменений в Земельный кодекс Российской Ф</w:t>
      </w:r>
      <w:r w:rsidRPr="00655092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655092">
        <w:rPr>
          <w:rFonts w:ascii="Times New Roman" w:hAnsi="Times New Roman" w:cs="Times New Roman"/>
          <w:sz w:val="28"/>
          <w:szCs w:val="28"/>
          <w:lang w:eastAsia="ar-SA"/>
        </w:rPr>
        <w:t>дерации», приказом Федеральной службы государственной регистрации, к</w:t>
      </w:r>
      <w:r w:rsidRPr="00655092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655092">
        <w:rPr>
          <w:rFonts w:ascii="Times New Roman" w:hAnsi="Times New Roman" w:cs="Times New Roman"/>
          <w:sz w:val="28"/>
          <w:szCs w:val="28"/>
          <w:lang w:eastAsia="ar-SA"/>
        </w:rPr>
        <w:t>дастра и картографии от 23 ноября 2022 г. № П/0446 «О внесении изменений в перечень документов, подтверждающих право заявителя на приобретение з</w:t>
      </w:r>
      <w:r w:rsidRPr="00655092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655092">
        <w:rPr>
          <w:rFonts w:ascii="Times New Roman" w:hAnsi="Times New Roman" w:cs="Times New Roman"/>
          <w:sz w:val="28"/>
          <w:szCs w:val="28"/>
          <w:lang w:eastAsia="ar-SA"/>
        </w:rPr>
        <w:t>мельного участка без проведения торгов, утвержденный приказом Федерал</w:t>
      </w:r>
      <w:r w:rsidRPr="00655092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655092">
        <w:rPr>
          <w:rFonts w:ascii="Times New Roman" w:hAnsi="Times New Roman" w:cs="Times New Roman"/>
          <w:sz w:val="28"/>
          <w:szCs w:val="28"/>
          <w:lang w:eastAsia="ar-SA"/>
        </w:rPr>
        <w:t>ной службы государственной регистрации, кадастра и картографии от 2 сентя</w:t>
      </w:r>
      <w:r w:rsidRPr="00655092">
        <w:rPr>
          <w:rFonts w:ascii="Times New Roman" w:hAnsi="Times New Roman" w:cs="Times New Roman"/>
          <w:sz w:val="28"/>
          <w:szCs w:val="28"/>
          <w:lang w:eastAsia="ar-SA"/>
        </w:rPr>
        <w:t>б</w:t>
      </w:r>
      <w:r w:rsidRPr="00655092">
        <w:rPr>
          <w:rFonts w:ascii="Times New Roman" w:hAnsi="Times New Roman" w:cs="Times New Roman"/>
          <w:sz w:val="28"/>
          <w:szCs w:val="28"/>
          <w:lang w:eastAsia="ar-SA"/>
        </w:rPr>
        <w:t>ря 2020 г. № П/0321»</w:t>
      </w:r>
      <w:r w:rsidR="00405E27" w:rsidRPr="00405E2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555" w:rsidRDefault="00AD7555" w:rsidP="00411C86">
      <w:pPr>
        <w:spacing w:after="0" w:line="240" w:lineRule="auto"/>
      </w:pPr>
      <w:r>
        <w:separator/>
      </w:r>
    </w:p>
  </w:endnote>
  <w:endnote w:type="continuationSeparator" w:id="0">
    <w:p w:rsidR="00AD7555" w:rsidRDefault="00AD755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555" w:rsidRDefault="00AD7555" w:rsidP="00411C86">
      <w:pPr>
        <w:spacing w:after="0" w:line="240" w:lineRule="auto"/>
      </w:pPr>
      <w:r>
        <w:separator/>
      </w:r>
    </w:p>
  </w:footnote>
  <w:footnote w:type="continuationSeparator" w:id="0">
    <w:p w:rsidR="00AD7555" w:rsidRDefault="00AD755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713FA"/>
    <w:rsid w:val="000918D5"/>
    <w:rsid w:val="00094C98"/>
    <w:rsid w:val="00097ACE"/>
    <w:rsid w:val="00157E34"/>
    <w:rsid w:val="001D4894"/>
    <w:rsid w:val="001E7B03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717AC"/>
    <w:rsid w:val="0051717E"/>
    <w:rsid w:val="00592CA2"/>
    <w:rsid w:val="005C3DB2"/>
    <w:rsid w:val="00650035"/>
    <w:rsid w:val="00655092"/>
    <w:rsid w:val="00655925"/>
    <w:rsid w:val="00671920"/>
    <w:rsid w:val="00780BAE"/>
    <w:rsid w:val="007B620B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67F3C"/>
    <w:rsid w:val="009729E7"/>
    <w:rsid w:val="009D4BA4"/>
    <w:rsid w:val="00A21818"/>
    <w:rsid w:val="00A267C7"/>
    <w:rsid w:val="00AD7555"/>
    <w:rsid w:val="00B15426"/>
    <w:rsid w:val="00B40F63"/>
    <w:rsid w:val="00BA4CDC"/>
    <w:rsid w:val="00BA73BA"/>
    <w:rsid w:val="00BB3923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04951"/>
    <w:rsid w:val="00F43516"/>
    <w:rsid w:val="00FB0951"/>
    <w:rsid w:val="00F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29D62-D088-4DA6-8B5F-1C78DB1B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3</cp:revision>
  <dcterms:created xsi:type="dcterms:W3CDTF">2021-03-26T10:56:00Z</dcterms:created>
  <dcterms:modified xsi:type="dcterms:W3CDTF">2023-10-26T13:00:00Z</dcterms:modified>
</cp:coreProperties>
</file>