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87AFE" w:rsidRPr="00387AFE" w:rsidRDefault="00DD1AA3" w:rsidP="00387A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387AFE">
        <w:rPr>
          <w:rFonts w:ascii="Times New Roman" w:hAnsi="Times New Roman" w:cs="Times New Roman"/>
          <w:b/>
          <w:sz w:val="28"/>
        </w:rPr>
        <w:t xml:space="preserve"> </w:t>
      </w:r>
      <w:bookmarkStart w:id="0" w:name="_Hlk195603833"/>
      <w:r w:rsidR="00AD714E" w:rsidRPr="00387AFE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End w:id="0"/>
      <w:r w:rsidR="00387AFE" w:rsidRPr="00387AFE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 образования Славянский район</w:t>
      </w:r>
    </w:p>
    <w:p w:rsidR="00387AFE" w:rsidRDefault="00387AFE" w:rsidP="00387AFE">
      <w:pPr>
        <w:tabs>
          <w:tab w:val="left" w:pos="907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7AFE">
        <w:rPr>
          <w:rFonts w:ascii="Times New Roman" w:hAnsi="Times New Roman" w:cs="Times New Roman"/>
          <w:b/>
          <w:sz w:val="28"/>
          <w:szCs w:val="28"/>
        </w:rPr>
        <w:t>от 19 апреля 2023 г. № 1415 «Об утверждении административного регламента предоставления муниципальной услуги</w:t>
      </w:r>
    </w:p>
    <w:p w:rsidR="00387AFE" w:rsidRPr="00387AFE" w:rsidRDefault="00387AFE" w:rsidP="00387AFE">
      <w:pPr>
        <w:tabs>
          <w:tab w:val="left" w:pos="907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FE">
        <w:rPr>
          <w:rFonts w:ascii="Times New Roman" w:hAnsi="Times New Roman" w:cs="Times New Roman"/>
          <w:b/>
          <w:sz w:val="28"/>
          <w:szCs w:val="28"/>
        </w:rPr>
        <w:t>«Предоставление земельного участка, находящегося в муниципальной собственности, или государственная собственность на который</w:t>
      </w:r>
    </w:p>
    <w:p w:rsidR="00DD1AA3" w:rsidRPr="00387AFE" w:rsidRDefault="00387AFE" w:rsidP="00387AFE">
      <w:pPr>
        <w:tabs>
          <w:tab w:val="left" w:pos="907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87AFE">
        <w:rPr>
          <w:rFonts w:ascii="Times New Roman" w:hAnsi="Times New Roman" w:cs="Times New Roman"/>
          <w:b/>
          <w:sz w:val="28"/>
          <w:szCs w:val="28"/>
        </w:rPr>
        <w:t>не разграничена,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387AFE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87AF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387AFE">
        <w:rPr>
          <w:rFonts w:ascii="Times New Roman" w:hAnsi="Times New Roman" w:cs="Times New Roman"/>
          <w:sz w:val="28"/>
          <w:szCs w:val="28"/>
        </w:rPr>
        <w:t>б</w:t>
      </w:r>
      <w:r w:rsidRPr="00387AFE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387AFE">
        <w:rPr>
          <w:rFonts w:ascii="Times New Roman" w:hAnsi="Times New Roman" w:cs="Times New Roman"/>
          <w:sz w:val="28"/>
          <w:szCs w:val="28"/>
        </w:rPr>
        <w:t>е</w:t>
      </w:r>
      <w:r w:rsidRPr="00387AFE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387AFE">
        <w:rPr>
          <w:rFonts w:ascii="Times New Roman" w:hAnsi="Times New Roman" w:cs="Times New Roman"/>
          <w:sz w:val="28"/>
          <w:szCs w:val="28"/>
        </w:rPr>
        <w:t>ь</w:t>
      </w:r>
      <w:r w:rsidRPr="00387AFE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внесении изменений в Земельный кодекс Росси</w:t>
      </w:r>
      <w:r w:rsidRPr="00387AFE">
        <w:rPr>
          <w:rFonts w:ascii="Times New Roman" w:hAnsi="Times New Roman" w:cs="Times New Roman"/>
          <w:sz w:val="28"/>
          <w:szCs w:val="28"/>
        </w:rPr>
        <w:t>й</w:t>
      </w:r>
      <w:r w:rsidRPr="00387AFE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</w:t>
      </w:r>
      <w:bookmarkStart w:id="1" w:name="_GoBack"/>
      <w:bookmarkEnd w:id="1"/>
      <w:r w:rsidRPr="00387AFE">
        <w:rPr>
          <w:rFonts w:ascii="Times New Roman" w:hAnsi="Times New Roman" w:cs="Times New Roman"/>
          <w:sz w:val="28"/>
          <w:szCs w:val="28"/>
        </w:rPr>
        <w:t xml:space="preserve">ты Российской Федерации», </w:t>
      </w:r>
      <w:r w:rsidRPr="00387AFE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387AFE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87AFE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</w:t>
      </w:r>
      <w:r>
        <w:rPr>
          <w:sz w:val="28"/>
          <w:szCs w:val="28"/>
          <w:lang w:eastAsia="ar-SA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AD714E">
        <w:rPr>
          <w:rFonts w:ascii="Times New Roman" w:hAnsi="Times New Roman" w:cs="Times New Roman"/>
          <w:sz w:val="28"/>
        </w:rPr>
        <w:t>постано</w:t>
      </w:r>
      <w:r w:rsidR="00AD714E">
        <w:rPr>
          <w:rFonts w:ascii="Times New Roman" w:hAnsi="Times New Roman" w:cs="Times New Roman"/>
          <w:sz w:val="28"/>
        </w:rPr>
        <w:t>в</w:t>
      </w:r>
      <w:r w:rsidR="00AD714E">
        <w:rPr>
          <w:rFonts w:ascii="Times New Roman" w:hAnsi="Times New Roman" w:cs="Times New Roman"/>
          <w:sz w:val="28"/>
        </w:rPr>
        <w:t xml:space="preserve">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AD714E"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04" w:rsidRDefault="00851104" w:rsidP="00411C86">
      <w:pPr>
        <w:spacing w:after="0" w:line="240" w:lineRule="auto"/>
      </w:pPr>
      <w:r>
        <w:separator/>
      </w:r>
    </w:p>
  </w:endnote>
  <w:endnote w:type="continuationSeparator" w:id="0">
    <w:p w:rsidR="00851104" w:rsidRDefault="0085110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04" w:rsidRDefault="00851104" w:rsidP="00411C86">
      <w:pPr>
        <w:spacing w:after="0" w:line="240" w:lineRule="auto"/>
      </w:pPr>
      <w:r>
        <w:separator/>
      </w:r>
    </w:p>
  </w:footnote>
  <w:footnote w:type="continuationSeparator" w:id="0">
    <w:p w:rsidR="00851104" w:rsidRDefault="0085110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219CB"/>
    <w:rsid w:val="00340BD2"/>
    <w:rsid w:val="00343946"/>
    <w:rsid w:val="00385DE7"/>
    <w:rsid w:val="00387AFE"/>
    <w:rsid w:val="003A5020"/>
    <w:rsid w:val="00402AE7"/>
    <w:rsid w:val="00405E27"/>
    <w:rsid w:val="004079B0"/>
    <w:rsid w:val="004114E9"/>
    <w:rsid w:val="00411C86"/>
    <w:rsid w:val="004158FE"/>
    <w:rsid w:val="00423277"/>
    <w:rsid w:val="00454348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51104"/>
    <w:rsid w:val="00882A99"/>
    <w:rsid w:val="008B7594"/>
    <w:rsid w:val="008C11F3"/>
    <w:rsid w:val="008C2382"/>
    <w:rsid w:val="008C7EF8"/>
    <w:rsid w:val="009729E7"/>
    <w:rsid w:val="009A5766"/>
    <w:rsid w:val="009D4BA4"/>
    <w:rsid w:val="00A21818"/>
    <w:rsid w:val="00A267C7"/>
    <w:rsid w:val="00AD714E"/>
    <w:rsid w:val="00B15426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FD5A-0A25-448B-92FC-A3D0251B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2021-03-26T09:00:00Z</dcterms:created>
  <dcterms:modified xsi:type="dcterms:W3CDTF">2025-06-04T07:18:00Z</dcterms:modified>
</cp:coreProperties>
</file>