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592CA2" w:rsidRPr="00592CA2" w:rsidRDefault="00DD1AA3" w:rsidP="007F753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7F753E">
        <w:rPr>
          <w:rFonts w:ascii="Times New Roman" w:hAnsi="Times New Roman" w:cs="Times New Roman"/>
          <w:b/>
          <w:sz w:val="28"/>
        </w:rPr>
        <w:t>о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б утверждении </w:t>
      </w:r>
    </w:p>
    <w:p w:rsidR="00592CA2" w:rsidRPr="00592CA2" w:rsidRDefault="00592CA2" w:rsidP="00592CA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 xml:space="preserve">административного регламента предоставления муниципальной </w:t>
      </w:r>
    </w:p>
    <w:p w:rsidR="00DD1AA3" w:rsidRPr="00411C86" w:rsidRDefault="00592CA2" w:rsidP="00DC2A78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>услуги «</w:t>
      </w:r>
      <w:r w:rsidR="00DC2A78" w:rsidRPr="00DC2A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Выдача разрешений на вступление в брак лицам, достигшим возраста шестнадцати лет</w:t>
      </w:r>
      <w:r w:rsidRPr="00592CA2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bookmarkStart w:id="0" w:name="_GoBack"/>
      <w:r w:rsidR="00DC2A78" w:rsidRPr="00DC2A78">
        <w:rPr>
          <w:rFonts w:ascii="Times New Roman" w:hAnsi="Times New Roman" w:cs="Times New Roman"/>
          <w:color w:val="000000" w:themeColor="text1"/>
          <w:sz w:val="28"/>
          <w:szCs w:val="28"/>
        </w:rPr>
        <w:t>Выдача разрешений на вступление в брак лицам, дости</w:t>
      </w:r>
      <w:r w:rsidR="00DC2A78" w:rsidRPr="00DC2A7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DC2A78" w:rsidRPr="00DC2A78">
        <w:rPr>
          <w:rFonts w:ascii="Times New Roman" w:hAnsi="Times New Roman" w:cs="Times New Roman"/>
          <w:color w:val="000000" w:themeColor="text1"/>
          <w:sz w:val="28"/>
          <w:szCs w:val="28"/>
        </w:rPr>
        <w:t>шим возраста шестнадцати лет</w:t>
      </w:r>
      <w:bookmarkEnd w:id="0"/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592CA2" w:rsidRPr="00592CA2">
        <w:rPr>
          <w:rFonts w:ascii="Times New Roman" w:hAnsi="Times New Roman" w:cs="Times New Roman"/>
          <w:sz w:val="28"/>
        </w:rPr>
        <w:t>положен</w:t>
      </w:r>
      <w:r w:rsidR="00592CA2">
        <w:rPr>
          <w:rFonts w:ascii="Times New Roman" w:hAnsi="Times New Roman" w:cs="Times New Roman"/>
          <w:sz w:val="28"/>
        </w:rPr>
        <w:t>иями</w:t>
      </w:r>
      <w:r w:rsidR="00592CA2" w:rsidRPr="00592CA2">
        <w:rPr>
          <w:rFonts w:ascii="Times New Roman" w:hAnsi="Times New Roman" w:cs="Times New Roman"/>
          <w:sz w:val="28"/>
        </w:rPr>
        <w:t xml:space="preserve"> Федерал</w:t>
      </w:r>
      <w:r w:rsidR="00592CA2" w:rsidRPr="00592CA2">
        <w:rPr>
          <w:rFonts w:ascii="Times New Roman" w:hAnsi="Times New Roman" w:cs="Times New Roman"/>
          <w:sz w:val="28"/>
        </w:rPr>
        <w:t>ь</w:t>
      </w:r>
      <w:r w:rsidR="00592CA2" w:rsidRPr="00592CA2">
        <w:rPr>
          <w:rFonts w:ascii="Times New Roman" w:hAnsi="Times New Roman" w:cs="Times New Roman"/>
          <w:sz w:val="28"/>
        </w:rPr>
        <w:t>н</w:t>
      </w:r>
      <w:r w:rsidR="00D7667D">
        <w:rPr>
          <w:rFonts w:ascii="Times New Roman" w:hAnsi="Times New Roman" w:cs="Times New Roman"/>
          <w:sz w:val="28"/>
        </w:rPr>
        <w:t>ых законов от 30 декабря 2020 года</w:t>
      </w:r>
      <w:r w:rsidR="00592CA2" w:rsidRPr="00592CA2">
        <w:rPr>
          <w:rFonts w:ascii="Times New Roman" w:hAnsi="Times New Roman" w:cs="Times New Roman"/>
          <w:sz w:val="28"/>
        </w:rPr>
        <w:t xml:space="preserve"> № 509-ФЗ «О внесении изменений в о</w:t>
      </w:r>
      <w:r w:rsidR="00592CA2" w:rsidRPr="00592CA2">
        <w:rPr>
          <w:rFonts w:ascii="Times New Roman" w:hAnsi="Times New Roman" w:cs="Times New Roman"/>
          <w:sz w:val="28"/>
        </w:rPr>
        <w:t>т</w:t>
      </w:r>
      <w:r w:rsidR="00592CA2" w:rsidRPr="00592CA2">
        <w:rPr>
          <w:rFonts w:ascii="Times New Roman" w:hAnsi="Times New Roman" w:cs="Times New Roman"/>
          <w:sz w:val="28"/>
        </w:rPr>
        <w:t>дельные законодательные акты Российской Федерации» и от 29 декабря 2020</w:t>
      </w:r>
      <w:r w:rsidR="00D7667D">
        <w:rPr>
          <w:rFonts w:ascii="Times New Roman" w:hAnsi="Times New Roman" w:cs="Times New Roman"/>
          <w:sz w:val="28"/>
        </w:rPr>
        <w:t> </w:t>
      </w:r>
      <w:r w:rsidR="00592CA2" w:rsidRPr="00592CA2">
        <w:rPr>
          <w:rFonts w:ascii="Times New Roman" w:hAnsi="Times New Roman" w:cs="Times New Roman"/>
          <w:sz w:val="28"/>
        </w:rPr>
        <w:t>г</w:t>
      </w:r>
      <w:r w:rsidR="00D7667D">
        <w:rPr>
          <w:rFonts w:ascii="Times New Roman" w:hAnsi="Times New Roman" w:cs="Times New Roman"/>
          <w:sz w:val="28"/>
        </w:rPr>
        <w:t>ода</w:t>
      </w:r>
      <w:r w:rsidR="00592CA2" w:rsidRPr="00592CA2">
        <w:rPr>
          <w:rFonts w:ascii="Times New Roman" w:hAnsi="Times New Roman" w:cs="Times New Roman"/>
          <w:sz w:val="28"/>
        </w:rPr>
        <w:t xml:space="preserve"> № 479-ФЗ «О внесении изменений в отдельные законодательные а</w:t>
      </w:r>
      <w:r w:rsidR="00592CA2" w:rsidRPr="00592CA2">
        <w:rPr>
          <w:rFonts w:ascii="Times New Roman" w:hAnsi="Times New Roman" w:cs="Times New Roman"/>
          <w:sz w:val="28"/>
        </w:rPr>
        <w:t>к</w:t>
      </w:r>
      <w:r w:rsidR="00592CA2" w:rsidRPr="00592CA2">
        <w:rPr>
          <w:rFonts w:ascii="Times New Roman" w:hAnsi="Times New Roman" w:cs="Times New Roman"/>
          <w:sz w:val="28"/>
        </w:rPr>
        <w:t>ты Российской Федерации»</w:t>
      </w:r>
      <w:r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 w:rsidR="007F753E">
        <w:rPr>
          <w:rFonts w:ascii="Times New Roman" w:hAnsi="Times New Roman" w:cs="Times New Roman"/>
          <w:sz w:val="28"/>
        </w:rPr>
        <w:t>административного регламента в новой реда</w:t>
      </w:r>
      <w:r w:rsidR="007F753E">
        <w:rPr>
          <w:rFonts w:ascii="Times New Roman" w:hAnsi="Times New Roman" w:cs="Times New Roman"/>
          <w:sz w:val="28"/>
        </w:rPr>
        <w:t>к</w:t>
      </w:r>
      <w:r w:rsidR="007F753E">
        <w:rPr>
          <w:rFonts w:ascii="Times New Roman" w:hAnsi="Times New Roman" w:cs="Times New Roman"/>
          <w:sz w:val="28"/>
        </w:rPr>
        <w:t>ции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4C2" w:rsidRDefault="006B54C2" w:rsidP="00411C86">
      <w:pPr>
        <w:spacing w:after="0" w:line="240" w:lineRule="auto"/>
      </w:pPr>
      <w:r>
        <w:separator/>
      </w:r>
    </w:p>
  </w:endnote>
  <w:endnote w:type="continuationSeparator" w:id="0">
    <w:p w:rsidR="006B54C2" w:rsidRDefault="006B54C2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4C2" w:rsidRDefault="006B54C2" w:rsidP="00411C86">
      <w:pPr>
        <w:spacing w:after="0" w:line="240" w:lineRule="auto"/>
      </w:pPr>
      <w:r>
        <w:separator/>
      </w:r>
    </w:p>
  </w:footnote>
  <w:footnote w:type="continuationSeparator" w:id="0">
    <w:p w:rsidR="006B54C2" w:rsidRDefault="006B54C2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1D4894"/>
    <w:rsid w:val="00287AEC"/>
    <w:rsid w:val="002A259D"/>
    <w:rsid w:val="002E3767"/>
    <w:rsid w:val="003050A8"/>
    <w:rsid w:val="00340BD2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51717E"/>
    <w:rsid w:val="00592CA2"/>
    <w:rsid w:val="006B54C2"/>
    <w:rsid w:val="00780BAE"/>
    <w:rsid w:val="007D1F5D"/>
    <w:rsid w:val="007E1C12"/>
    <w:rsid w:val="007F753E"/>
    <w:rsid w:val="00844218"/>
    <w:rsid w:val="008B7594"/>
    <w:rsid w:val="008C11F3"/>
    <w:rsid w:val="008C2382"/>
    <w:rsid w:val="008C7EF8"/>
    <w:rsid w:val="009729E7"/>
    <w:rsid w:val="009D4BA4"/>
    <w:rsid w:val="00A21818"/>
    <w:rsid w:val="00A267C7"/>
    <w:rsid w:val="00B40F63"/>
    <w:rsid w:val="00BA73BA"/>
    <w:rsid w:val="00C003F1"/>
    <w:rsid w:val="00CF22C5"/>
    <w:rsid w:val="00D7667D"/>
    <w:rsid w:val="00D9541E"/>
    <w:rsid w:val="00DA23F1"/>
    <w:rsid w:val="00DC2A78"/>
    <w:rsid w:val="00DC6900"/>
    <w:rsid w:val="00DD1AA3"/>
    <w:rsid w:val="00E148CE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246B2-2172-4AEE-9E5A-C21C20A6E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2</cp:revision>
  <dcterms:created xsi:type="dcterms:W3CDTF">2021-03-26T08:10:00Z</dcterms:created>
  <dcterms:modified xsi:type="dcterms:W3CDTF">2021-03-26T08:10:00Z</dcterms:modified>
</cp:coreProperties>
</file>