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26347" w:rsidRPr="00126347" w:rsidRDefault="00DD1AA3" w:rsidP="001263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E479F0">
        <w:rPr>
          <w:rFonts w:ascii="Times New Roman" w:hAnsi="Times New Roman" w:cs="Times New Roman"/>
          <w:b/>
          <w:sz w:val="28"/>
        </w:rPr>
        <w:t xml:space="preserve"> </w:t>
      </w:r>
      <w:r w:rsidR="00E479F0" w:rsidRPr="0012634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26347" w:rsidRPr="00126347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Анастасиевского сельского поселения Славянского района</w:t>
      </w:r>
    </w:p>
    <w:p w:rsidR="00DD1AA3" w:rsidRPr="00126347" w:rsidRDefault="00126347" w:rsidP="001263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6347">
        <w:rPr>
          <w:rFonts w:ascii="Times New Roman" w:hAnsi="Times New Roman" w:cs="Times New Roman"/>
          <w:b/>
          <w:sz w:val="28"/>
          <w:szCs w:val="28"/>
        </w:rPr>
        <w:t>от 5 мая 2023 г. № 199 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Pr="00126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347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 на торгах»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12634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26347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28 дека</w:t>
      </w:r>
      <w:r w:rsidRPr="00126347">
        <w:rPr>
          <w:rFonts w:ascii="Times New Roman" w:hAnsi="Times New Roman" w:cs="Times New Roman"/>
          <w:sz w:val="28"/>
          <w:szCs w:val="28"/>
        </w:rPr>
        <w:t>б</w:t>
      </w:r>
      <w:r w:rsidRPr="00126347">
        <w:rPr>
          <w:rFonts w:ascii="Times New Roman" w:hAnsi="Times New Roman" w:cs="Times New Roman"/>
          <w:sz w:val="28"/>
          <w:szCs w:val="28"/>
        </w:rPr>
        <w:t>ря 2024 г. № 538-ФЗ «О внесении изменений в Земельный кодекс Российской Ф</w:t>
      </w:r>
      <w:r w:rsidRPr="00126347">
        <w:rPr>
          <w:rFonts w:ascii="Times New Roman" w:hAnsi="Times New Roman" w:cs="Times New Roman"/>
          <w:sz w:val="28"/>
          <w:szCs w:val="28"/>
        </w:rPr>
        <w:t>е</w:t>
      </w:r>
      <w:r w:rsidRPr="00126347">
        <w:rPr>
          <w:rFonts w:ascii="Times New Roman" w:hAnsi="Times New Roman" w:cs="Times New Roman"/>
          <w:sz w:val="28"/>
          <w:szCs w:val="28"/>
        </w:rPr>
        <w:t>дерации и статью 3 Федерального закона «О внесении изменений в Земел</w:t>
      </w:r>
      <w:r w:rsidRPr="00126347">
        <w:rPr>
          <w:rFonts w:ascii="Times New Roman" w:hAnsi="Times New Roman" w:cs="Times New Roman"/>
          <w:sz w:val="28"/>
          <w:szCs w:val="28"/>
        </w:rPr>
        <w:t>ь</w:t>
      </w:r>
      <w:r w:rsidRPr="00126347">
        <w:rPr>
          <w:rFonts w:ascii="Times New Roman" w:hAnsi="Times New Roman" w:cs="Times New Roman"/>
          <w:sz w:val="28"/>
          <w:szCs w:val="28"/>
        </w:rPr>
        <w:t>ный кодекс Российской Федерации и признании утратившей силу части 7 статьи 34 Федерального закона «О внесе</w:t>
      </w:r>
      <w:bookmarkStart w:id="0" w:name="_GoBack"/>
      <w:bookmarkEnd w:id="0"/>
      <w:r w:rsidRPr="00126347">
        <w:rPr>
          <w:rFonts w:ascii="Times New Roman" w:hAnsi="Times New Roman" w:cs="Times New Roman"/>
          <w:sz w:val="28"/>
          <w:szCs w:val="28"/>
        </w:rPr>
        <w:t>нии изменений в Земельный кодекс Росси</w:t>
      </w:r>
      <w:r w:rsidRPr="00126347">
        <w:rPr>
          <w:rFonts w:ascii="Times New Roman" w:hAnsi="Times New Roman" w:cs="Times New Roman"/>
          <w:sz w:val="28"/>
          <w:szCs w:val="28"/>
        </w:rPr>
        <w:t>й</w:t>
      </w:r>
      <w:r w:rsidRPr="00126347">
        <w:rPr>
          <w:rFonts w:ascii="Times New Roman" w:hAnsi="Times New Roman" w:cs="Times New Roman"/>
          <w:sz w:val="28"/>
          <w:szCs w:val="28"/>
        </w:rPr>
        <w:t xml:space="preserve">ской Федерации и отдельные законодательные акты Российской Федерации», </w:t>
      </w:r>
      <w:r w:rsidRPr="00126347">
        <w:rPr>
          <w:rFonts w:ascii="Times New Roman" w:hAnsi="Times New Roman" w:cs="Times New Roman"/>
          <w:sz w:val="28"/>
          <w:szCs w:val="28"/>
          <w:lang w:eastAsia="ar-SA"/>
        </w:rPr>
        <w:t>Фед</w:t>
      </w:r>
      <w:r w:rsidRPr="00126347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126347">
        <w:rPr>
          <w:rFonts w:ascii="Times New Roman" w:hAnsi="Times New Roman" w:cs="Times New Roman"/>
          <w:sz w:val="28"/>
          <w:szCs w:val="28"/>
          <w:lang w:eastAsia="ar-SA"/>
        </w:rPr>
        <w:t>ральным законом от 27 июля 2010 г. № 210-ФЗ «Об организации предоставл</w:t>
      </w:r>
      <w:r w:rsidRPr="00126347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126347">
        <w:rPr>
          <w:rFonts w:ascii="Times New Roman" w:hAnsi="Times New Roman" w:cs="Times New Roman"/>
          <w:sz w:val="28"/>
          <w:szCs w:val="28"/>
          <w:lang w:eastAsia="ar-SA"/>
        </w:rPr>
        <w:t>ния государственных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E479F0">
        <w:rPr>
          <w:rFonts w:ascii="Times New Roman" w:hAnsi="Times New Roman" w:cs="Times New Roman"/>
          <w:sz w:val="28"/>
        </w:rPr>
        <w:t>постано</w:t>
      </w:r>
      <w:r w:rsidR="00E479F0">
        <w:rPr>
          <w:rFonts w:ascii="Times New Roman" w:hAnsi="Times New Roman" w:cs="Times New Roman"/>
          <w:sz w:val="28"/>
        </w:rPr>
        <w:t>в</w:t>
      </w:r>
      <w:r w:rsidR="00E479F0">
        <w:rPr>
          <w:rFonts w:ascii="Times New Roman" w:hAnsi="Times New Roman" w:cs="Times New Roman"/>
          <w:sz w:val="28"/>
        </w:rPr>
        <w:t>ления о внес</w:t>
      </w:r>
      <w:r w:rsidR="00E479F0">
        <w:rPr>
          <w:rFonts w:ascii="Times New Roman" w:hAnsi="Times New Roman" w:cs="Times New Roman"/>
          <w:sz w:val="28"/>
        </w:rPr>
        <w:t>е</w:t>
      </w:r>
      <w:r w:rsidR="00E479F0">
        <w:rPr>
          <w:rFonts w:ascii="Times New Roman" w:hAnsi="Times New Roman" w:cs="Times New Roman"/>
          <w:sz w:val="28"/>
        </w:rPr>
        <w:t>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88" w:rsidRDefault="00D65188" w:rsidP="00411C86">
      <w:pPr>
        <w:spacing w:after="0" w:line="240" w:lineRule="auto"/>
      </w:pPr>
      <w:r>
        <w:separator/>
      </w:r>
    </w:p>
  </w:endnote>
  <w:endnote w:type="continuationSeparator" w:id="0">
    <w:p w:rsidR="00D65188" w:rsidRDefault="00D6518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88" w:rsidRDefault="00D65188" w:rsidP="00411C86">
      <w:pPr>
        <w:spacing w:after="0" w:line="240" w:lineRule="auto"/>
      </w:pPr>
      <w:r>
        <w:separator/>
      </w:r>
    </w:p>
  </w:footnote>
  <w:footnote w:type="continuationSeparator" w:id="0">
    <w:p w:rsidR="00D65188" w:rsidRDefault="00D6518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26347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50035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A80DA3"/>
    <w:rsid w:val="00B15426"/>
    <w:rsid w:val="00B40F63"/>
    <w:rsid w:val="00BA73BA"/>
    <w:rsid w:val="00BB3923"/>
    <w:rsid w:val="00C003F1"/>
    <w:rsid w:val="00CF22C5"/>
    <w:rsid w:val="00D65188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4B8E-269D-4F75-9C26-A20ADD49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2021-03-26T09:00:00Z</dcterms:created>
  <dcterms:modified xsi:type="dcterms:W3CDTF">2025-06-02T06:33:00Z</dcterms:modified>
</cp:coreProperties>
</file>