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DC" w:rsidRPr="00446B51" w:rsidRDefault="005374DC" w:rsidP="005374D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муниципального </w:t>
      </w:r>
    </w:p>
    <w:p w:rsidR="005374DC" w:rsidRPr="00446B51" w:rsidRDefault="005374DC" w:rsidP="005374D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5374DC" w:rsidRPr="00446B51" w:rsidRDefault="005374DC" w:rsidP="005374DC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Р.И. Синяговскому</w:t>
      </w:r>
    </w:p>
    <w:p w:rsidR="005374DC" w:rsidRPr="00446B51" w:rsidRDefault="005374DC" w:rsidP="005374DC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4DC" w:rsidRPr="00446B51" w:rsidRDefault="005374DC" w:rsidP="005374DC">
      <w:pPr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З А Я В Л Е Н И Е</w:t>
      </w:r>
    </w:p>
    <w:p w:rsidR="005374DC" w:rsidRPr="00446B51" w:rsidRDefault="005374DC" w:rsidP="005374DC">
      <w:pPr>
        <w:rPr>
          <w:color w:val="000000" w:themeColor="text1"/>
          <w:sz w:val="28"/>
          <w:szCs w:val="28"/>
        </w:rPr>
      </w:pPr>
    </w:p>
    <w:p w:rsidR="005374DC" w:rsidRPr="00446B51" w:rsidRDefault="005374DC" w:rsidP="005374D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  <w:u w:val="single"/>
        </w:rPr>
        <w:t xml:space="preserve">  Анастасиевское сельское потребительское общество, ИНН 123456789122, ОГРН 123456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>(полное наименование юр.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446B51">
        <w:rPr>
          <w:color w:val="000000" w:themeColor="text1"/>
          <w:sz w:val="28"/>
          <w:szCs w:val="28"/>
          <w:vertAlign w:val="superscript"/>
        </w:rPr>
        <w:t>лица, ИНН,ОГРН)</w:t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</w:rPr>
        <w:t xml:space="preserve">Находящегося по адресу: </w:t>
      </w:r>
      <w:r w:rsidRPr="00446B51">
        <w:rPr>
          <w:color w:val="000000" w:themeColor="text1"/>
          <w:sz w:val="28"/>
          <w:szCs w:val="28"/>
          <w:u w:val="single"/>
        </w:rPr>
        <w:t xml:space="preserve">        Краснодарский край, станица Анастасиевская, ул. Красная, 77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</w:rPr>
        <w:t xml:space="preserve">Контактный номер телефона </w:t>
      </w:r>
      <w:r w:rsidRPr="00446B51">
        <w:rPr>
          <w:color w:val="000000" w:themeColor="text1"/>
          <w:sz w:val="28"/>
          <w:szCs w:val="28"/>
          <w:u w:val="single"/>
        </w:rPr>
        <w:t>88614642530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74DC" w:rsidRPr="00446B51" w:rsidRDefault="005374DC" w:rsidP="005374D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Прошу переоформить право постоянного бессрочного пользования  земельного участка на право </w:t>
      </w:r>
      <w:r w:rsidRPr="00446B51">
        <w:rPr>
          <w:color w:val="000000" w:themeColor="text1"/>
          <w:sz w:val="28"/>
          <w:szCs w:val="28"/>
          <w:u w:val="single"/>
        </w:rPr>
        <w:t xml:space="preserve">       аренды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 xml:space="preserve">, расположенный в границах, указанных в кадастровой карте (паспорте) земельного участка, прилагаемой к настоящему заявлению, площадью </w:t>
      </w:r>
      <w:r w:rsidRPr="00446B51">
        <w:rPr>
          <w:color w:val="000000" w:themeColor="text1"/>
          <w:sz w:val="28"/>
          <w:szCs w:val="28"/>
          <w:u w:val="single"/>
        </w:rPr>
        <w:t xml:space="preserve">  3032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446B51">
        <w:rPr>
          <w:color w:val="000000" w:themeColor="text1"/>
          <w:sz w:val="28"/>
          <w:szCs w:val="28"/>
        </w:rPr>
        <w:t xml:space="preserve"> кв.м, расположенный по адресу </w:t>
      </w:r>
      <w:r w:rsidRPr="00446B51">
        <w:rPr>
          <w:color w:val="000000" w:themeColor="text1"/>
          <w:sz w:val="28"/>
          <w:szCs w:val="28"/>
          <w:u w:val="single"/>
        </w:rPr>
        <w:t>Славя</w:t>
      </w:r>
      <w:r w:rsidRPr="00446B51">
        <w:rPr>
          <w:color w:val="000000" w:themeColor="text1"/>
          <w:sz w:val="28"/>
          <w:szCs w:val="28"/>
          <w:u w:val="single"/>
        </w:rPr>
        <w:t>н</w:t>
      </w:r>
      <w:r w:rsidRPr="00446B51">
        <w:rPr>
          <w:color w:val="000000" w:themeColor="text1"/>
          <w:sz w:val="28"/>
          <w:szCs w:val="28"/>
          <w:u w:val="single"/>
        </w:rPr>
        <w:t xml:space="preserve">ский район, ст. Анастасиевская, ул. Красная, 77 </w:t>
      </w:r>
      <w:r w:rsidRPr="00446B51">
        <w:rPr>
          <w:color w:val="000000" w:themeColor="text1"/>
          <w:sz w:val="28"/>
          <w:szCs w:val="28"/>
        </w:rPr>
        <w:t>для эксплуатации расположе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 xml:space="preserve">ного на нем </w:t>
      </w:r>
      <w:r w:rsidRPr="00446B51">
        <w:rPr>
          <w:color w:val="000000" w:themeColor="text1"/>
          <w:sz w:val="28"/>
          <w:szCs w:val="28"/>
          <w:u w:val="single"/>
        </w:rPr>
        <w:t>здания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bookmarkStart w:id="0" w:name="_GoBack"/>
      <w:bookmarkEnd w:id="0"/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>.</w:t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5374DC" w:rsidRPr="00446B51" w:rsidRDefault="005374DC" w:rsidP="005374D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Иванов Иван Иванович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  <w:t>ИВАНОВ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5374DC" w:rsidRPr="00446B51" w:rsidRDefault="005374DC" w:rsidP="005374DC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374DC" w:rsidRPr="00446B51" w:rsidRDefault="005374DC" w:rsidP="005374DC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966774" w:rsidRPr="0079638A" w:rsidRDefault="005374D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374DC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2024-03-20T05:52:00Z</dcterms:created>
  <dcterms:modified xsi:type="dcterms:W3CDTF">2024-03-20T05:52:00Z</dcterms:modified>
</cp:coreProperties>
</file>