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0"/>
        <w:gridCol w:w="218"/>
        <w:gridCol w:w="108"/>
        <w:gridCol w:w="683"/>
        <w:gridCol w:w="124"/>
        <w:gridCol w:w="148"/>
        <w:gridCol w:w="433"/>
        <w:gridCol w:w="1303"/>
        <w:gridCol w:w="67"/>
        <w:gridCol w:w="193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D5111F" w:rsidRPr="00D8194E" w:rsidTr="00D5111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D5111F" w:rsidRPr="00D8194E" w:rsidRDefault="00D5111F" w:rsidP="000C12FB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 Рисового сельского поселения Славянского района</w:t>
            </w:r>
          </w:p>
        </w:tc>
      </w:tr>
      <w:tr w:rsidR="00D5111F" w:rsidRPr="00D8194E" w:rsidTr="00D5111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111F" w:rsidRPr="00D8194E" w:rsidTr="00D5111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D5111F" w:rsidRPr="00D8194E" w:rsidTr="00D5111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111F" w:rsidRPr="00D8194E" w:rsidTr="00D5111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D5111F" w:rsidRPr="00D8194E" w:rsidTr="00D5111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111F" w:rsidRPr="00D8194E" w:rsidTr="00D5111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5111F" w:rsidRPr="00D8194E" w:rsidTr="00D5111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</w:t>
            </w:r>
            <w:r w:rsidRPr="00D8194E">
              <w:rPr>
                <w:color w:val="000000" w:themeColor="text1"/>
                <w:sz w:val="18"/>
                <w:szCs w:val="28"/>
              </w:rPr>
              <w:t>и</w:t>
            </w:r>
            <w:r w:rsidRPr="00D8194E">
              <w:rPr>
                <w:color w:val="000000" w:themeColor="text1"/>
                <w:sz w:val="18"/>
                <w:szCs w:val="28"/>
              </w:rPr>
              <w:t>видуального предпринимателя;</w:t>
            </w:r>
          </w:p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D5111F" w:rsidRPr="00D8194E" w:rsidTr="00D5111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5111F" w:rsidRPr="00D8194E" w:rsidTr="00D5111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5111F" w:rsidRPr="00D8194E" w:rsidTr="00D5111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D5111F" w:rsidRPr="00D8194E" w:rsidRDefault="00D5111F" w:rsidP="0011434F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 «</w:t>
            </w:r>
            <w:r w:rsidR="0011434F">
              <w:rPr>
                <w:color w:val="000000" w:themeColor="text1"/>
                <w:szCs w:val="28"/>
                <w:u w:val="single"/>
              </w:rPr>
              <w:t>___</w:t>
            </w:r>
            <w:r w:rsidRPr="00D8194E">
              <w:rPr>
                <w:color w:val="000000" w:themeColor="text1"/>
                <w:szCs w:val="28"/>
              </w:rPr>
              <w:t xml:space="preserve">» </w:t>
            </w:r>
            <w:r w:rsidR="0011434F">
              <w:rPr>
                <w:color w:val="000000" w:themeColor="text1"/>
                <w:szCs w:val="28"/>
                <w:u w:val="single"/>
              </w:rPr>
              <w:t>________________</w:t>
            </w:r>
            <w:r w:rsidRPr="00D8194E"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D8194E">
              <w:rPr>
                <w:color w:val="000000" w:themeColor="text1"/>
                <w:szCs w:val="28"/>
              </w:rPr>
              <w:t>20</w:t>
            </w:r>
            <w:r w:rsidR="0011434F">
              <w:rPr>
                <w:color w:val="000000" w:themeColor="text1"/>
                <w:szCs w:val="28"/>
                <w:u w:val="single"/>
              </w:rPr>
              <w:t>___</w:t>
            </w:r>
            <w:r w:rsidRPr="00D8194E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</w:t>
            </w:r>
            <w:r w:rsidRPr="00D8194E">
              <w:rPr>
                <w:sz w:val="18"/>
                <w:szCs w:val="22"/>
              </w:rPr>
              <w:t>наименование объекта</w:t>
            </w:r>
            <w:r w:rsidRPr="00D8194E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D5111F" w:rsidRPr="00D8194E" w:rsidTr="00D5111F">
        <w:tc>
          <w:tcPr>
            <w:tcW w:w="7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5111F" w:rsidRPr="00D8194E" w:rsidTr="00D5111F">
        <w:tc>
          <w:tcPr>
            <w:tcW w:w="68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D5111F" w:rsidRPr="00D8194E" w:rsidTr="00D5111F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D5111F" w:rsidRPr="00D8194E" w:rsidTr="00D5111F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Подземные линейные сооружения, а также их наземная часть и сооружения, технол</w:t>
            </w:r>
            <w:r w:rsidRPr="00D8194E">
              <w:t>о</w:t>
            </w:r>
            <w:r w:rsidRPr="00D8194E">
              <w:t>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Водопроводы и водоводы всех видов, для размещения которых не требуется разреш</w:t>
            </w:r>
            <w:r w:rsidRPr="00D8194E">
              <w:t>е</w:t>
            </w:r>
            <w:r w:rsidRPr="00D8194E">
              <w:t>ния на строительство;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Линейные сооружения канализации (в том числе ливневой) и водоотведения, для ра</w:t>
            </w:r>
            <w:r w:rsidRPr="00D8194E">
              <w:t>з</w:t>
            </w:r>
            <w:r w:rsidRPr="00D8194E">
              <w:t>мещения которых не требуется разрешения на строительство;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 xml:space="preserve">Линии электропередачи классом напряжения до 35 </w:t>
            </w:r>
            <w:proofErr w:type="spellStart"/>
            <w:r w:rsidRPr="00D8194E">
              <w:t>кВ</w:t>
            </w:r>
            <w:proofErr w:type="spellEnd"/>
            <w:r w:rsidRPr="00D8194E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Тепловые сети всех видов, включая сети горячего водоснабжения, для размещения к</w:t>
            </w:r>
            <w:r w:rsidRPr="00D8194E">
              <w:t>о</w:t>
            </w:r>
            <w:r w:rsidRPr="00D8194E">
              <w:t>торых не требуется разрешения на строительство;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Объекты, предназначенные для обеспечения пользования недрами, для размещения к</w:t>
            </w:r>
            <w:r w:rsidRPr="00D8194E">
              <w:t>о</w:t>
            </w:r>
            <w:r w:rsidRPr="00D8194E">
              <w:t>торых не требуется разрешения на строительство;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Линии связи, линейно-кабельные сооружения связи и иных сооружений связи, для ра</w:t>
            </w:r>
            <w:r w:rsidRPr="00D8194E">
              <w:t>з</w:t>
            </w:r>
            <w:r w:rsidRPr="00D8194E">
              <w:t>мещения которых не требуется разрешения на строительство;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Отдельно стоящие ветроэнергетические установки и солнечные батареи, для размещ</w:t>
            </w:r>
            <w:r w:rsidRPr="00D8194E">
              <w:t>е</w:t>
            </w:r>
            <w:r w:rsidRPr="00D8194E">
              <w:t>ния которых не требуется разрешения на строительство;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</w:t>
            </w:r>
            <w:r w:rsidRPr="00D8194E">
              <w:t>н</w:t>
            </w:r>
            <w:r w:rsidRPr="00D8194E">
              <w:t>струкций, применяемых как составные части благоустройства территории;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</w:t>
            </w:r>
            <w:r w:rsidRPr="00D8194E">
              <w:t>о</w:t>
            </w:r>
            <w:r w:rsidRPr="00D8194E">
              <w:t>квартирных домов;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11434F" w:rsidRDefault="00D5111F" w:rsidP="000C12FB">
            <w:r w:rsidRPr="0011434F">
              <w:t>Площадки для дрессировки собак, площадки для выгула собак, а также голубятен;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</w:t>
            </w:r>
            <w:r w:rsidRPr="00D8194E">
              <w:t>к</w:t>
            </w:r>
            <w:r w:rsidRPr="00D8194E">
              <w:t>тивным элементам зданий, сооружений;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Площадки для размещения строительной техники и строительных грузов, если прое</w:t>
            </w:r>
            <w:r w:rsidRPr="00D8194E">
              <w:t>к</w:t>
            </w:r>
            <w:r w:rsidRPr="00D8194E">
              <w:t>том организации строительства размещение таких площадок предусмотрено за гран</w:t>
            </w:r>
            <w:r w:rsidRPr="00D8194E">
              <w:t>и</w:t>
            </w:r>
            <w:r w:rsidRPr="00D8194E">
              <w:t>цами земельного участка, на котором планируются и (или) осуществляются строител</w:t>
            </w:r>
            <w:r w:rsidRPr="00D8194E">
              <w:t>ь</w:t>
            </w:r>
            <w:r w:rsidRPr="00D8194E">
              <w:t>ство, реконструкция объекта капитального строительства, а также некапитальные стр</w:t>
            </w:r>
            <w:r w:rsidRPr="00D8194E">
              <w:t>о</w:t>
            </w:r>
            <w:r w:rsidRPr="00D8194E">
              <w:t>ения, предназначенные для обеспечения потребностей застройщика (мобильные быт</w:t>
            </w:r>
            <w:r w:rsidRPr="00D8194E">
              <w:t>о</w:t>
            </w:r>
            <w:r w:rsidRPr="00D8194E">
              <w:t>вые городки (комплексы производственного быта), офисы продаж);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Площадки для размещения строительной техники и грузов для осуществления кап</w:t>
            </w:r>
            <w:r w:rsidRPr="00D8194E">
              <w:t>и</w:t>
            </w:r>
            <w:r w:rsidRPr="00D8194E">
              <w:t>тального или текущего ремонта объектов капитального строительства.</w:t>
            </w:r>
          </w:p>
        </w:tc>
      </w:tr>
      <w:tr w:rsidR="00D5111F" w:rsidRPr="00D8194E" w:rsidTr="00D5111F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5111F" w:rsidRPr="00D8194E" w:rsidTr="00D5111F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кв. м.</w:t>
            </w:r>
          </w:p>
        </w:tc>
      </w:tr>
      <w:tr w:rsidR="00D5111F" w:rsidRPr="00D8194E" w:rsidTr="00D5111F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D5111F" w:rsidRPr="00D8194E" w:rsidTr="00D5111F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D5111F" w:rsidRPr="00D8194E" w:rsidTr="00D5111F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*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D8194E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5111F" w:rsidRPr="00D8194E" w:rsidTr="00D5111F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5111F" w:rsidRPr="00D8194E" w:rsidTr="00D5111F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D5111F" w:rsidRPr="00D8194E" w:rsidTr="00D5111F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11434F" w:rsidP="0011434F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D5111F" w:rsidRPr="00D8194E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D5111F" w:rsidRPr="00D8194E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D5111F" w:rsidRPr="00D8194E">
              <w:rPr>
                <w:color w:val="000000" w:themeColor="text1"/>
              </w:rPr>
              <w:t xml:space="preserve"> экз.</w:t>
            </w:r>
          </w:p>
        </w:tc>
      </w:tr>
      <w:tr w:rsidR="00D5111F" w:rsidRPr="00D8194E" w:rsidTr="00D5111F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11434F" w:rsidP="0011434F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D5111F" w:rsidRPr="00D8194E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D5111F" w:rsidRPr="00D8194E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D5111F" w:rsidRPr="00D8194E">
              <w:rPr>
                <w:color w:val="000000" w:themeColor="text1"/>
              </w:rPr>
              <w:t xml:space="preserve"> экз.</w:t>
            </w:r>
          </w:p>
        </w:tc>
      </w:tr>
      <w:tr w:rsidR="00D5111F" w:rsidRPr="00D8194E" w:rsidTr="00D5111F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11434F" w:rsidP="0011434F">
            <w:pPr>
              <w:widowControl w:val="0"/>
              <w:jc w:val="both"/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D5111F" w:rsidRPr="00D8194E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D5111F" w:rsidRPr="00D8194E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D5111F" w:rsidRPr="00D8194E">
              <w:rPr>
                <w:color w:val="000000" w:themeColor="text1"/>
              </w:rPr>
              <w:t xml:space="preserve"> экз.</w:t>
            </w:r>
          </w:p>
        </w:tc>
      </w:tr>
      <w:tr w:rsidR="00D5111F" w:rsidRPr="00D8194E" w:rsidTr="00D5111F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D5111F" w:rsidRPr="00D8194E" w:rsidTr="00D5111F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ind w:firstLine="744"/>
            </w:pPr>
            <w:r w:rsidRPr="00D8194E">
              <w:rPr>
                <w:color w:val="000000" w:themeColor="text1"/>
                <w:szCs w:val="28"/>
              </w:rPr>
              <w:t>Результат предоставления услуги прошу:</w:t>
            </w:r>
          </w:p>
          <w:p w:rsidR="00D5111F" w:rsidRPr="00D8194E" w:rsidRDefault="00D5111F" w:rsidP="000C12FB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D5111F" w:rsidRPr="00D8194E" w:rsidTr="00D5111F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11434F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1434F">
              <w:rPr>
                <w:color w:val="000000" w:themeColor="text1"/>
                <w:szCs w:val="28"/>
              </w:rPr>
              <w:t>направить в форме электронного документа в личный кабинет в федеральной госуда</w:t>
            </w:r>
            <w:r w:rsidRPr="0011434F">
              <w:rPr>
                <w:color w:val="000000" w:themeColor="text1"/>
                <w:szCs w:val="28"/>
              </w:rPr>
              <w:t>р</w:t>
            </w:r>
            <w:r w:rsidRPr="0011434F">
              <w:rPr>
                <w:color w:val="000000" w:themeColor="text1"/>
                <w:szCs w:val="28"/>
              </w:rPr>
              <w:t>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D5111F" w:rsidRPr="00D8194E" w:rsidTr="00D5111F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</w:t>
            </w:r>
            <w:r w:rsidRPr="00D8194E">
              <w:rPr>
                <w:color w:val="000000" w:themeColor="text1"/>
                <w:szCs w:val="28"/>
              </w:rPr>
              <w:t>о</w:t>
            </w:r>
            <w:r w:rsidRPr="00D8194E">
              <w:rPr>
                <w:color w:val="000000" w:themeColor="text1"/>
                <w:szCs w:val="28"/>
              </w:rPr>
              <w:t>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D5111F" w:rsidRPr="00D8194E" w:rsidTr="00D5111F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направить на бумажном носителе на почтовый адрес:______________________________</w:t>
            </w:r>
          </w:p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5111F" w:rsidRPr="00D8194E" w:rsidTr="00D5111F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D5111F" w:rsidRPr="00D8194E" w:rsidTr="00D5111F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ind w:left="4253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М.П. (при наличии)</w:t>
            </w:r>
          </w:p>
        </w:tc>
      </w:tr>
      <w:tr w:rsidR="00D5111F" w:rsidRPr="00D8194E" w:rsidTr="00D5111F"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г.</w:t>
            </w:r>
          </w:p>
        </w:tc>
      </w:tr>
    </w:tbl>
    <w:p w:rsidR="00D5111F" w:rsidRPr="00D8194E" w:rsidRDefault="00D5111F" w:rsidP="00D5111F">
      <w:pPr>
        <w:widowControl w:val="0"/>
        <w:jc w:val="both"/>
        <w:rPr>
          <w:b/>
        </w:rPr>
      </w:pPr>
    </w:p>
    <w:p w:rsidR="00D5111F" w:rsidRPr="00D8194E" w:rsidRDefault="00D5111F" w:rsidP="00D5111F">
      <w:pPr>
        <w:widowControl w:val="0"/>
        <w:ind w:firstLine="709"/>
        <w:jc w:val="both"/>
        <w:rPr>
          <w:b/>
        </w:rPr>
      </w:pPr>
      <w:r w:rsidRPr="00D8194E">
        <w:rPr>
          <w:b/>
        </w:rPr>
        <w:t>Примечание к оформлению схемы границ:</w:t>
      </w:r>
    </w:p>
    <w:p w:rsidR="00D5111F" w:rsidRPr="00D8194E" w:rsidRDefault="00D5111F" w:rsidP="00D5111F">
      <w:pPr>
        <w:widowControl w:val="0"/>
        <w:ind w:firstLine="709"/>
        <w:jc w:val="both"/>
      </w:pPr>
      <w:r w:rsidRPr="00D8194E">
        <w:t>Схема границ содержит:</w:t>
      </w:r>
    </w:p>
    <w:p w:rsidR="00D5111F" w:rsidRPr="00D8194E" w:rsidRDefault="00D5111F" w:rsidP="00D5111F">
      <w:pPr>
        <w:widowControl w:val="0"/>
        <w:ind w:firstLine="709"/>
        <w:jc w:val="both"/>
      </w:pPr>
      <w:r w:rsidRPr="00D8194E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D5111F" w:rsidRPr="00D8194E" w:rsidRDefault="00D5111F" w:rsidP="00D5111F">
      <w:pPr>
        <w:widowControl w:val="0"/>
        <w:ind w:firstLine="709"/>
        <w:jc w:val="both"/>
      </w:pPr>
      <w:r w:rsidRPr="00D8194E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D5111F" w:rsidRPr="00D8194E" w:rsidRDefault="00D5111F" w:rsidP="00D5111F">
      <w:pPr>
        <w:widowControl w:val="0"/>
        <w:ind w:firstLine="709"/>
        <w:jc w:val="both"/>
      </w:pPr>
      <w:r w:rsidRPr="00D8194E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D5111F" w:rsidRPr="00D8194E" w:rsidRDefault="00D5111F" w:rsidP="00D5111F">
      <w:pPr>
        <w:widowControl w:val="0"/>
        <w:ind w:firstLine="709"/>
        <w:jc w:val="both"/>
      </w:pPr>
      <w:r w:rsidRPr="00D8194E">
        <w:t>- принятые условные обозначения.</w:t>
      </w:r>
    </w:p>
    <w:p w:rsidR="00D5111F" w:rsidRPr="00D8194E" w:rsidRDefault="00D5111F" w:rsidP="00D5111F">
      <w:pPr>
        <w:widowControl w:val="0"/>
        <w:ind w:firstLine="709"/>
        <w:jc w:val="both"/>
      </w:pPr>
      <w:r w:rsidRPr="00D8194E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</w:t>
      </w:r>
      <w:r w:rsidRPr="00D8194E">
        <w:t>р</w:t>
      </w:r>
      <w:r w:rsidRPr="00D8194E">
        <w:t>ственного реестра недвижимости.</w:t>
      </w:r>
    </w:p>
    <w:p w:rsidR="00D5111F" w:rsidRPr="00D8194E" w:rsidRDefault="00D5111F" w:rsidP="00D5111F">
      <w:pPr>
        <w:widowControl w:val="0"/>
        <w:ind w:firstLine="709"/>
        <w:jc w:val="both"/>
      </w:pPr>
      <w:r w:rsidRPr="00D8194E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D5111F" w:rsidRPr="00D8194E" w:rsidRDefault="00D5111F" w:rsidP="00D5111F">
      <w:pPr>
        <w:widowControl w:val="0"/>
        <w:ind w:firstLine="709"/>
        <w:jc w:val="both"/>
      </w:pPr>
      <w:r w:rsidRPr="00D8194E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</w:t>
      </w:r>
      <w:r w:rsidRPr="00D8194E">
        <w:t>а</w:t>
      </w:r>
      <w:r w:rsidRPr="00D8194E">
        <w:t>сти земельного участка).</w:t>
      </w:r>
    </w:p>
    <w:p w:rsidR="00D5111F" w:rsidRPr="00D8194E" w:rsidRDefault="00D5111F" w:rsidP="00D5111F">
      <w:pPr>
        <w:widowControl w:val="0"/>
        <w:ind w:firstLine="709"/>
        <w:jc w:val="both"/>
      </w:pPr>
      <w:r w:rsidRPr="00D8194E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</w:t>
      </w:r>
      <w:r w:rsidRPr="00D8194E">
        <w:t>с</w:t>
      </w:r>
      <w:r w:rsidRPr="00D8194E">
        <w:t>штабе оформленных на отдельных листах.</w:t>
      </w:r>
    </w:p>
    <w:p w:rsidR="00966774" w:rsidRPr="00702469" w:rsidRDefault="00D5111F" w:rsidP="00D5111F">
      <w:pPr>
        <w:widowControl w:val="0"/>
        <w:autoSpaceDE w:val="0"/>
        <w:autoSpaceDN w:val="0"/>
        <w:adjustRightInd w:val="0"/>
        <w:ind w:firstLine="709"/>
      </w:pPr>
      <w:r w:rsidRPr="00D8194E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1434F"/>
    <w:rsid w:val="001E6F75"/>
    <w:rsid w:val="00205F67"/>
    <w:rsid w:val="00702469"/>
    <w:rsid w:val="00A84ACF"/>
    <w:rsid w:val="00D5111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D511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D511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2024-09-25T10:42:00Z</dcterms:created>
  <dcterms:modified xsi:type="dcterms:W3CDTF">2024-09-25T10:42:00Z</dcterms:modified>
</cp:coreProperties>
</file>