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"/>
        <w:gridCol w:w="718"/>
        <w:gridCol w:w="253"/>
        <w:gridCol w:w="803"/>
        <w:gridCol w:w="47"/>
        <w:gridCol w:w="413"/>
        <w:gridCol w:w="733"/>
        <w:gridCol w:w="682"/>
        <w:gridCol w:w="230"/>
        <w:gridCol w:w="279"/>
        <w:gridCol w:w="626"/>
        <w:gridCol w:w="411"/>
        <w:gridCol w:w="230"/>
        <w:gridCol w:w="45"/>
        <w:gridCol w:w="1138"/>
        <w:gridCol w:w="409"/>
        <w:gridCol w:w="413"/>
        <w:gridCol w:w="306"/>
        <w:gridCol w:w="244"/>
        <w:gridCol w:w="168"/>
        <w:gridCol w:w="382"/>
        <w:gridCol w:w="31"/>
        <w:gridCol w:w="698"/>
      </w:tblGrid>
      <w:tr w:rsidR="001F262C" w:rsidRPr="00E643C9" w:rsidTr="001F262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vMerge w:val="restart"/>
            <w:tcBorders>
              <w:top w:val="nil"/>
              <w:left w:val="nil"/>
              <w:right w:val="nil"/>
            </w:tcBorders>
          </w:tcPr>
          <w:p w:rsidR="00D833FE" w:rsidRDefault="00D833FE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  <w:p w:rsidR="001F262C" w:rsidRPr="00E643C9" w:rsidRDefault="001F262C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 администрацию</w:t>
            </w:r>
          </w:p>
          <w:p w:rsidR="001F262C" w:rsidRPr="00E643C9" w:rsidRDefault="001F262C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Протокского сельского поселения</w:t>
            </w:r>
          </w:p>
          <w:p w:rsidR="001F262C" w:rsidRPr="00E643C9" w:rsidRDefault="001F262C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1F262C" w:rsidRPr="00E643C9" w:rsidTr="001F262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vMerge/>
            <w:tcBorders>
              <w:left w:val="nil"/>
              <w:right w:val="nil"/>
            </w:tcBorders>
          </w:tcPr>
          <w:p w:rsidR="001F262C" w:rsidRPr="00E643C9" w:rsidRDefault="001F262C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F262C" w:rsidRPr="00E643C9" w:rsidTr="001F262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vMerge/>
            <w:tcBorders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F262C" w:rsidRPr="00E643C9" w:rsidTr="001F262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62C" w:rsidRPr="00E643C9" w:rsidRDefault="001F262C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F262C" w:rsidRPr="00E643C9" w:rsidTr="001F262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Ф.И.О. заявителя</w:t>
            </w:r>
          </w:p>
        </w:tc>
      </w:tr>
      <w:tr w:rsidR="001F262C" w:rsidRPr="00E643C9" w:rsidTr="001F262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62C" w:rsidRPr="00E643C9" w:rsidRDefault="001F262C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F262C" w:rsidRPr="00E643C9" w:rsidTr="001F262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62C" w:rsidRPr="00E643C9" w:rsidRDefault="001F262C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F262C" w:rsidRPr="00E643C9" w:rsidTr="001F262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паспортные данные заявителя</w:t>
            </w:r>
          </w:p>
        </w:tc>
      </w:tr>
      <w:tr w:rsidR="001F262C" w:rsidRPr="00E643C9" w:rsidTr="001F262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62C" w:rsidRPr="00E643C9" w:rsidRDefault="001F262C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F262C" w:rsidRPr="00E643C9" w:rsidTr="001F262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ОГРН (для индивидуального предпринимателя)</w:t>
            </w:r>
          </w:p>
        </w:tc>
      </w:tr>
      <w:tr w:rsidR="001F262C" w:rsidRPr="00E643C9" w:rsidTr="001F262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62C" w:rsidRPr="00E643C9" w:rsidRDefault="001F262C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F262C" w:rsidRPr="00E643C9" w:rsidTr="001F262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ИНН, ОГРН (для юридического лица</w:t>
            </w:r>
          </w:p>
        </w:tc>
      </w:tr>
      <w:tr w:rsidR="001F262C" w:rsidRPr="00E643C9" w:rsidTr="001F262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62C" w:rsidRPr="00E643C9" w:rsidRDefault="001F262C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F262C" w:rsidRPr="00E643C9" w:rsidTr="001F262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- организационно-правовая форма, наименование)</w:t>
            </w:r>
          </w:p>
        </w:tc>
      </w:tr>
      <w:tr w:rsidR="001F262C" w:rsidRPr="00E643C9" w:rsidTr="001F262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62C" w:rsidRPr="00E643C9" w:rsidRDefault="001F262C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F262C" w:rsidRPr="00E643C9" w:rsidTr="001F262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62C" w:rsidRPr="00E643C9" w:rsidRDefault="001F262C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F262C" w:rsidRPr="00E643C9" w:rsidTr="001F262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при подаче заявления представителем заявителя необходимо указать, в чьих интересах он необходимо указать, в чьих интересах он действует, реквизиты документа, подтверждающего его полномочия</w:t>
            </w:r>
          </w:p>
        </w:tc>
      </w:tr>
      <w:tr w:rsidR="001F262C" w:rsidRPr="00E643C9" w:rsidTr="001F262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62C" w:rsidRPr="00E643C9" w:rsidRDefault="001F262C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F262C" w:rsidRPr="00E643C9" w:rsidTr="001F262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62C" w:rsidRPr="00E643C9" w:rsidRDefault="001F262C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F262C" w:rsidRPr="00E643C9" w:rsidTr="001F262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адрес заявителя (для физического лица и индивидуального предпринимателя – место регистрации и фактического проживания; для юридического лица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1F262C" w:rsidRPr="00E643C9" w:rsidTr="001F262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62C" w:rsidRPr="00E643C9" w:rsidRDefault="001F262C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F262C" w:rsidRPr="00E643C9" w:rsidTr="001F262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адрес электронной почты, телефон (факс)</w:t>
            </w:r>
          </w:p>
        </w:tc>
      </w:tr>
      <w:tr w:rsidR="001F262C" w:rsidRPr="00E643C9" w:rsidTr="001F262C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F262C" w:rsidRPr="00E643C9" w:rsidTr="001F262C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643C9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1F262C" w:rsidRPr="00E643C9" w:rsidTr="001F262C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F262C" w:rsidRPr="00E643C9" w:rsidTr="001F262C">
        <w:trPr>
          <w:trHeight w:val="178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пункта(</w:t>
            </w:r>
            <w:proofErr w:type="spellStart"/>
            <w:r w:rsidRPr="00E643C9">
              <w:rPr>
                <w:color w:val="000000" w:themeColor="text1"/>
                <w:szCs w:val="28"/>
              </w:rPr>
              <w:t>ов</w:t>
            </w:r>
            <w:proofErr w:type="spellEnd"/>
            <w:r w:rsidRPr="00E643C9">
              <w:rPr>
                <w:color w:val="000000" w:themeColor="text1"/>
                <w:szCs w:val="28"/>
              </w:rPr>
              <w:t>) приема вторичного сырья</w:t>
            </w:r>
          </w:p>
          <w:p w:rsidR="001F262C" w:rsidRPr="00E643C9" w:rsidRDefault="001F262C" w:rsidP="004C30EB">
            <w:pPr>
              <w:widowControl w:val="0"/>
              <w:ind w:right="-278" w:firstLine="709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1) на земельном участке, находящемся в муниципальной собственности, с кадастровым </w:t>
            </w:r>
          </w:p>
        </w:tc>
      </w:tr>
      <w:tr w:rsidR="001F262C" w:rsidRPr="00E643C9" w:rsidTr="001F262C">
        <w:trPr>
          <w:trHeight w:val="178"/>
        </w:trPr>
        <w:tc>
          <w:tcPr>
            <w:tcW w:w="61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4382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F262C" w:rsidRPr="00E643C9" w:rsidTr="001F262C">
        <w:trPr>
          <w:trHeight w:val="178"/>
        </w:trPr>
        <w:tc>
          <w:tcPr>
            <w:tcW w:w="11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19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17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28"/>
                <w:szCs w:val="28"/>
              </w:rPr>
              <w:t>,</w:t>
            </w:r>
            <w:r w:rsidRPr="00E643C9">
              <w:rPr>
                <w:color w:val="000000" w:themeColor="text1"/>
                <w:szCs w:val="28"/>
              </w:rPr>
              <w:t xml:space="preserve"> расположенном по адресу:</w:t>
            </w:r>
          </w:p>
        </w:tc>
      </w:tr>
      <w:tr w:rsidR="001F262C" w:rsidRPr="00E643C9" w:rsidTr="001F262C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62C" w:rsidRPr="00E643C9" w:rsidRDefault="001F262C" w:rsidP="004C30EB">
            <w:pPr>
              <w:widowControl w:val="0"/>
              <w:jc w:val="center"/>
            </w:pPr>
          </w:p>
        </w:tc>
      </w:tr>
      <w:tr w:rsidR="001F262C" w:rsidRPr="00E643C9" w:rsidTr="001F262C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(в случае если для размещения объектов предполагается использовать весь земельный участок,</w:t>
            </w:r>
          </w:p>
          <w:p w:rsidR="001F262C" w:rsidRPr="00E643C9" w:rsidRDefault="001F262C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находящемся в муниципальной собственности)</w:t>
            </w:r>
          </w:p>
        </w:tc>
      </w:tr>
      <w:tr w:rsidR="001F262C" w:rsidRPr="00E643C9" w:rsidTr="001F262C">
        <w:trPr>
          <w:trHeight w:val="320"/>
        </w:trPr>
        <w:tc>
          <w:tcPr>
            <w:tcW w:w="5000" w:type="pct"/>
            <w:gridSpan w:val="23"/>
            <w:tcBorders>
              <w:top w:val="nil"/>
              <w:left w:val="nil"/>
              <w:right w:val="nil"/>
            </w:tcBorders>
          </w:tcPr>
          <w:p w:rsidR="001F262C" w:rsidRPr="00E643C9" w:rsidRDefault="001F262C" w:rsidP="004C30EB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2) на части земельного участка, находящегося в муниципальной собственности, </w:t>
            </w:r>
          </w:p>
        </w:tc>
      </w:tr>
      <w:tr w:rsidR="001F262C" w:rsidRPr="00E643C9" w:rsidTr="001F262C">
        <w:trPr>
          <w:trHeight w:val="320"/>
        </w:trPr>
        <w:tc>
          <w:tcPr>
            <w:tcW w:w="139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60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62C" w:rsidRPr="00E643C9" w:rsidRDefault="001F262C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F262C" w:rsidRPr="00E643C9" w:rsidTr="001F262C">
        <w:tc>
          <w:tcPr>
            <w:tcW w:w="116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87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62C" w:rsidRPr="00E643C9" w:rsidRDefault="001F262C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967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, расположенном по адресу:</w:t>
            </w:r>
          </w:p>
        </w:tc>
      </w:tr>
      <w:tr w:rsidR="001F262C" w:rsidRPr="00E643C9" w:rsidTr="001F262C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62C" w:rsidRPr="00E643C9" w:rsidRDefault="001F262C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1F262C" w:rsidRPr="00E643C9" w:rsidTr="001F262C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3) в границах следующих географических координат поворотных точек в системе GPS: </w:t>
            </w:r>
          </w:p>
        </w:tc>
      </w:tr>
      <w:tr w:rsidR="001F262C" w:rsidRPr="00E643C9" w:rsidTr="001F262C">
        <w:tc>
          <w:tcPr>
            <w:tcW w:w="7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25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F262C" w:rsidRPr="00E643C9" w:rsidTr="001F262C">
        <w:tc>
          <w:tcPr>
            <w:tcW w:w="7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25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F262C" w:rsidRPr="00E643C9" w:rsidTr="001F262C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</w:t>
            </w:r>
          </w:p>
          <w:p w:rsidR="001F262C" w:rsidRPr="00E643C9" w:rsidRDefault="001F262C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законодательства Российской Федерации)</w:t>
            </w:r>
          </w:p>
        </w:tc>
      </w:tr>
      <w:tr w:rsidR="001F262C" w:rsidRPr="00E643C9" w:rsidTr="001F262C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833FE" w:rsidRDefault="00D833FE" w:rsidP="004C30EB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</w:p>
          <w:p w:rsidR="001F262C" w:rsidRPr="00E643C9" w:rsidRDefault="001F262C" w:rsidP="004C30EB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bookmarkStart w:id="0" w:name="_GoBack"/>
            <w:bookmarkEnd w:id="0"/>
            <w:r w:rsidRPr="00E643C9">
              <w:rPr>
                <w:color w:val="000000" w:themeColor="text1"/>
                <w:szCs w:val="28"/>
              </w:rPr>
              <w:t xml:space="preserve">Приложение: </w:t>
            </w:r>
          </w:p>
        </w:tc>
      </w:tr>
      <w:tr w:rsidR="001F262C" w:rsidRPr="00E643C9" w:rsidTr="001F262C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 xml:space="preserve">1. </w:t>
            </w:r>
          </w:p>
        </w:tc>
        <w:tc>
          <w:tcPr>
            <w:tcW w:w="339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262C" w:rsidRPr="00E643C9" w:rsidRDefault="001F262C" w:rsidP="004C30E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262C" w:rsidRPr="00E643C9" w:rsidRDefault="001F262C" w:rsidP="004C30EB">
            <w:pPr>
              <w:widowControl w:val="0"/>
              <w:ind w:right="-111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на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262C" w:rsidRPr="00E643C9" w:rsidRDefault="001F262C" w:rsidP="004C30EB">
            <w:pPr>
              <w:widowControl w:val="0"/>
              <w:ind w:right="-112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л. в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262C" w:rsidRPr="00E643C9" w:rsidRDefault="001F262C" w:rsidP="004C30EB">
            <w:pPr>
              <w:widowControl w:val="0"/>
              <w:ind w:left="-108" w:right="-143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экз.,</w:t>
            </w:r>
          </w:p>
        </w:tc>
      </w:tr>
      <w:tr w:rsidR="001F262C" w:rsidRPr="00E643C9" w:rsidTr="001F262C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lastRenderedPageBreak/>
              <w:t>2.</w:t>
            </w:r>
          </w:p>
        </w:tc>
        <w:tc>
          <w:tcPr>
            <w:tcW w:w="339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262C" w:rsidRPr="00E643C9" w:rsidRDefault="001F262C" w:rsidP="004C30E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262C" w:rsidRPr="00E643C9" w:rsidRDefault="001F262C" w:rsidP="004C30EB">
            <w:pPr>
              <w:widowControl w:val="0"/>
              <w:ind w:right="-111"/>
            </w:pPr>
            <w:r w:rsidRPr="00E643C9">
              <w:rPr>
                <w:color w:val="000000" w:themeColor="text1"/>
              </w:rPr>
              <w:t>на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262C" w:rsidRPr="00E643C9" w:rsidRDefault="001F262C" w:rsidP="004C30EB">
            <w:pPr>
              <w:widowControl w:val="0"/>
              <w:ind w:right="-111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л. в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262C" w:rsidRPr="00E643C9" w:rsidRDefault="001F262C" w:rsidP="004C30EB">
            <w:pPr>
              <w:widowControl w:val="0"/>
              <w:ind w:left="-104" w:right="-143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экз.,</w:t>
            </w:r>
          </w:p>
        </w:tc>
      </w:tr>
      <w:tr w:rsidR="001F262C" w:rsidRPr="00E643C9" w:rsidTr="001F262C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</w:p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F262C" w:rsidRPr="00E643C9" w:rsidTr="001F262C">
        <w:tc>
          <w:tcPr>
            <w:tcW w:w="224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62C" w:rsidRPr="00E643C9" w:rsidRDefault="001F262C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62C" w:rsidRPr="00E643C9" w:rsidRDefault="001F262C" w:rsidP="004C30EB">
            <w:pPr>
              <w:widowControl w:val="0"/>
              <w:ind w:right="-324"/>
              <w:rPr>
                <w:color w:val="000000" w:themeColor="text1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16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ind w:left="-110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62C" w:rsidRPr="00E643C9" w:rsidRDefault="001F262C" w:rsidP="004C30EB">
            <w:pPr>
              <w:widowControl w:val="0"/>
              <w:ind w:right="-116"/>
              <w:rPr>
                <w:color w:val="000000" w:themeColor="text1"/>
                <w:szCs w:val="28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г.</w:t>
            </w:r>
          </w:p>
        </w:tc>
      </w:tr>
      <w:tr w:rsidR="001F262C" w:rsidRPr="00E643C9" w:rsidTr="001F262C">
        <w:tc>
          <w:tcPr>
            <w:tcW w:w="224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76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F262C" w:rsidRPr="00E643C9" w:rsidRDefault="001F262C" w:rsidP="004C30EB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D833FE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1F262C"/>
    <w:rsid w:val="00205F67"/>
    <w:rsid w:val="00702469"/>
    <w:rsid w:val="00A84ACF"/>
    <w:rsid w:val="00D833FE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2024-09-24T12:28:00Z</dcterms:created>
  <dcterms:modified xsi:type="dcterms:W3CDTF">2024-09-24T12:28:00Z</dcterms:modified>
</cp:coreProperties>
</file>