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42166E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42166E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42166E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42166E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42166E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42166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42166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42166E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42166E" w:rsidRDefault="004938E6" w:rsidP="007D3A2C">
      <w:pPr>
        <w:widowControl w:val="0"/>
        <w:rPr>
          <w:sz w:val="28"/>
          <w:szCs w:val="28"/>
        </w:rPr>
      </w:pPr>
    </w:p>
    <w:p w:rsidR="005F07BD" w:rsidRPr="0042166E" w:rsidRDefault="00DF37C4" w:rsidP="00C064D9">
      <w:pPr>
        <w:suppressAutoHyphens/>
        <w:ind w:left="709" w:right="282"/>
        <w:jc w:val="center"/>
        <w:rPr>
          <w:b/>
          <w:sz w:val="28"/>
          <w:szCs w:val="28"/>
        </w:rPr>
      </w:pPr>
      <w:r w:rsidRPr="0042166E">
        <w:rPr>
          <w:b/>
          <w:sz w:val="28"/>
          <w:szCs w:val="28"/>
        </w:rPr>
        <w:t>О внесении изменени</w:t>
      </w:r>
      <w:r w:rsidR="009544D4" w:rsidRPr="0042166E">
        <w:rPr>
          <w:b/>
          <w:sz w:val="28"/>
          <w:szCs w:val="28"/>
        </w:rPr>
        <w:t>й</w:t>
      </w:r>
      <w:r w:rsidRPr="0042166E">
        <w:rPr>
          <w:b/>
          <w:sz w:val="28"/>
          <w:szCs w:val="28"/>
        </w:rPr>
        <w:t xml:space="preserve"> в постановление администрации</w:t>
      </w:r>
      <w:r w:rsidR="00CB00DA" w:rsidRPr="0042166E">
        <w:rPr>
          <w:b/>
          <w:sz w:val="28"/>
          <w:szCs w:val="28"/>
        </w:rPr>
        <w:t xml:space="preserve"> </w:t>
      </w:r>
      <w:r w:rsidR="0042166E" w:rsidRPr="0042166E">
        <w:rPr>
          <w:b/>
          <w:sz w:val="28"/>
          <w:szCs w:val="28"/>
        </w:rPr>
        <w:t>Коржевского</w:t>
      </w:r>
      <w:r w:rsidR="004B69E8" w:rsidRPr="0042166E">
        <w:rPr>
          <w:b/>
          <w:sz w:val="28"/>
          <w:szCs w:val="28"/>
        </w:rPr>
        <w:t xml:space="preserve"> сельского поселения Славянского района </w:t>
      </w:r>
      <w:r w:rsidRPr="0042166E">
        <w:rPr>
          <w:b/>
          <w:sz w:val="28"/>
          <w:szCs w:val="28"/>
        </w:rPr>
        <w:t xml:space="preserve">от </w:t>
      </w:r>
      <w:r w:rsidR="0042166E" w:rsidRPr="0042166E">
        <w:rPr>
          <w:b/>
          <w:sz w:val="28"/>
          <w:szCs w:val="28"/>
        </w:rPr>
        <w:t>25 июля 2024 г. № 106</w:t>
      </w:r>
      <w:r w:rsidRPr="0042166E">
        <w:rPr>
          <w:b/>
          <w:sz w:val="28"/>
          <w:szCs w:val="28"/>
        </w:rPr>
        <w:t xml:space="preserve"> «</w:t>
      </w:r>
      <w:r w:rsidR="005F07BD" w:rsidRPr="0042166E">
        <w:rPr>
          <w:b/>
          <w:sz w:val="28"/>
          <w:szCs w:val="28"/>
        </w:rPr>
        <w:t>Об утверждении административного регламента</w:t>
      </w:r>
    </w:p>
    <w:p w:rsidR="00DF37C4" w:rsidRPr="0042166E" w:rsidRDefault="005F07BD" w:rsidP="005F07BD">
      <w:pPr>
        <w:suppressAutoHyphens/>
        <w:ind w:left="709" w:right="282"/>
        <w:jc w:val="center"/>
        <w:rPr>
          <w:b/>
          <w:sz w:val="28"/>
          <w:szCs w:val="28"/>
        </w:rPr>
      </w:pPr>
      <w:r w:rsidRPr="0042166E">
        <w:rPr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F37C4" w:rsidRPr="0042166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42166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42166E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42166E">
        <w:rPr>
          <w:sz w:val="28"/>
          <w:szCs w:val="28"/>
        </w:rPr>
        <w:t xml:space="preserve">В целях приведения в соответствие с Федеральным законом </w:t>
      </w:r>
      <w:r w:rsidR="009938C7" w:rsidRPr="0042166E">
        <w:rPr>
          <w:sz w:val="28"/>
          <w:szCs w:val="28"/>
        </w:rPr>
        <w:t>от 22 июля 2024 г. № 194-ФЗ «О внесении изменений в Земельный кодекс Российской Ф</w:t>
      </w:r>
      <w:r w:rsidR="009938C7" w:rsidRPr="0042166E">
        <w:rPr>
          <w:sz w:val="28"/>
          <w:szCs w:val="28"/>
        </w:rPr>
        <w:t>е</w:t>
      </w:r>
      <w:r w:rsidR="009938C7" w:rsidRPr="0042166E">
        <w:rPr>
          <w:sz w:val="28"/>
          <w:szCs w:val="28"/>
        </w:rPr>
        <w:t>дерации»,</w:t>
      </w:r>
      <w:r w:rsidRPr="0042166E">
        <w:rPr>
          <w:sz w:val="28"/>
          <w:szCs w:val="28"/>
        </w:rPr>
        <w:t xml:space="preserve"> </w:t>
      </w:r>
      <w:r w:rsidR="009938C7" w:rsidRPr="0042166E">
        <w:rPr>
          <w:sz w:val="28"/>
          <w:szCs w:val="28"/>
          <w:lang w:eastAsia="ar-SA"/>
        </w:rPr>
        <w:t>Федеральным законом от 27 июля 2010 г. № 210-ФЗ «Об организ</w:t>
      </w:r>
      <w:r w:rsidR="009938C7" w:rsidRPr="0042166E">
        <w:rPr>
          <w:sz w:val="28"/>
          <w:szCs w:val="28"/>
          <w:lang w:eastAsia="ar-SA"/>
        </w:rPr>
        <w:t>а</w:t>
      </w:r>
      <w:r w:rsidR="009938C7" w:rsidRPr="0042166E">
        <w:rPr>
          <w:sz w:val="28"/>
          <w:szCs w:val="28"/>
          <w:lang w:eastAsia="ar-SA"/>
        </w:rPr>
        <w:t xml:space="preserve">ции предоставления государственных и муниципальных услуг» </w:t>
      </w:r>
      <w:r w:rsidR="0038776F" w:rsidRPr="0042166E">
        <w:rPr>
          <w:sz w:val="28"/>
          <w:szCs w:val="28"/>
        </w:rPr>
        <w:t>п о с т а н о в л я ю:</w:t>
      </w:r>
    </w:p>
    <w:p w:rsidR="00D23C8A" w:rsidRPr="0042166E" w:rsidRDefault="00987109" w:rsidP="009938C7">
      <w:pPr>
        <w:ind w:firstLine="709"/>
        <w:jc w:val="both"/>
        <w:rPr>
          <w:sz w:val="28"/>
        </w:rPr>
      </w:pPr>
      <w:r w:rsidRPr="0042166E">
        <w:rPr>
          <w:sz w:val="28"/>
          <w:szCs w:val="28"/>
        </w:rPr>
        <w:t xml:space="preserve">1. </w:t>
      </w:r>
      <w:r w:rsidR="009544D4" w:rsidRPr="0042166E">
        <w:rPr>
          <w:sz w:val="28"/>
          <w:szCs w:val="28"/>
        </w:rPr>
        <w:t>Утвердить изменения в</w:t>
      </w:r>
      <w:r w:rsidRPr="0042166E">
        <w:rPr>
          <w:sz w:val="28"/>
          <w:szCs w:val="28"/>
        </w:rPr>
        <w:t xml:space="preserve"> постановление администрации</w:t>
      </w:r>
      <w:r w:rsidR="00CB00DA" w:rsidRPr="0042166E">
        <w:rPr>
          <w:sz w:val="28"/>
          <w:szCs w:val="28"/>
        </w:rPr>
        <w:t xml:space="preserve"> </w:t>
      </w:r>
      <w:r w:rsidR="0042166E" w:rsidRPr="0042166E">
        <w:rPr>
          <w:sz w:val="28"/>
          <w:szCs w:val="28"/>
        </w:rPr>
        <w:t>Коржевского</w:t>
      </w:r>
      <w:r w:rsidR="004B69E8" w:rsidRPr="0042166E">
        <w:rPr>
          <w:sz w:val="28"/>
          <w:szCs w:val="28"/>
        </w:rPr>
        <w:t xml:space="preserve"> сельского поселения Славянского района</w:t>
      </w:r>
      <w:r w:rsidRPr="0042166E">
        <w:rPr>
          <w:sz w:val="28"/>
          <w:szCs w:val="28"/>
        </w:rPr>
        <w:t xml:space="preserve"> </w:t>
      </w:r>
      <w:r w:rsidR="009938C7" w:rsidRPr="0042166E">
        <w:rPr>
          <w:sz w:val="28"/>
          <w:szCs w:val="28"/>
        </w:rPr>
        <w:t xml:space="preserve">от </w:t>
      </w:r>
      <w:r w:rsidR="0042166E" w:rsidRPr="0042166E">
        <w:rPr>
          <w:sz w:val="28"/>
          <w:szCs w:val="28"/>
        </w:rPr>
        <w:t>25 июля 2024 г. № 106</w:t>
      </w:r>
      <w:r w:rsidR="009938C7" w:rsidRPr="0042166E">
        <w:rPr>
          <w:sz w:val="28"/>
          <w:szCs w:val="28"/>
        </w:rPr>
        <w:t xml:space="preserve"> «Об утве</w:t>
      </w:r>
      <w:r w:rsidR="009938C7" w:rsidRPr="0042166E">
        <w:rPr>
          <w:sz w:val="28"/>
          <w:szCs w:val="28"/>
        </w:rPr>
        <w:t>р</w:t>
      </w:r>
      <w:r w:rsidR="009938C7" w:rsidRPr="0042166E">
        <w:rPr>
          <w:sz w:val="28"/>
          <w:szCs w:val="28"/>
        </w:rPr>
        <w:t>ждении административного регламента предоставления муниципальной услуги «Перераспределение земель и (или) земельных участков, находящихся в мун</w:t>
      </w:r>
      <w:r w:rsidR="009938C7" w:rsidRPr="0042166E">
        <w:rPr>
          <w:sz w:val="28"/>
          <w:szCs w:val="28"/>
        </w:rPr>
        <w:t>и</w:t>
      </w:r>
      <w:r w:rsidR="009938C7" w:rsidRPr="0042166E">
        <w:rPr>
          <w:sz w:val="28"/>
          <w:szCs w:val="28"/>
        </w:rPr>
        <w:t>ципальной собственности, и земельных участков, находящихся в частной со</w:t>
      </w:r>
      <w:r w:rsidR="009938C7" w:rsidRPr="0042166E">
        <w:rPr>
          <w:sz w:val="28"/>
          <w:szCs w:val="28"/>
        </w:rPr>
        <w:t>б</w:t>
      </w:r>
      <w:r w:rsidR="009938C7" w:rsidRPr="0042166E">
        <w:rPr>
          <w:sz w:val="28"/>
          <w:szCs w:val="28"/>
        </w:rPr>
        <w:t>ственности»</w:t>
      </w:r>
      <w:r w:rsidR="00897E1E" w:rsidRPr="0042166E">
        <w:rPr>
          <w:sz w:val="28"/>
          <w:szCs w:val="28"/>
        </w:rPr>
        <w:t>»</w:t>
      </w:r>
      <w:r w:rsidR="00792620" w:rsidRPr="0042166E">
        <w:rPr>
          <w:sz w:val="28"/>
          <w:szCs w:val="28"/>
        </w:rPr>
        <w:t xml:space="preserve"> </w:t>
      </w:r>
      <w:r w:rsidR="009544D4" w:rsidRPr="0042166E">
        <w:rPr>
          <w:sz w:val="28"/>
        </w:rPr>
        <w:t>согласно приложению к настоящему постановлению.</w:t>
      </w:r>
    </w:p>
    <w:p w:rsidR="00DF37C4" w:rsidRPr="001C041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66E">
        <w:rPr>
          <w:sz w:val="28"/>
          <w:szCs w:val="28"/>
        </w:rPr>
        <w:t>2</w:t>
      </w:r>
      <w:r w:rsidR="00DF37C4" w:rsidRPr="0042166E">
        <w:rPr>
          <w:sz w:val="28"/>
          <w:szCs w:val="28"/>
        </w:rPr>
        <w:t xml:space="preserve">. </w:t>
      </w:r>
      <w:r w:rsidR="004B69E8" w:rsidRPr="0042166E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42166E" w:rsidRPr="0042166E">
        <w:rPr>
          <w:rFonts w:eastAsia="Calibri"/>
          <w:color w:val="000000"/>
          <w:sz w:val="28"/>
          <w:szCs w:val="28"/>
          <w:lang w:eastAsia="en-US"/>
        </w:rPr>
        <w:t>Коржевского</w:t>
      </w:r>
      <w:r w:rsidR="004B69E8" w:rsidRPr="0042166E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4B69E8" w:rsidRPr="0042166E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42166E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42166E" w:rsidRPr="0042166E">
        <w:rPr>
          <w:rFonts w:eastAsia="Calibri"/>
          <w:color w:val="000000"/>
          <w:sz w:val="28"/>
          <w:szCs w:val="28"/>
          <w:lang w:eastAsia="en-US"/>
        </w:rPr>
        <w:t>Зеленцова И.И.</w:t>
      </w:r>
      <w:r w:rsidR="004B69E8" w:rsidRPr="0042166E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4B69E8" w:rsidRPr="001C0415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42166E" w:rsidRPr="001C0415">
        <w:rPr>
          <w:rFonts w:eastAsia="Calibri"/>
          <w:color w:val="000000"/>
          <w:sz w:val="28"/>
          <w:szCs w:val="28"/>
          <w:lang w:eastAsia="en-US"/>
        </w:rPr>
        <w:t>Коржевского</w:t>
      </w:r>
      <w:r w:rsidR="004B69E8" w:rsidRPr="001C0415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42166E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1C0415">
        <w:rPr>
          <w:sz w:val="28"/>
          <w:szCs w:val="28"/>
        </w:rPr>
        <w:t>3</w:t>
      </w:r>
      <w:r w:rsidR="00DF37C4" w:rsidRPr="001C0415">
        <w:rPr>
          <w:sz w:val="28"/>
          <w:szCs w:val="28"/>
        </w:rPr>
        <w:t xml:space="preserve">. </w:t>
      </w:r>
      <w:r w:rsidR="001D1C0B" w:rsidRPr="001C0415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1C0415">
        <w:rPr>
          <w:sz w:val="28"/>
          <w:szCs w:val="28"/>
        </w:rPr>
        <w:t>и</w:t>
      </w:r>
      <w:r w:rsidR="001D1C0B" w:rsidRPr="001C0415">
        <w:rPr>
          <w:sz w:val="28"/>
          <w:szCs w:val="28"/>
        </w:rPr>
        <w:t>ального обнародования</w:t>
      </w:r>
      <w:r w:rsidR="00B818E9" w:rsidRPr="001C0415">
        <w:rPr>
          <w:sz w:val="28"/>
          <w:szCs w:val="28"/>
        </w:rPr>
        <w:t>.</w:t>
      </w:r>
      <w:bookmarkStart w:id="0" w:name="_GoBack"/>
      <w:bookmarkEnd w:id="0"/>
    </w:p>
    <w:p w:rsidR="00DF37C4" w:rsidRPr="0042166E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42166E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42166E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42166E">
        <w:rPr>
          <w:rFonts w:eastAsia="Calibri"/>
          <w:sz w:val="28"/>
          <w:szCs w:val="28"/>
        </w:rPr>
        <w:t xml:space="preserve">Глава </w:t>
      </w:r>
      <w:r w:rsidR="0042166E" w:rsidRPr="0042166E">
        <w:rPr>
          <w:rFonts w:eastAsia="Calibri"/>
          <w:sz w:val="28"/>
          <w:szCs w:val="28"/>
        </w:rPr>
        <w:t>Коржевского</w:t>
      </w:r>
      <w:r w:rsidRPr="0042166E">
        <w:rPr>
          <w:rFonts w:eastAsia="Calibri"/>
          <w:sz w:val="28"/>
          <w:szCs w:val="28"/>
        </w:rPr>
        <w:t xml:space="preserve"> сельского</w:t>
      </w:r>
    </w:p>
    <w:p w:rsidR="00281E4C" w:rsidRPr="0042166E" w:rsidRDefault="00D72569" w:rsidP="00D72569">
      <w:pPr>
        <w:widowControl w:val="0"/>
        <w:jc w:val="both"/>
        <w:rPr>
          <w:rFonts w:eastAsia="Calibri"/>
          <w:sz w:val="2"/>
          <w:szCs w:val="2"/>
        </w:rPr>
        <w:sectPr w:rsidR="00281E4C" w:rsidRPr="0042166E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2166E">
        <w:rPr>
          <w:rFonts w:eastAsia="Calibri"/>
          <w:sz w:val="28"/>
          <w:szCs w:val="28"/>
        </w:rPr>
        <w:t>поселения </w:t>
      </w:r>
      <w:r w:rsidR="004B69E8" w:rsidRPr="0042166E">
        <w:rPr>
          <w:rFonts w:eastAsia="Calibri"/>
          <w:sz w:val="28"/>
          <w:szCs w:val="28"/>
        </w:rPr>
        <w:t>Славянского</w:t>
      </w:r>
      <w:r w:rsidRPr="0042166E">
        <w:rPr>
          <w:rFonts w:eastAsia="Calibri"/>
          <w:sz w:val="28"/>
          <w:szCs w:val="28"/>
        </w:rPr>
        <w:t> </w:t>
      </w:r>
      <w:r w:rsidR="004B69E8" w:rsidRPr="0042166E">
        <w:rPr>
          <w:rFonts w:eastAsia="Calibri"/>
          <w:sz w:val="28"/>
          <w:szCs w:val="28"/>
        </w:rPr>
        <w:t xml:space="preserve">района </w:t>
      </w:r>
      <w:r w:rsidR="0042166E" w:rsidRPr="0042166E">
        <w:rPr>
          <w:rFonts w:eastAsia="Calibri"/>
          <w:sz w:val="28"/>
          <w:szCs w:val="28"/>
        </w:rPr>
        <w:t>О.В.</w:t>
      </w:r>
      <w:r w:rsidRPr="0042166E">
        <w:rPr>
          <w:rFonts w:eastAsia="Calibri"/>
          <w:sz w:val="28"/>
          <w:szCs w:val="28"/>
        </w:rPr>
        <w:t> </w:t>
      </w:r>
      <w:r w:rsidR="0042166E" w:rsidRPr="0042166E">
        <w:rPr>
          <w:rFonts w:eastAsia="Calibri"/>
          <w:sz w:val="28"/>
          <w:szCs w:val="28"/>
        </w:rPr>
        <w:t>Шуваев</w:t>
      </w:r>
      <w:r w:rsidRPr="0042166E">
        <w:rPr>
          <w:rFonts w:eastAsia="Calibri"/>
          <w:sz w:val="28"/>
          <w:szCs w:val="28"/>
        </w:rPr>
        <w:br/>
      </w:r>
    </w:p>
    <w:p w:rsidR="00281E4C" w:rsidRPr="0042166E" w:rsidRDefault="00281E4C" w:rsidP="00281E4C">
      <w:pPr>
        <w:widowControl w:val="0"/>
        <w:ind w:left="5245"/>
        <w:rPr>
          <w:sz w:val="28"/>
          <w:szCs w:val="28"/>
        </w:rPr>
      </w:pPr>
      <w:r w:rsidRPr="0042166E">
        <w:rPr>
          <w:sz w:val="28"/>
          <w:szCs w:val="28"/>
        </w:rPr>
        <w:lastRenderedPageBreak/>
        <w:t>Приложение</w:t>
      </w:r>
    </w:p>
    <w:p w:rsidR="00281E4C" w:rsidRPr="0042166E" w:rsidRDefault="00281E4C" w:rsidP="00281E4C">
      <w:pPr>
        <w:widowControl w:val="0"/>
        <w:ind w:left="5103"/>
        <w:rPr>
          <w:sz w:val="28"/>
        </w:rPr>
      </w:pPr>
    </w:p>
    <w:p w:rsidR="00281E4C" w:rsidRPr="0042166E" w:rsidRDefault="00281E4C" w:rsidP="00281E4C">
      <w:pPr>
        <w:widowControl w:val="0"/>
        <w:ind w:left="5245"/>
        <w:rPr>
          <w:sz w:val="28"/>
        </w:rPr>
      </w:pPr>
      <w:r w:rsidRPr="0042166E">
        <w:rPr>
          <w:sz w:val="28"/>
          <w:szCs w:val="28"/>
        </w:rPr>
        <w:t>УТВЕРЖДЕНЫ</w:t>
      </w:r>
    </w:p>
    <w:p w:rsidR="00281E4C" w:rsidRPr="0042166E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2166E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42166E" w:rsidRDefault="0042166E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2166E"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="00C04C80" w:rsidRPr="0042166E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42166E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2166E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42166E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42166E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42166E" w:rsidRDefault="00281E4C" w:rsidP="00281E4C">
      <w:pPr>
        <w:ind w:left="5245"/>
        <w:rPr>
          <w:b/>
          <w:sz w:val="28"/>
          <w:szCs w:val="28"/>
        </w:rPr>
      </w:pPr>
      <w:r w:rsidRPr="0042166E">
        <w:rPr>
          <w:sz w:val="28"/>
          <w:szCs w:val="28"/>
        </w:rPr>
        <w:t>от</w:t>
      </w:r>
      <w:r w:rsidR="00D72569" w:rsidRPr="0042166E">
        <w:rPr>
          <w:sz w:val="28"/>
          <w:szCs w:val="28"/>
        </w:rPr>
        <w:t xml:space="preserve"> </w:t>
      </w:r>
      <w:r w:rsidRPr="0042166E">
        <w:rPr>
          <w:sz w:val="28"/>
          <w:szCs w:val="28"/>
        </w:rPr>
        <w:t>___________</w:t>
      </w:r>
      <w:r w:rsidR="00D72569" w:rsidRPr="0042166E">
        <w:rPr>
          <w:sz w:val="28"/>
          <w:szCs w:val="28"/>
        </w:rPr>
        <w:t xml:space="preserve"> </w:t>
      </w:r>
      <w:r w:rsidRPr="0042166E">
        <w:rPr>
          <w:sz w:val="28"/>
          <w:szCs w:val="28"/>
        </w:rPr>
        <w:t>№</w:t>
      </w:r>
      <w:r w:rsidR="00D72569" w:rsidRPr="0042166E">
        <w:rPr>
          <w:sz w:val="28"/>
          <w:szCs w:val="28"/>
        </w:rPr>
        <w:t> </w:t>
      </w:r>
      <w:r w:rsidRPr="0042166E">
        <w:rPr>
          <w:sz w:val="28"/>
          <w:szCs w:val="28"/>
        </w:rPr>
        <w:t>__________</w:t>
      </w:r>
    </w:p>
    <w:p w:rsidR="00281E4C" w:rsidRPr="0042166E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2166E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2166E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2166E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42166E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2166E">
        <w:rPr>
          <w:rFonts w:eastAsia="Calibri"/>
          <w:b/>
          <w:sz w:val="28"/>
          <w:szCs w:val="28"/>
        </w:rPr>
        <w:t>ИЗМЕНЕНИЯ,</w:t>
      </w:r>
    </w:p>
    <w:p w:rsidR="004B69E8" w:rsidRPr="0042166E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2166E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42166E" w:rsidRPr="0042166E">
        <w:rPr>
          <w:rFonts w:eastAsia="Calibri"/>
          <w:b/>
          <w:sz w:val="28"/>
          <w:szCs w:val="28"/>
        </w:rPr>
        <w:t>Коржевского</w:t>
      </w:r>
    </w:p>
    <w:p w:rsidR="00BF023A" w:rsidRPr="0042166E" w:rsidRDefault="004B69E8" w:rsidP="00C064D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2166E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42166E">
        <w:rPr>
          <w:rFonts w:eastAsia="Calibri"/>
          <w:b/>
          <w:sz w:val="28"/>
          <w:szCs w:val="28"/>
        </w:rPr>
        <w:t xml:space="preserve"> </w:t>
      </w:r>
      <w:r w:rsidR="00BF023A" w:rsidRPr="0042166E">
        <w:rPr>
          <w:rFonts w:eastAsia="Calibri"/>
          <w:b/>
          <w:sz w:val="28"/>
          <w:szCs w:val="28"/>
        </w:rPr>
        <w:t xml:space="preserve">от </w:t>
      </w:r>
      <w:r w:rsidR="0042166E" w:rsidRPr="0042166E">
        <w:rPr>
          <w:rFonts w:eastAsia="Calibri"/>
          <w:b/>
          <w:sz w:val="28"/>
          <w:szCs w:val="28"/>
        </w:rPr>
        <w:t>25 июля 2024 г. № 106</w:t>
      </w:r>
      <w:r w:rsidR="00BF023A" w:rsidRPr="0042166E">
        <w:rPr>
          <w:rFonts w:eastAsia="Calibri"/>
          <w:b/>
          <w:sz w:val="28"/>
          <w:szCs w:val="28"/>
        </w:rPr>
        <w:t xml:space="preserve"> «Об утверждении административного регламента</w:t>
      </w:r>
    </w:p>
    <w:p w:rsidR="009544D4" w:rsidRPr="0042166E" w:rsidRDefault="00BF023A" w:rsidP="00BF023A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2166E">
        <w:rPr>
          <w:rFonts w:eastAsia="Calibri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9544D4" w:rsidRPr="0042166E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42166E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42166E" w:rsidRDefault="00B818E9" w:rsidP="00B818E9">
      <w:pPr>
        <w:ind w:firstLine="709"/>
        <w:rPr>
          <w:rFonts w:eastAsia="Calibri"/>
          <w:sz w:val="28"/>
          <w:szCs w:val="28"/>
        </w:rPr>
      </w:pPr>
      <w:r w:rsidRPr="0042166E">
        <w:rPr>
          <w:rFonts w:eastAsia="Calibri"/>
          <w:sz w:val="28"/>
          <w:szCs w:val="28"/>
        </w:rPr>
        <w:t>1. В приложении к постановлению:</w:t>
      </w:r>
    </w:p>
    <w:p w:rsidR="00B818E9" w:rsidRPr="0042166E" w:rsidRDefault="00B818E9" w:rsidP="00B818E9">
      <w:pPr>
        <w:ind w:firstLine="709"/>
        <w:jc w:val="both"/>
        <w:rPr>
          <w:bCs/>
          <w:sz w:val="28"/>
          <w:szCs w:val="28"/>
        </w:rPr>
      </w:pPr>
      <w:r w:rsidRPr="0042166E">
        <w:rPr>
          <w:rFonts w:eastAsia="Calibri"/>
          <w:sz w:val="28"/>
          <w:szCs w:val="28"/>
        </w:rPr>
        <w:t xml:space="preserve">1) </w:t>
      </w:r>
      <w:r w:rsidR="0072223E" w:rsidRPr="0042166E">
        <w:rPr>
          <w:rFonts w:eastAsia="Calibri"/>
          <w:sz w:val="28"/>
          <w:szCs w:val="28"/>
        </w:rPr>
        <w:t xml:space="preserve">в </w:t>
      </w:r>
      <w:r w:rsidRPr="0042166E">
        <w:rPr>
          <w:rFonts w:eastAsia="Calibri"/>
          <w:sz w:val="28"/>
          <w:szCs w:val="28"/>
        </w:rPr>
        <w:t>пункт</w:t>
      </w:r>
      <w:r w:rsidR="0072223E" w:rsidRPr="0042166E">
        <w:rPr>
          <w:rFonts w:eastAsia="Calibri"/>
          <w:sz w:val="28"/>
          <w:szCs w:val="28"/>
        </w:rPr>
        <w:t xml:space="preserve">е 1) подпункта 1.1.2. </w:t>
      </w:r>
      <w:r w:rsidRPr="0042166E">
        <w:rPr>
          <w:rFonts w:eastAsia="Calibri"/>
          <w:sz w:val="28"/>
          <w:szCs w:val="28"/>
        </w:rPr>
        <w:t xml:space="preserve">раздела I </w:t>
      </w:r>
      <w:r w:rsidR="0072223E" w:rsidRPr="0042166E">
        <w:rPr>
          <w:rFonts w:eastAsia="Calibri"/>
          <w:sz w:val="28"/>
          <w:szCs w:val="28"/>
        </w:rPr>
        <w:t>слова «</w:t>
      </w:r>
      <w:r w:rsidR="0072223E" w:rsidRPr="0042166E">
        <w:rPr>
          <w:bCs/>
          <w:sz w:val="28"/>
          <w:szCs w:val="28"/>
        </w:rPr>
        <w:t>в границах застроенной территории, в отношении которой заключен договор о развитии застроенной территории» заменить словами «</w:t>
      </w:r>
      <w:bookmarkStart w:id="1" w:name="_Hlk193203807"/>
      <w:r w:rsidR="0072223E" w:rsidRPr="0042166E">
        <w:rPr>
          <w:bCs/>
          <w:sz w:val="28"/>
          <w:szCs w:val="28"/>
        </w:rPr>
        <w:t>в границах территории, в отношении которой заключен договор о комплексном развитии территории</w:t>
      </w:r>
      <w:bookmarkEnd w:id="1"/>
      <w:r w:rsidR="0072223E" w:rsidRPr="0042166E">
        <w:rPr>
          <w:bCs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9302C5" w:rsidRPr="0042166E" w:rsidRDefault="00B818E9" w:rsidP="009302C5">
      <w:pPr>
        <w:ind w:firstLine="709"/>
        <w:jc w:val="both"/>
        <w:rPr>
          <w:rFonts w:eastAsia="Calibri"/>
          <w:sz w:val="28"/>
          <w:szCs w:val="28"/>
        </w:rPr>
      </w:pPr>
      <w:r w:rsidRPr="0042166E">
        <w:rPr>
          <w:rFonts w:eastAsia="Calibri"/>
          <w:sz w:val="28"/>
          <w:szCs w:val="28"/>
        </w:rPr>
        <w:t xml:space="preserve">2) </w:t>
      </w:r>
      <w:r w:rsidR="009302C5" w:rsidRPr="0042166E">
        <w:rPr>
          <w:rFonts w:eastAsia="Calibri"/>
          <w:sz w:val="28"/>
          <w:szCs w:val="28"/>
        </w:rPr>
        <w:t>в разделе II:</w:t>
      </w:r>
    </w:p>
    <w:p w:rsidR="009302C5" w:rsidRPr="0042166E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42166E">
        <w:rPr>
          <w:rFonts w:eastAsia="Calibri"/>
          <w:sz w:val="28"/>
          <w:szCs w:val="28"/>
        </w:rPr>
        <w:t xml:space="preserve">а) абзац 2 подпункта </w:t>
      </w:r>
      <w:r w:rsidRPr="0042166E">
        <w:rPr>
          <w:sz w:val="28"/>
          <w:szCs w:val="28"/>
        </w:rPr>
        <w:t>2.3.3. пункта 2.3.</w:t>
      </w:r>
      <w:r w:rsidRPr="0042166E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302C5" w:rsidRPr="0042166E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66E">
        <w:rPr>
          <w:rFonts w:eastAsia="Calibri"/>
          <w:sz w:val="28"/>
          <w:szCs w:val="28"/>
        </w:rPr>
        <w:t>«</w:t>
      </w:r>
      <w:r w:rsidRPr="0042166E">
        <w:rPr>
          <w:sz w:val="28"/>
          <w:szCs w:val="28"/>
        </w:rPr>
        <w:t>Подписанные экземпляры проекта соглашения о перераспределении з</w:t>
      </w:r>
      <w:r w:rsidRPr="0042166E">
        <w:rPr>
          <w:sz w:val="28"/>
          <w:szCs w:val="28"/>
        </w:rPr>
        <w:t>е</w:t>
      </w:r>
      <w:r w:rsidRPr="0042166E">
        <w:rPr>
          <w:sz w:val="28"/>
          <w:szCs w:val="28"/>
        </w:rPr>
        <w:t>мельных участков на бумажном носителе направляются (выдаются) заявителю для подписания. Заявитель обязан подписать это соглашение не позднее чем в течение тридцати дней со дня его получения. В случае подачи заявления на предоставление Муниципальной услуги через МФЦ подписанные экземпляры проекта соглашения о перераспределении земельных участков направляются (выдаются) заявителю Администрацией, о чем в обязательном порядке уведо</w:t>
      </w:r>
      <w:r w:rsidRPr="0042166E">
        <w:rPr>
          <w:sz w:val="28"/>
          <w:szCs w:val="28"/>
        </w:rPr>
        <w:t>м</w:t>
      </w:r>
      <w:r w:rsidRPr="0042166E">
        <w:rPr>
          <w:sz w:val="28"/>
          <w:szCs w:val="28"/>
        </w:rPr>
        <w:t>ляется МФЦ.»;</w:t>
      </w:r>
    </w:p>
    <w:p w:rsidR="009302C5" w:rsidRPr="0042166E" w:rsidRDefault="009302C5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2166E">
        <w:rPr>
          <w:rFonts w:eastAsia="Calibri"/>
          <w:sz w:val="28"/>
          <w:szCs w:val="28"/>
        </w:rPr>
        <w:t>б</w:t>
      </w:r>
      <w:r w:rsidR="00B818E9" w:rsidRPr="0042166E">
        <w:rPr>
          <w:rFonts w:eastAsia="Calibri"/>
          <w:sz w:val="28"/>
          <w:szCs w:val="28"/>
        </w:rPr>
        <w:t>)</w:t>
      </w:r>
      <w:r w:rsidRPr="0042166E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42166E" w:rsidRDefault="009302C5" w:rsidP="009302C5">
      <w:pPr>
        <w:widowControl w:val="0"/>
        <w:ind w:firstLine="709"/>
        <w:jc w:val="both"/>
        <w:rPr>
          <w:sz w:val="28"/>
        </w:rPr>
      </w:pPr>
      <w:r w:rsidRPr="0042166E">
        <w:rPr>
          <w:rFonts w:eastAsia="Calibri"/>
          <w:sz w:val="28"/>
          <w:szCs w:val="28"/>
        </w:rPr>
        <w:t xml:space="preserve">в) </w:t>
      </w:r>
      <w:r w:rsidRPr="0042166E">
        <w:rPr>
          <w:sz w:val="28"/>
        </w:rPr>
        <w:t>пункт 2.12. изложить в следующей редакции:</w:t>
      </w:r>
    </w:p>
    <w:p w:rsidR="009302C5" w:rsidRPr="0042166E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42166E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42166E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42166E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42166E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42166E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42166E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2166E">
        <w:rPr>
          <w:rFonts w:cs="Arial"/>
          <w:sz w:val="28"/>
          <w:szCs w:val="28"/>
        </w:rPr>
        <w:lastRenderedPageBreak/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42166E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2166E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42166E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42166E">
        <w:rPr>
          <w:rFonts w:eastAsia="Calibri"/>
          <w:sz w:val="28"/>
          <w:szCs w:val="28"/>
        </w:rPr>
        <w:t>г) в абзаце 2 пункта 2.13. слова «в Общий отдел» заменить словами «в Администрацию»;</w:t>
      </w:r>
    </w:p>
    <w:p w:rsidR="009302C5" w:rsidRPr="0042166E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66E">
        <w:rPr>
          <w:rFonts w:cs="Arial"/>
          <w:sz w:val="28"/>
          <w:szCs w:val="28"/>
        </w:rPr>
        <w:t>д) в пункте 2.14. слова «</w:t>
      </w:r>
      <w:r w:rsidRPr="0042166E">
        <w:rPr>
          <w:sz w:val="28"/>
          <w:szCs w:val="28"/>
        </w:rPr>
        <w:t>и перечнем документов, необходимых для пред</w:t>
      </w:r>
      <w:r w:rsidRPr="0042166E">
        <w:rPr>
          <w:sz w:val="28"/>
          <w:szCs w:val="28"/>
        </w:rPr>
        <w:t>о</w:t>
      </w:r>
      <w:r w:rsidRPr="0042166E">
        <w:rPr>
          <w:sz w:val="28"/>
          <w:szCs w:val="28"/>
        </w:rPr>
        <w:t>ставления» заменить словами «и перечнем документов и (или) информации, н</w:t>
      </w:r>
      <w:r w:rsidRPr="0042166E">
        <w:rPr>
          <w:sz w:val="28"/>
          <w:szCs w:val="28"/>
        </w:rPr>
        <w:t>е</w:t>
      </w:r>
      <w:r w:rsidRPr="0042166E">
        <w:rPr>
          <w:sz w:val="28"/>
          <w:szCs w:val="28"/>
        </w:rPr>
        <w:t>обходимых для предоставления»;</w:t>
      </w:r>
    </w:p>
    <w:p w:rsidR="009302C5" w:rsidRPr="0042166E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66E">
        <w:rPr>
          <w:rFonts w:cs="Arial"/>
          <w:sz w:val="28"/>
          <w:szCs w:val="28"/>
        </w:rPr>
        <w:t xml:space="preserve">е) в абзаце 4 подпункта </w:t>
      </w:r>
      <w:r w:rsidRPr="0042166E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42166E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66E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42166E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66E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42166E">
        <w:rPr>
          <w:sz w:val="28"/>
          <w:szCs w:val="28"/>
        </w:rPr>
        <w:t xml:space="preserve"> </w:t>
      </w:r>
      <w:r w:rsidRPr="0042166E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C900F3" w:rsidRPr="004216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21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информ</w:t>
      </w:r>
      <w:r w:rsidRPr="004216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2166E">
        <w:rPr>
          <w:rFonts w:ascii="Times New Roman" w:hAnsi="Times New Roman" w:cs="Times New Roman"/>
          <w:color w:val="000000" w:themeColor="text1"/>
          <w:sz w:val="28"/>
          <w:szCs w:val="28"/>
        </w:rPr>
        <w:t>ционных технологиях и о защите информации» заменить словами «статьями 9, 10 и 14 Федерального закона от 29 декабря 2022 г</w:t>
      </w:r>
      <w:r w:rsidR="00C900F3" w:rsidRPr="004216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21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</w:t>
      </w:r>
      <w:r w:rsidRPr="004216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2166E">
        <w:rPr>
          <w:rFonts w:ascii="Times New Roman" w:hAnsi="Times New Roman" w:cs="Times New Roman"/>
          <w:color w:val="000000" w:themeColor="text1"/>
          <w:sz w:val="28"/>
          <w:szCs w:val="28"/>
        </w:rPr>
        <w:t>нии идентификации и (или) аутентификации физических лиц с использованием биометрических персональных данных, о внесении изменений в отдельные з</w:t>
      </w:r>
      <w:r w:rsidRPr="004216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2166E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9302C5" w:rsidRPr="0042166E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2166E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42166E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2166E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42166E">
        <w:rPr>
          <w:color w:val="000000" w:themeColor="text1"/>
          <w:sz w:val="28"/>
          <w:szCs w:val="28"/>
        </w:rPr>
        <w:t>н</w:t>
      </w:r>
      <w:r w:rsidRPr="0042166E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42166E">
        <w:rPr>
          <w:color w:val="000000" w:themeColor="text1"/>
          <w:sz w:val="28"/>
          <w:szCs w:val="28"/>
        </w:rPr>
        <w:t>т</w:t>
      </w:r>
      <w:r w:rsidRPr="0042166E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42166E">
        <w:rPr>
          <w:color w:val="000000" w:themeColor="text1"/>
          <w:sz w:val="28"/>
          <w:szCs w:val="28"/>
        </w:rPr>
        <w:t>а</w:t>
      </w:r>
      <w:r w:rsidRPr="0042166E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42166E">
        <w:rPr>
          <w:color w:val="000000" w:themeColor="text1"/>
          <w:sz w:val="28"/>
          <w:szCs w:val="28"/>
        </w:rPr>
        <w:t>ь</w:t>
      </w:r>
      <w:r w:rsidRPr="0042166E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42166E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42166E">
        <w:rPr>
          <w:color w:val="000000" w:themeColor="text1"/>
          <w:sz w:val="28"/>
          <w:szCs w:val="28"/>
        </w:rPr>
        <w:t xml:space="preserve">в) </w:t>
      </w:r>
      <w:r w:rsidRPr="0042166E">
        <w:rPr>
          <w:rFonts w:eastAsia="Calibri"/>
          <w:sz w:val="28"/>
          <w:szCs w:val="28"/>
        </w:rPr>
        <w:t xml:space="preserve">в абзаце 21 подпункта </w:t>
      </w:r>
      <w:r w:rsidRPr="0042166E">
        <w:rPr>
          <w:sz w:val="28"/>
          <w:szCs w:val="28"/>
        </w:rPr>
        <w:t>3.3.2. пункта 3.3.</w:t>
      </w:r>
      <w:r w:rsidRPr="0042166E">
        <w:rPr>
          <w:rFonts w:eastAsia="Calibri"/>
          <w:sz w:val="28"/>
          <w:szCs w:val="28"/>
        </w:rPr>
        <w:t xml:space="preserve"> слова «</w:t>
      </w:r>
      <w:r w:rsidRPr="0042166E">
        <w:rPr>
          <w:color w:val="000000" w:themeColor="text1"/>
          <w:sz w:val="28"/>
          <w:szCs w:val="28"/>
        </w:rPr>
        <w:t>без получения таких д</w:t>
      </w:r>
      <w:r w:rsidRPr="0042166E">
        <w:rPr>
          <w:color w:val="000000" w:themeColor="text1"/>
          <w:sz w:val="28"/>
          <w:szCs w:val="28"/>
        </w:rPr>
        <w:t>о</w:t>
      </w:r>
      <w:r w:rsidRPr="0042166E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42166E">
        <w:rPr>
          <w:color w:val="000000" w:themeColor="text1"/>
          <w:sz w:val="28"/>
          <w:szCs w:val="28"/>
        </w:rPr>
        <w:t>о</w:t>
      </w:r>
      <w:r w:rsidRPr="0042166E">
        <w:rPr>
          <w:color w:val="000000" w:themeColor="text1"/>
          <w:sz w:val="28"/>
          <w:szCs w:val="28"/>
        </w:rPr>
        <w:t>кументов»;</w:t>
      </w:r>
    </w:p>
    <w:p w:rsidR="00C900F3" w:rsidRPr="0042166E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42166E">
        <w:rPr>
          <w:rFonts w:eastAsia="Calibri"/>
          <w:sz w:val="28"/>
          <w:szCs w:val="28"/>
        </w:rPr>
        <w:t xml:space="preserve">г) абзац 3 подпункта </w:t>
      </w:r>
      <w:r w:rsidRPr="0042166E">
        <w:rPr>
          <w:sz w:val="28"/>
          <w:szCs w:val="28"/>
        </w:rPr>
        <w:t xml:space="preserve">3.3.6. пункта 3.3. </w:t>
      </w:r>
      <w:r w:rsidRPr="0042166E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42166E" w:rsidRDefault="00C900F3" w:rsidP="00C900F3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 w:rsidRPr="0042166E">
        <w:rPr>
          <w:rFonts w:eastAsia="Calibri"/>
          <w:sz w:val="28"/>
          <w:szCs w:val="28"/>
        </w:rPr>
        <w:t>«</w:t>
      </w:r>
      <w:r w:rsidRPr="0042166E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42166E">
        <w:rPr>
          <w:sz w:val="28"/>
          <w:szCs w:val="22"/>
          <w:lang w:eastAsia="en-US"/>
        </w:rPr>
        <w:t xml:space="preserve">2.3.1., 2.3.2., 2.3.4. </w:t>
      </w:r>
      <w:r w:rsidRPr="0042166E">
        <w:rPr>
          <w:spacing w:val="-1"/>
          <w:sz w:val="28"/>
          <w:szCs w:val="22"/>
          <w:lang w:eastAsia="en-US"/>
        </w:rPr>
        <w:t xml:space="preserve">настоящего </w:t>
      </w:r>
      <w:r w:rsidRPr="0042166E">
        <w:rPr>
          <w:sz w:val="28"/>
          <w:szCs w:val="22"/>
          <w:lang w:eastAsia="en-US"/>
        </w:rPr>
        <w:t>Административного регламента,</w:t>
      </w:r>
      <w:r w:rsidRPr="0042166E">
        <w:rPr>
          <w:sz w:val="28"/>
          <w:szCs w:val="28"/>
        </w:rPr>
        <w:t xml:space="preserve"> </w:t>
      </w:r>
      <w:bookmarkStart w:id="2" w:name="_Hlk179991635"/>
      <w:r w:rsidRPr="0042166E">
        <w:rPr>
          <w:sz w:val="28"/>
          <w:szCs w:val="28"/>
        </w:rPr>
        <w:t xml:space="preserve">должностное лицо, ответственное за предоставление Муниципальной услуги, в течение </w:t>
      </w:r>
      <w:r w:rsidRPr="0042166E">
        <w:rPr>
          <w:sz w:val="28"/>
        </w:rPr>
        <w:t>2 к</w:t>
      </w:r>
      <w:r w:rsidRPr="0042166E">
        <w:rPr>
          <w:sz w:val="28"/>
        </w:rPr>
        <w:t>а</w:t>
      </w:r>
      <w:r w:rsidRPr="0042166E">
        <w:rPr>
          <w:sz w:val="28"/>
        </w:rPr>
        <w:t>лендарных дней</w:t>
      </w:r>
      <w:r w:rsidRPr="0042166E">
        <w:rPr>
          <w:sz w:val="28"/>
          <w:szCs w:val="28"/>
        </w:rPr>
        <w:t xml:space="preserve"> со дня их подписания </w:t>
      </w:r>
      <w:bookmarkEnd w:id="2"/>
      <w:r w:rsidRPr="0042166E">
        <w:rPr>
          <w:sz w:val="28"/>
          <w:szCs w:val="28"/>
        </w:rPr>
        <w:t>направляет в МФЦ в соответствии с С</w:t>
      </w:r>
      <w:r w:rsidRPr="0042166E">
        <w:rPr>
          <w:sz w:val="28"/>
          <w:szCs w:val="28"/>
        </w:rPr>
        <w:t>о</w:t>
      </w:r>
      <w:r w:rsidRPr="0042166E">
        <w:rPr>
          <w:sz w:val="28"/>
          <w:szCs w:val="28"/>
        </w:rPr>
        <w:t>глашением о взаимодействии. Результат предоставления Муниципальной усл</w:t>
      </w:r>
      <w:r w:rsidRPr="0042166E">
        <w:rPr>
          <w:sz w:val="28"/>
          <w:szCs w:val="28"/>
        </w:rPr>
        <w:t>у</w:t>
      </w:r>
      <w:r w:rsidRPr="0042166E">
        <w:rPr>
          <w:sz w:val="28"/>
          <w:szCs w:val="28"/>
        </w:rPr>
        <w:t xml:space="preserve">ги, указанный в пункте </w:t>
      </w:r>
      <w:r w:rsidRPr="0042166E">
        <w:rPr>
          <w:spacing w:val="-1"/>
          <w:sz w:val="28"/>
          <w:szCs w:val="22"/>
          <w:lang w:eastAsia="en-US"/>
        </w:rPr>
        <w:t xml:space="preserve">2.3.3 настоящего </w:t>
      </w:r>
      <w:r w:rsidRPr="0042166E">
        <w:rPr>
          <w:sz w:val="28"/>
          <w:szCs w:val="22"/>
          <w:lang w:eastAsia="en-US"/>
        </w:rPr>
        <w:t>Административного регламента,</w:t>
      </w:r>
      <w:r w:rsidRPr="0042166E">
        <w:rPr>
          <w:sz w:val="28"/>
          <w:szCs w:val="28"/>
        </w:rPr>
        <w:t xml:space="preserve"> должностное лицо, ответственное за предоставление Муниципальной услуги, в течение 2 календарных дней со дня их подписания направляет (выдает) заяв</w:t>
      </w:r>
      <w:r w:rsidRPr="0042166E">
        <w:rPr>
          <w:sz w:val="28"/>
          <w:szCs w:val="28"/>
        </w:rPr>
        <w:t>и</w:t>
      </w:r>
      <w:r w:rsidRPr="0042166E">
        <w:rPr>
          <w:sz w:val="28"/>
          <w:szCs w:val="28"/>
        </w:rPr>
        <w:t>телю, о чем в обязательном порядке направляет уведомление в МФЦ. В случае получения пакета документов на предоставление Муниципальной услуги от МФЦ посредством АИС ЕЦУ должностное лицо, ответственное за предоста</w:t>
      </w:r>
      <w:r w:rsidRPr="0042166E">
        <w:rPr>
          <w:sz w:val="28"/>
          <w:szCs w:val="28"/>
        </w:rPr>
        <w:t>в</w:t>
      </w:r>
      <w:r w:rsidRPr="0042166E">
        <w:rPr>
          <w:sz w:val="28"/>
          <w:szCs w:val="28"/>
        </w:rPr>
        <w:lastRenderedPageBreak/>
        <w:t>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</w:t>
      </w:r>
      <w:r w:rsidRPr="0042166E">
        <w:rPr>
          <w:sz w:val="28"/>
          <w:szCs w:val="28"/>
        </w:rPr>
        <w:t>о</w:t>
      </w:r>
      <w:r w:rsidRPr="0042166E">
        <w:rPr>
          <w:sz w:val="28"/>
          <w:szCs w:val="28"/>
        </w:rPr>
        <w:t>ставлении Муниципальной услуги должностным лицом Администрации, п</w:t>
      </w:r>
      <w:r w:rsidRPr="0042166E">
        <w:rPr>
          <w:sz w:val="28"/>
          <w:szCs w:val="28"/>
        </w:rPr>
        <w:t>о</w:t>
      </w:r>
      <w:r w:rsidRPr="0042166E">
        <w:rPr>
          <w:sz w:val="28"/>
          <w:szCs w:val="28"/>
        </w:rPr>
        <w:t>средством АИС ЕЦУ. МФЦ осуществляет составление и выдачу заявителю д</w:t>
      </w:r>
      <w:r w:rsidRPr="0042166E">
        <w:rPr>
          <w:sz w:val="28"/>
          <w:szCs w:val="28"/>
        </w:rPr>
        <w:t>о</w:t>
      </w:r>
      <w:r w:rsidRPr="0042166E">
        <w:rPr>
          <w:sz w:val="28"/>
          <w:szCs w:val="28"/>
        </w:rPr>
        <w:t>кумента на бумажном носителе, подтверждающего содержание электронного документа, направленного в МФЦ по результатам предоставления муниц</w:t>
      </w:r>
      <w:r w:rsidRPr="0042166E">
        <w:rPr>
          <w:sz w:val="28"/>
          <w:szCs w:val="28"/>
        </w:rPr>
        <w:t>и</w:t>
      </w:r>
      <w:r w:rsidRPr="0042166E">
        <w:rPr>
          <w:sz w:val="28"/>
          <w:szCs w:val="28"/>
        </w:rPr>
        <w:t>пальной услуги Администрацией, в соответствии с требованиями Постановл</w:t>
      </w:r>
      <w:r w:rsidRPr="0042166E">
        <w:rPr>
          <w:sz w:val="28"/>
          <w:szCs w:val="28"/>
        </w:rPr>
        <w:t>е</w:t>
      </w:r>
      <w:r w:rsidRPr="0042166E">
        <w:rPr>
          <w:sz w:val="28"/>
          <w:szCs w:val="28"/>
        </w:rPr>
        <w:t>ния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</w:t>
      </w:r>
      <w:r w:rsidRPr="0042166E">
        <w:rPr>
          <w:sz w:val="28"/>
          <w:szCs w:val="28"/>
        </w:rPr>
        <w:t>у</w:t>
      </w:r>
      <w:r w:rsidRPr="0042166E">
        <w:rPr>
          <w:sz w:val="28"/>
          <w:szCs w:val="28"/>
        </w:rPr>
        <w:t>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</w:t>
      </w:r>
      <w:r w:rsidRPr="0042166E">
        <w:rPr>
          <w:sz w:val="28"/>
          <w:szCs w:val="28"/>
        </w:rPr>
        <w:t>я</w:t>
      </w:r>
      <w:r w:rsidRPr="0042166E">
        <w:rPr>
          <w:sz w:val="28"/>
          <w:szCs w:val="28"/>
        </w:rPr>
        <w:t>ющих государственные услуги, и органов, предоставляющих муниципальные услуги, в том числе с использованием информационно-технологической и ко</w:t>
      </w:r>
      <w:r w:rsidRPr="0042166E">
        <w:rPr>
          <w:sz w:val="28"/>
          <w:szCs w:val="28"/>
        </w:rPr>
        <w:t>м</w:t>
      </w:r>
      <w:r w:rsidRPr="0042166E">
        <w:rPr>
          <w:sz w:val="28"/>
          <w:szCs w:val="28"/>
        </w:rPr>
        <w:t>муникационной инфраструктуры, документов, включая составление на бума</w:t>
      </w:r>
      <w:r w:rsidRPr="0042166E">
        <w:rPr>
          <w:sz w:val="28"/>
          <w:szCs w:val="28"/>
        </w:rPr>
        <w:t>ж</w:t>
      </w:r>
      <w:r w:rsidRPr="0042166E">
        <w:rPr>
          <w:sz w:val="28"/>
          <w:szCs w:val="28"/>
        </w:rPr>
        <w:t>ном носителе и заверение выписок из указанных информационных систем.»</w:t>
      </w:r>
      <w:r w:rsidRPr="0042166E">
        <w:rPr>
          <w:kern w:val="2"/>
          <w:sz w:val="28"/>
          <w:szCs w:val="28"/>
        </w:rPr>
        <w:t>.</w:t>
      </w:r>
    </w:p>
    <w:p w:rsidR="00C900F3" w:rsidRPr="0042166E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42166E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42166E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42166E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42166E" w:rsidRPr="0042166E">
        <w:rPr>
          <w:sz w:val="28"/>
          <w:szCs w:val="28"/>
        </w:rPr>
        <w:t>Коржевского</w:t>
      </w:r>
      <w:r w:rsidRPr="0042166E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42166E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42166E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42166E" w:rsidRPr="0042166E">
        <w:rPr>
          <w:color w:val="000000" w:themeColor="text1"/>
          <w:kern w:val="32"/>
          <w:sz w:val="28"/>
          <w:szCs w:val="28"/>
          <w:lang w:eastAsia="ko-KR"/>
        </w:rPr>
        <w:t>О.В.</w:t>
      </w:r>
      <w:r w:rsidRPr="0042166E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42166E" w:rsidRPr="0042166E">
        <w:rPr>
          <w:color w:val="000000" w:themeColor="text1"/>
          <w:kern w:val="32"/>
          <w:sz w:val="28"/>
          <w:szCs w:val="28"/>
          <w:lang w:eastAsia="ko-KR"/>
        </w:rPr>
        <w:t>Шуваев</w:t>
      </w:r>
      <w:r w:rsidR="00281E4C" w:rsidRPr="0042166E">
        <w:rPr>
          <w:iCs/>
          <w:sz w:val="28"/>
          <w:szCs w:val="28"/>
        </w:rPr>
        <w:br/>
      </w:r>
    </w:p>
    <w:sectPr w:rsidR="00DB3A4C" w:rsidRPr="0042166E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1A" w:rsidRDefault="0023131A">
      <w:r>
        <w:separator/>
      </w:r>
    </w:p>
  </w:endnote>
  <w:endnote w:type="continuationSeparator" w:id="0">
    <w:p w:rsidR="0023131A" w:rsidRDefault="0023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1A" w:rsidRDefault="0023131A">
      <w:r>
        <w:separator/>
      </w:r>
    </w:p>
  </w:footnote>
  <w:footnote w:type="continuationSeparator" w:id="0">
    <w:p w:rsidR="0023131A" w:rsidRDefault="0023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1C04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0415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C0415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C0415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1C0415">
    <w:pPr>
      <w:pStyle w:val="a4"/>
      <w:jc w:val="center"/>
    </w:pPr>
  </w:p>
  <w:p w:rsidR="00C50879" w:rsidRDefault="001C04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00B2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704E3"/>
    <w:rsid w:val="00193A7A"/>
    <w:rsid w:val="001B1BA2"/>
    <w:rsid w:val="001C0415"/>
    <w:rsid w:val="001C4A63"/>
    <w:rsid w:val="001D1C0B"/>
    <w:rsid w:val="0020684F"/>
    <w:rsid w:val="00215A81"/>
    <w:rsid w:val="0023131A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2F762F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166E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5F07BD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C4654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03D9F"/>
    <w:rsid w:val="00B24810"/>
    <w:rsid w:val="00B339E5"/>
    <w:rsid w:val="00B343BF"/>
    <w:rsid w:val="00B37B68"/>
    <w:rsid w:val="00B408E5"/>
    <w:rsid w:val="00B54115"/>
    <w:rsid w:val="00B66AE0"/>
    <w:rsid w:val="00B818E9"/>
    <w:rsid w:val="00B97990"/>
    <w:rsid w:val="00BA60F8"/>
    <w:rsid w:val="00BA708C"/>
    <w:rsid w:val="00BF023A"/>
    <w:rsid w:val="00BF1C07"/>
    <w:rsid w:val="00BF48D1"/>
    <w:rsid w:val="00BF63F5"/>
    <w:rsid w:val="00C04C80"/>
    <w:rsid w:val="00C064D9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0B2"/>
    <w:rsid w:val="00D23C8A"/>
    <w:rsid w:val="00D35F71"/>
    <w:rsid w:val="00D52C9F"/>
    <w:rsid w:val="00D66923"/>
    <w:rsid w:val="00D72569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37</cp:revision>
  <cp:lastPrinted>2023-10-26T12:10:00Z</cp:lastPrinted>
  <dcterms:created xsi:type="dcterms:W3CDTF">2023-10-26T12:09:00Z</dcterms:created>
  <dcterms:modified xsi:type="dcterms:W3CDTF">2025-03-20T13:20:00Z</dcterms:modified>
</cp:coreProperties>
</file>