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A27C5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E63F8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237ECB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237ECB">
        <w:rPr>
          <w:b/>
          <w:sz w:val="28"/>
          <w:szCs w:val="28"/>
        </w:rPr>
        <w:t>04</w:t>
      </w:r>
      <w:r w:rsidR="00AD7349" w:rsidRPr="00AD7349">
        <w:rPr>
          <w:b/>
          <w:sz w:val="28"/>
          <w:szCs w:val="28"/>
        </w:rPr>
        <w:t xml:space="preserve"> декабря 2018 года № 1</w:t>
      </w:r>
      <w:r w:rsidR="00237ECB">
        <w:rPr>
          <w:b/>
          <w:sz w:val="28"/>
          <w:szCs w:val="28"/>
        </w:rPr>
        <w:t>33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237ECB">
        <w:rPr>
          <w:sz w:val="28"/>
          <w:szCs w:val="28"/>
        </w:rPr>
        <w:t>Ачуевского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237ECB">
        <w:rPr>
          <w:sz w:val="28"/>
          <w:szCs w:val="28"/>
        </w:rPr>
        <w:t>04 декабря 2018 года № 133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237ECB">
        <w:rPr>
          <w:sz w:val="28"/>
          <w:szCs w:val="28"/>
          <w:lang w:eastAsia="ru-RU"/>
        </w:rPr>
        <w:t>Боровкова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37ECB">
        <w:rPr>
          <w:sz w:val="28"/>
          <w:szCs w:val="28"/>
          <w:lang w:eastAsia="ru-RU"/>
        </w:rPr>
        <w:t>Ачуевского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37ECB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  <w:t xml:space="preserve">  Е.В. Теленьга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237EC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237EC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237ECB">
        <w:rPr>
          <w:b/>
          <w:sz w:val="28"/>
          <w:szCs w:val="28"/>
        </w:rPr>
        <w:t>04 декабря 2018 года № 133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237ECB" w:rsidRPr="00237ECB">
        <w:rPr>
          <w:sz w:val="28"/>
        </w:rPr>
        <w:t>slavyansk.ru/</w:t>
      </w:r>
      <w:proofErr w:type="spellStart"/>
      <w:r w:rsidR="00237ECB" w:rsidRPr="00237ECB">
        <w:rPr>
          <w:sz w:val="28"/>
        </w:rPr>
        <w:t>article</w:t>
      </w:r>
      <w:proofErr w:type="spellEnd"/>
      <w:r w:rsidR="00237ECB" w:rsidRPr="00237ECB">
        <w:rPr>
          <w:sz w:val="28"/>
        </w:rPr>
        <w:t>/a-2125.html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237ECB" w:rsidRPr="00237ECB">
        <w:rPr>
          <w:sz w:val="28"/>
          <w:szCs w:val="28"/>
        </w:rPr>
        <w:t>www.gosuslugi.ru/</w:t>
      </w:r>
      <w:proofErr w:type="spellStart"/>
      <w:r w:rsidR="00237ECB" w:rsidRPr="00237ECB">
        <w:rPr>
          <w:sz w:val="28"/>
          <w:szCs w:val="28"/>
        </w:rPr>
        <w:t>structure</w:t>
      </w:r>
      <w:proofErr w:type="spellEnd"/>
      <w:r w:rsidR="00237ECB" w:rsidRPr="00237ECB">
        <w:rPr>
          <w:sz w:val="28"/>
          <w:szCs w:val="28"/>
        </w:rPr>
        <w:t>/2340200010003144874</w:t>
      </w:r>
      <w:r w:rsidRPr="002D3EF1">
        <w:rPr>
          <w:sz w:val="28"/>
          <w:szCs w:val="28"/>
        </w:rPr>
        <w:t>), на Региональном портале  (</w:t>
      </w:r>
      <w:r w:rsidR="00237ECB" w:rsidRPr="00237ECB">
        <w:rPr>
          <w:sz w:val="28"/>
          <w:szCs w:val="28"/>
        </w:rPr>
        <w:t>pgu.krasnodar.ru/</w:t>
      </w:r>
      <w:proofErr w:type="spellStart"/>
      <w:r w:rsidR="00237ECB" w:rsidRPr="00237ECB">
        <w:rPr>
          <w:sz w:val="28"/>
          <w:szCs w:val="28"/>
        </w:rPr>
        <w:t>structure</w:t>
      </w:r>
      <w:proofErr w:type="spellEnd"/>
      <w:r w:rsidR="00237ECB" w:rsidRPr="00237ECB">
        <w:rPr>
          <w:sz w:val="28"/>
          <w:szCs w:val="28"/>
        </w:rPr>
        <w:t>/</w:t>
      </w:r>
      <w:proofErr w:type="spellStart"/>
      <w:r w:rsidR="00237ECB" w:rsidRPr="00237ECB">
        <w:rPr>
          <w:sz w:val="28"/>
          <w:szCs w:val="28"/>
        </w:rPr>
        <w:t>detail.php?orgID</w:t>
      </w:r>
      <w:proofErr w:type="spellEnd"/>
      <w:r w:rsidR="00237ECB" w:rsidRPr="00237ECB">
        <w:rPr>
          <w:sz w:val="28"/>
          <w:szCs w:val="28"/>
        </w:rPr>
        <w:t>=162489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237ECB">
        <w:rPr>
          <w:bCs/>
          <w:sz w:val="28"/>
          <w:szCs w:val="28"/>
        </w:rPr>
        <w:t>Ачуевского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37ECB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</w:r>
      <w:r w:rsidR="00237ECB">
        <w:rPr>
          <w:rFonts w:eastAsia="Calibri"/>
          <w:color w:val="000000"/>
          <w:sz w:val="28"/>
          <w:szCs w:val="28"/>
        </w:rPr>
        <w:tab/>
        <w:t xml:space="preserve">  Е.В. Теленьга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5C" w:rsidRDefault="008F645C">
      <w:r>
        <w:separator/>
      </w:r>
    </w:p>
  </w:endnote>
  <w:endnote w:type="continuationSeparator" w:id="0">
    <w:p w:rsidR="008F645C" w:rsidRDefault="008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5C" w:rsidRDefault="008F645C">
      <w:r>
        <w:separator/>
      </w:r>
    </w:p>
  </w:footnote>
  <w:footnote w:type="continuationSeparator" w:id="0">
    <w:p w:rsidR="008F645C" w:rsidRDefault="008F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A27C5" w:rsidRPr="00FA27C5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37ECB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3C25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8F645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85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27C5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E615-B535-4CE8-9912-BC23BE6B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