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36790A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76799D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36790A" w:rsidRPr="00C93C0C" w:rsidTr="0098189C">
        <w:trPr>
          <w:jc w:val="right"/>
        </w:trPr>
        <w:tc>
          <w:tcPr>
            <w:tcW w:w="567" w:type="dxa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Магазина «Станичный»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123456789102, 1234567891234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C93C0C">
              <w:t xml:space="preserve"> </w:t>
            </w:r>
            <w:r w:rsidRPr="0076799D">
              <w:rPr>
                <w:sz w:val="18"/>
                <w:szCs w:val="18"/>
              </w:rPr>
              <w:t>ИНН,</w:t>
            </w:r>
            <w:r w:rsidRPr="00C93C0C">
              <w:t xml:space="preserve"> </w:t>
            </w:r>
            <w:r w:rsidRPr="0076799D">
              <w:rPr>
                <w:sz w:val="18"/>
                <w:szCs w:val="28"/>
              </w:rPr>
              <w:t>ОГРНИП, почтовый адрес;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х. Прикубанский, ул. Степная, 23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36790A" w:rsidRPr="00C93C0C" w:rsidTr="0098189C">
        <w:trPr>
          <w:jc w:val="right"/>
        </w:trPr>
        <w:tc>
          <w:tcPr>
            <w:tcW w:w="2977" w:type="dxa"/>
            <w:gridSpan w:val="4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Иванов Иван 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36790A" w:rsidRPr="00C93C0C" w:rsidTr="0098189C">
        <w:trPr>
          <w:jc w:val="right"/>
        </w:trPr>
        <w:tc>
          <w:tcPr>
            <w:tcW w:w="5351" w:type="dxa"/>
            <w:gridSpan w:val="5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 xml:space="preserve">Контактные данные: </w:t>
            </w:r>
          </w:p>
        </w:tc>
      </w:tr>
      <w:tr w:rsidR="0036790A" w:rsidRPr="00C93C0C" w:rsidTr="0098189C">
        <w:trPr>
          <w:jc w:val="right"/>
        </w:trPr>
        <w:tc>
          <w:tcPr>
            <w:tcW w:w="848" w:type="dxa"/>
            <w:gridSpan w:val="2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+79991234567</w:t>
            </w:r>
          </w:p>
        </w:tc>
      </w:tr>
      <w:tr w:rsidR="0036790A" w:rsidRPr="00C93C0C" w:rsidTr="0098189C">
        <w:trPr>
          <w:jc w:val="right"/>
        </w:trPr>
        <w:tc>
          <w:tcPr>
            <w:tcW w:w="1417" w:type="dxa"/>
            <w:gridSpan w:val="3"/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primer@mail.ru</w:t>
            </w:r>
          </w:p>
        </w:tc>
      </w:tr>
    </w:tbl>
    <w:p w:rsidR="0036790A" w:rsidRPr="00C93C0C" w:rsidRDefault="0036790A" w:rsidP="0036790A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</w:p>
    <w:p w:rsidR="0036790A" w:rsidRPr="00C93C0C" w:rsidRDefault="0036790A" w:rsidP="0036790A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6790A" w:rsidRPr="00C93C0C" w:rsidRDefault="0036790A" w:rsidP="0036790A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ЗАЯВКА</w:t>
      </w:r>
    </w:p>
    <w:p w:rsidR="0036790A" w:rsidRPr="00C93C0C" w:rsidRDefault="0036790A" w:rsidP="0036790A">
      <w:pPr>
        <w:suppressAutoHyphens/>
        <w:autoSpaceDE w:val="0"/>
        <w:autoSpaceDN w:val="0"/>
        <w:adjustRightInd w:val="0"/>
        <w:jc w:val="center"/>
        <w:rPr>
          <w:b/>
          <w:szCs w:val="28"/>
        </w:rPr>
      </w:pPr>
      <w:r w:rsidRPr="00C93C0C">
        <w:rPr>
          <w:b/>
          <w:szCs w:val="28"/>
        </w:rPr>
        <w:t>о согласовании создания места (площадки) накопления твердых коммунальных отходов</w:t>
      </w:r>
    </w:p>
    <w:p w:rsidR="0036790A" w:rsidRPr="00C93C0C" w:rsidRDefault="0036790A" w:rsidP="0036790A">
      <w:pPr>
        <w:autoSpaceDE w:val="0"/>
        <w:autoSpaceDN w:val="0"/>
        <w:adjustRightInd w:val="0"/>
        <w:jc w:val="right"/>
        <w:rPr>
          <w:szCs w:val="28"/>
        </w:rPr>
      </w:pPr>
    </w:p>
    <w:p w:rsidR="0036790A" w:rsidRPr="00C93C0C" w:rsidRDefault="0036790A" w:rsidP="0036790A">
      <w:pPr>
        <w:ind w:firstLine="709"/>
        <w:jc w:val="both"/>
        <w:rPr>
          <w:szCs w:val="28"/>
        </w:rPr>
      </w:pPr>
      <w:r w:rsidRPr="00C93C0C">
        <w:rPr>
          <w:szCs w:val="28"/>
        </w:rPr>
        <w:t>Прошу согласовать создание места (площадки) накопления твердых ко</w:t>
      </w:r>
      <w:r w:rsidRPr="00C93C0C">
        <w:rPr>
          <w:szCs w:val="28"/>
        </w:rPr>
        <w:t>м</w:t>
      </w:r>
      <w:r w:rsidRPr="00C93C0C">
        <w:rPr>
          <w:szCs w:val="28"/>
        </w:rPr>
        <w:t>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5"/>
        <w:gridCol w:w="3509"/>
        <w:gridCol w:w="1763"/>
        <w:gridCol w:w="1624"/>
      </w:tblGrid>
      <w:tr w:rsidR="0036790A" w:rsidRPr="00C93C0C" w:rsidTr="0098189C">
        <w:tc>
          <w:tcPr>
            <w:tcW w:w="2689" w:type="dxa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 xml:space="preserve">контейнерной площадки </w:t>
            </w:r>
            <w:r w:rsidRPr="0076799D">
              <w:rPr>
                <w:strike/>
                <w:szCs w:val="28"/>
              </w:rPr>
              <w:t>и (или) специальной площа</w:t>
            </w:r>
            <w:r w:rsidRPr="0076799D">
              <w:rPr>
                <w:strike/>
                <w:szCs w:val="28"/>
              </w:rPr>
              <w:t>д</w:t>
            </w:r>
            <w:r w:rsidRPr="0076799D">
              <w:rPr>
                <w:strike/>
                <w:szCs w:val="28"/>
              </w:rPr>
              <w:t>ки для</w:t>
            </w:r>
          </w:p>
        </w:tc>
      </w:tr>
      <w:tr w:rsidR="0036790A" w:rsidRPr="00C93C0C" w:rsidTr="0098189C">
        <w:tc>
          <w:tcPr>
            <w:tcW w:w="2689" w:type="dxa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(ненужное зачеркнуть)</w:t>
            </w:r>
          </w:p>
        </w:tc>
      </w:tr>
      <w:tr w:rsidR="0036790A" w:rsidRPr="00C93C0C" w:rsidTr="0098189C">
        <w:tc>
          <w:tcPr>
            <w:tcW w:w="6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trike/>
                <w:szCs w:val="28"/>
              </w:rPr>
              <w:t>складирования крупногабаритных отходов</w:t>
            </w:r>
            <w:r w:rsidRPr="0076799D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на территории Прикуба</w:t>
            </w:r>
            <w:r w:rsidRPr="0076799D">
              <w:rPr>
                <w:szCs w:val="28"/>
              </w:rPr>
              <w:t>н</w:t>
            </w:r>
            <w:r w:rsidRPr="0076799D">
              <w:rPr>
                <w:szCs w:val="28"/>
              </w:rPr>
              <w:t>ского</w:t>
            </w:r>
          </w:p>
        </w:tc>
      </w:tr>
      <w:tr w:rsidR="0036790A" w:rsidRPr="00C93C0C" w:rsidTr="0098189C">
        <w:tc>
          <w:tcPr>
            <w:tcW w:w="6225" w:type="dxa"/>
            <w:gridSpan w:val="2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6799D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633" w:type="dxa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36790A" w:rsidRPr="00C93C0C" w:rsidRDefault="0036790A" w:rsidP="0036790A">
      <w:pPr>
        <w:ind w:firstLine="709"/>
        <w:jc w:val="both"/>
        <w:rPr>
          <w:szCs w:val="28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36790A" w:rsidRPr="00C93C0C" w:rsidTr="0098189C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1. Данные о предполагаемом нахождении места (площадки) накопления ТКО</w:t>
            </w:r>
          </w:p>
        </w:tc>
      </w:tr>
      <w:tr w:rsidR="0036790A" w:rsidRPr="00C93C0C" w:rsidTr="0098189C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790A" w:rsidRPr="00C93C0C" w:rsidTr="0098189C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Краснодарский край, Славянский район, х. Прикубанский, ул. Степная, 23</w:t>
            </w:r>
          </w:p>
        </w:tc>
      </w:tr>
      <w:tr w:rsidR="0036790A" w:rsidRPr="00C93C0C" w:rsidTr="0098189C">
        <w:tc>
          <w:tcPr>
            <w:tcW w:w="1835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45.293654, 37.902311</w:t>
            </w:r>
          </w:p>
        </w:tc>
      </w:tr>
      <w:tr w:rsidR="0036790A" w:rsidRPr="00C93C0C" w:rsidTr="0098189C">
        <w:tc>
          <w:tcPr>
            <w:tcW w:w="2283" w:type="pct"/>
            <w:gridSpan w:val="2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76799D">
              <w:rPr>
                <w:color w:val="000000"/>
                <w:szCs w:val="28"/>
              </w:rPr>
              <w:t>23:27:1203001:800</w:t>
            </w:r>
          </w:p>
        </w:tc>
      </w:tr>
      <w:tr w:rsidR="0036790A" w:rsidRPr="00C93C0C" w:rsidTr="0098189C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"/>
              </w:rPr>
            </w:pPr>
          </w:p>
        </w:tc>
      </w:tr>
      <w:tr w:rsidR="0036790A" w:rsidRPr="00C93C0C" w:rsidTr="0098189C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790A" w:rsidRPr="00C93C0C" w:rsidTr="0098189C">
        <w:tc>
          <w:tcPr>
            <w:tcW w:w="2979" w:type="pct"/>
            <w:gridSpan w:val="33"/>
            <w:vMerge w:val="restart"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shd w:val="clear" w:color="auto" w:fill="auto"/>
            <w:vAlign w:val="bottom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ind w:right="3757"/>
              <w:rPr>
                <w:sz w:val="8"/>
              </w:rPr>
            </w:pPr>
          </w:p>
        </w:tc>
      </w:tr>
      <w:tr w:rsidR="0036790A" w:rsidRPr="00C93C0C" w:rsidTr="0098189C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2979" w:type="pct"/>
            <w:gridSpan w:val="33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2021" w:type="pct"/>
            <w:gridSpan w:val="31"/>
            <w:tcBorders>
              <w:top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"/>
              </w:rPr>
            </w:pPr>
          </w:p>
        </w:tc>
      </w:tr>
      <w:tr w:rsidR="0036790A" w:rsidRPr="00C93C0C" w:rsidTr="0098189C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дополнительная информ</w:t>
            </w:r>
            <w:r w:rsidRPr="00C93C0C">
              <w:t>а</w:t>
            </w:r>
            <w:r w:rsidRPr="00C93C0C">
              <w:t>ция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6790A" w:rsidRPr="00C93C0C" w:rsidTr="0098189C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2. Данные о технических характеристиках предполагаемого места (площадки)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накопления ТКО</w:t>
            </w: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</w:tc>
      </w:tr>
      <w:tr w:rsidR="0036790A" w:rsidRPr="00C93C0C" w:rsidTr="0098189C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</w:tr>
      <w:tr w:rsidR="0036790A" w:rsidRPr="00C93C0C" w:rsidTr="0098189C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назначение пл</w:t>
            </w:r>
            <w:r w:rsidRPr="00C93C0C">
              <w:t>о</w:t>
            </w:r>
            <w:r w:rsidRPr="00C93C0C">
              <w:t xml:space="preserve">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для ТКО и КГО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6"/>
              </w:rPr>
            </w:pPr>
          </w:p>
        </w:tc>
      </w:tr>
      <w:tr w:rsidR="0036790A" w:rsidRPr="00C93C0C" w:rsidTr="0098189C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закрытая</w:t>
            </w:r>
          </w:p>
        </w:tc>
      </w:tr>
      <w:tr w:rsidR="0036790A" w:rsidRPr="00C93C0C" w:rsidTr="0098189C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8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2,5</w:t>
            </w:r>
          </w:p>
        </w:tc>
      </w:tr>
      <w:tr w:rsidR="0036790A" w:rsidRPr="00C93C0C" w:rsidTr="0098189C">
        <w:tc>
          <w:tcPr>
            <w:tcW w:w="2118" w:type="pct"/>
            <w:gridSpan w:val="22"/>
            <w:tcBorders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lastRenderedPageBreak/>
              <w:t>тип водонепроницаемого п</w:t>
            </w:r>
            <w:r w:rsidRPr="00C93C0C">
              <w:t>о</w:t>
            </w:r>
            <w:r w:rsidRPr="00C93C0C">
              <w:t>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асфальт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материал огражд</w:t>
            </w:r>
            <w:r w:rsidRPr="00C93C0C">
              <w:t>е</w:t>
            </w:r>
            <w:r w:rsidRPr="00C93C0C">
              <w:t>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-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Высота огражд</w:t>
            </w:r>
            <w:r w:rsidRPr="00C93C0C">
              <w:t>е</w:t>
            </w:r>
            <w:r w:rsidRPr="00C93C0C">
              <w:t>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-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  <w:r w:rsidRPr="00C93C0C">
              <w:t>Наличие бордюра от</w:t>
            </w: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  <w:r w:rsidRPr="00C93C0C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Наличие оборудованных подъез</w:t>
            </w:r>
            <w:r w:rsidRPr="00C93C0C">
              <w:t>д</w:t>
            </w:r>
            <w:r w:rsidRPr="00C93C0C">
              <w:t>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Минимальная отдале</w:t>
            </w:r>
            <w:r w:rsidRPr="00C93C0C">
              <w:t>н</w:t>
            </w:r>
            <w:r w:rsidRPr="00C93C0C">
              <w:t>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790A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790A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790A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м.</w:t>
            </w:r>
          </w:p>
        </w:tc>
      </w:tr>
      <w:tr w:rsidR="0036790A" w:rsidRPr="00C93C0C" w:rsidTr="0098189C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790A" w:rsidRPr="00C93C0C" w:rsidTr="0098189C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</w:pPr>
            <w:r w:rsidRPr="00C93C0C">
              <w:t>Размещаемые мусоросборники</w:t>
            </w:r>
          </w:p>
        </w:tc>
      </w:tr>
      <w:tr w:rsidR="0036790A" w:rsidRPr="00C93C0C" w:rsidTr="0098189C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Контейнеры: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металл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6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1</w:t>
            </w:r>
          </w:p>
        </w:tc>
      </w:tr>
      <w:tr w:rsidR="0036790A" w:rsidRPr="00C93C0C" w:rsidTr="0098189C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  <w:r w:rsidRPr="00C93C0C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2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Бункеры:</w:t>
            </w:r>
          </w:p>
        </w:tc>
      </w:tr>
      <w:tr w:rsidR="0036790A" w:rsidRPr="00C93C0C" w:rsidTr="0098189C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металл</w:t>
            </w:r>
          </w:p>
        </w:tc>
      </w:tr>
      <w:tr w:rsidR="0036790A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НЕТ</w:t>
            </w:r>
          </w:p>
        </w:tc>
      </w:tr>
      <w:tr w:rsidR="0036790A" w:rsidRPr="00C93C0C" w:rsidTr="0098189C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0"/>
              </w:rPr>
            </w:pPr>
          </w:p>
        </w:tc>
      </w:tr>
      <w:tr w:rsidR="0036790A" w:rsidRPr="00C93C0C" w:rsidTr="0098189C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3. Данные о собственнике планируемого места (площадки) накопления ТКО</w:t>
            </w:r>
          </w:p>
        </w:tc>
      </w:tr>
      <w:tr w:rsidR="0036790A" w:rsidRPr="00C93C0C" w:rsidTr="0098189C">
        <w:tc>
          <w:tcPr>
            <w:tcW w:w="5000" w:type="pct"/>
            <w:gridSpan w:val="64"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физическом лице:</w:t>
            </w:r>
          </w:p>
        </w:tc>
      </w:tr>
      <w:tr w:rsidR="0036790A" w:rsidRPr="00C93C0C" w:rsidTr="0098189C">
        <w:tc>
          <w:tcPr>
            <w:tcW w:w="2283" w:type="pct"/>
            <w:gridSpan w:val="26"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Фамилия, имя, отчество (при нал</w:t>
            </w:r>
            <w:r w:rsidRPr="00C93C0C">
              <w:t>и</w:t>
            </w:r>
            <w:r w:rsidRPr="00C93C0C">
              <w:t>чии)</w:t>
            </w:r>
          </w:p>
        </w:tc>
        <w:tc>
          <w:tcPr>
            <w:tcW w:w="2717" w:type="pct"/>
            <w:gridSpan w:val="38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309"/>
        </w:trPr>
        <w:tc>
          <w:tcPr>
            <w:tcW w:w="1070" w:type="pct"/>
            <w:gridSpan w:val="4"/>
            <w:vMerge w:val="restart"/>
            <w:shd w:val="clear" w:color="auto" w:fill="auto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наименование документа, удостоверяющего личность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серия</w:t>
            </w:r>
          </w:p>
        </w:tc>
      </w:tr>
      <w:tr w:rsidR="0036790A" w:rsidRPr="00C93C0C" w:rsidTr="0098189C">
        <w:trPr>
          <w:trHeight w:val="309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номер</w:t>
            </w:r>
          </w:p>
        </w:tc>
      </w:tr>
      <w:tr w:rsidR="0036790A" w:rsidRPr="00C93C0C" w:rsidTr="0098189C">
        <w:trPr>
          <w:trHeight w:val="232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дата выдачи</w:t>
            </w:r>
          </w:p>
        </w:tc>
      </w:tr>
      <w:tr w:rsidR="0036790A" w:rsidRPr="00C93C0C" w:rsidTr="0098189C">
        <w:trPr>
          <w:trHeight w:val="231"/>
        </w:trPr>
        <w:tc>
          <w:tcPr>
            <w:tcW w:w="1070" w:type="pct"/>
            <w:gridSpan w:val="4"/>
            <w:vMerge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кем выдан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556"/>
        </w:trPr>
        <w:tc>
          <w:tcPr>
            <w:tcW w:w="525" w:type="pct"/>
            <w:vMerge w:val="restart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4475" w:type="pct"/>
            <w:gridSpan w:val="63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</w:tc>
      </w:tr>
      <w:tr w:rsidR="0036790A" w:rsidRPr="00C93C0C" w:rsidTr="0098189C">
        <w:trPr>
          <w:trHeight w:val="612"/>
        </w:trPr>
        <w:tc>
          <w:tcPr>
            <w:tcW w:w="525" w:type="pct"/>
            <w:vMerge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4475" w:type="pct"/>
            <w:gridSpan w:val="63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</w:tc>
      </w:tr>
      <w:tr w:rsidR="0036790A" w:rsidRPr="00C93C0C" w:rsidTr="0098189C">
        <w:tc>
          <w:tcPr>
            <w:tcW w:w="1070" w:type="pct"/>
            <w:gridSpan w:val="4"/>
            <w:vMerge w:val="restart"/>
            <w:shd w:val="clear" w:color="auto" w:fill="auto"/>
          </w:tcPr>
          <w:p w:rsidR="0036790A" w:rsidRPr="00C93C0C" w:rsidRDefault="0036790A" w:rsidP="0098189C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93C0C">
              <w:t>Контактные данные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телефон</w:t>
            </w:r>
          </w:p>
        </w:tc>
      </w:tr>
      <w:tr w:rsidR="0036790A" w:rsidRPr="00C93C0C" w:rsidTr="0098189C">
        <w:tc>
          <w:tcPr>
            <w:tcW w:w="1070" w:type="pct"/>
            <w:gridSpan w:val="4"/>
            <w:vMerge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электронной почты</w:t>
            </w:r>
          </w:p>
        </w:tc>
      </w:tr>
      <w:tr w:rsidR="0036790A" w:rsidRPr="00C93C0C" w:rsidTr="0098189C">
        <w:tc>
          <w:tcPr>
            <w:tcW w:w="5000" w:type="pct"/>
            <w:gridSpan w:val="64"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lastRenderedPageBreak/>
              <w:t xml:space="preserve">- </w:t>
            </w:r>
            <w:r w:rsidRPr="0076799D">
              <w:rPr>
                <w:szCs w:val="28"/>
              </w:rPr>
              <w:t>индивидуальном предпринимателе</w:t>
            </w:r>
            <w:r w:rsidRPr="00C93C0C">
              <w:t>:</w:t>
            </w:r>
          </w:p>
        </w:tc>
      </w:tr>
      <w:tr w:rsidR="0036790A" w:rsidRPr="00C93C0C" w:rsidTr="0098189C">
        <w:tc>
          <w:tcPr>
            <w:tcW w:w="2127" w:type="pct"/>
            <w:gridSpan w:val="24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Фамилия имя отчество (при наличии)</w:t>
            </w:r>
          </w:p>
        </w:tc>
        <w:tc>
          <w:tcPr>
            <w:tcW w:w="2873" w:type="pct"/>
            <w:gridSpan w:val="4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1070" w:type="pct"/>
            <w:gridSpan w:val="4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ОГРНИП</w:t>
            </w:r>
          </w:p>
        </w:tc>
        <w:tc>
          <w:tcPr>
            <w:tcW w:w="3930" w:type="pct"/>
            <w:gridSpan w:val="6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573" w:type="pct"/>
            <w:gridSpan w:val="2"/>
            <w:vMerge w:val="restart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  <w:r w:rsidRPr="00C93C0C">
              <w:t xml:space="preserve">Адрес </w:t>
            </w:r>
          </w:p>
        </w:tc>
        <w:tc>
          <w:tcPr>
            <w:tcW w:w="4427" w:type="pct"/>
            <w:gridSpan w:val="62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регистрации заявителя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573" w:type="pct"/>
            <w:gridSpan w:val="2"/>
            <w:vMerge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4427" w:type="pct"/>
            <w:gridSpan w:val="62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фактический адрес проживания заявителя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c>
          <w:tcPr>
            <w:tcW w:w="1080" w:type="pct"/>
            <w:gridSpan w:val="5"/>
            <w:vMerge w:val="restart"/>
            <w:shd w:val="clear" w:color="auto" w:fill="auto"/>
          </w:tcPr>
          <w:p w:rsidR="0036790A" w:rsidRPr="0076799D" w:rsidRDefault="0036790A" w:rsidP="0098189C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телефон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 w:val="restart"/>
            <w:shd w:val="clear" w:color="auto" w:fill="auto"/>
          </w:tcPr>
          <w:p w:rsidR="0036790A" w:rsidRPr="00C93C0C" w:rsidRDefault="0036790A" w:rsidP="0098189C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</w:pPr>
            <w:r w:rsidRPr="0076799D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color w:val="000000"/>
                <w:szCs w:val="28"/>
              </w:rPr>
              <w:t>наименование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серия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номер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дата выдачи</w:t>
            </w:r>
          </w:p>
        </w:tc>
      </w:tr>
      <w:tr w:rsidR="0036790A" w:rsidRPr="00C93C0C" w:rsidTr="0098189C">
        <w:tc>
          <w:tcPr>
            <w:tcW w:w="1080" w:type="pct"/>
            <w:gridSpan w:val="5"/>
            <w:vMerge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920" w:type="pct"/>
            <w:gridSpan w:val="59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76799D">
              <w:rPr>
                <w:color w:val="000000"/>
                <w:szCs w:val="28"/>
              </w:rPr>
              <w:t>кем выдан</w:t>
            </w: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</w:p>
        </w:tc>
      </w:tr>
      <w:tr w:rsidR="0036790A" w:rsidRPr="00C93C0C" w:rsidTr="0098189C">
        <w:tc>
          <w:tcPr>
            <w:tcW w:w="5000" w:type="pct"/>
            <w:gridSpan w:val="64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- юридическом лице:</w:t>
            </w:r>
          </w:p>
        </w:tc>
      </w:tr>
      <w:tr w:rsidR="0036790A" w:rsidRPr="00C93C0C" w:rsidTr="0098189C">
        <w:tc>
          <w:tcPr>
            <w:tcW w:w="2059" w:type="pct"/>
            <w:gridSpan w:val="20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Полное наименование орган</w:t>
            </w:r>
            <w:r w:rsidRPr="00C93C0C">
              <w:t>и</w:t>
            </w:r>
            <w:r w:rsidRPr="00C93C0C">
              <w:t>зации</w:t>
            </w:r>
          </w:p>
        </w:tc>
        <w:tc>
          <w:tcPr>
            <w:tcW w:w="2941" w:type="pct"/>
            <w:gridSpan w:val="44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Магазин «Станичный»</w:t>
            </w:r>
          </w:p>
        </w:tc>
      </w:tr>
      <w:tr w:rsidR="0036790A" w:rsidRPr="00C93C0C" w:rsidTr="0098189C">
        <w:tc>
          <w:tcPr>
            <w:tcW w:w="593" w:type="pct"/>
            <w:gridSpan w:val="3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ОРГН</w:t>
            </w:r>
          </w:p>
        </w:tc>
        <w:tc>
          <w:tcPr>
            <w:tcW w:w="4407" w:type="pct"/>
            <w:gridSpan w:val="61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1234567891234</w:t>
            </w:r>
          </w:p>
        </w:tc>
      </w:tr>
      <w:tr w:rsidR="0036790A" w:rsidRPr="00C93C0C" w:rsidTr="0098189C">
        <w:tc>
          <w:tcPr>
            <w:tcW w:w="1123" w:type="pct"/>
            <w:gridSpan w:val="6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Адрес нахожд</w:t>
            </w:r>
            <w:r w:rsidRPr="00C93C0C">
              <w:t>е</w:t>
            </w:r>
            <w:r w:rsidRPr="00C93C0C">
              <w:t>ния</w:t>
            </w:r>
          </w:p>
        </w:tc>
        <w:tc>
          <w:tcPr>
            <w:tcW w:w="3877" w:type="pct"/>
            <w:gridSpan w:val="58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Краснодарский край, Славянский район, х. Прикубанский, ул. Степная, 23</w:t>
            </w: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</w:rPr>
            </w:pPr>
          </w:p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3C0C">
              <w:t>4. Данные о предполагаемых источниках образования ТКО, которые планир</w:t>
            </w:r>
            <w:r w:rsidRPr="00C93C0C">
              <w:t>у</w:t>
            </w:r>
            <w:r w:rsidRPr="00C93C0C">
              <w:t>ются</w:t>
            </w: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93C0C">
              <w:t>к складированию в месте (на площадке) накопления ТКО</w:t>
            </w:r>
          </w:p>
        </w:tc>
      </w:tr>
      <w:tr w:rsidR="0036790A" w:rsidRPr="00C93C0C" w:rsidTr="0098189C">
        <w:tc>
          <w:tcPr>
            <w:tcW w:w="2773" w:type="pct"/>
            <w:gridSpan w:val="30"/>
            <w:shd w:val="clear" w:color="auto" w:fill="auto"/>
          </w:tcPr>
          <w:p w:rsidR="0036790A" w:rsidRPr="00C93C0C" w:rsidRDefault="0036790A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</w:pPr>
            <w:r w:rsidRPr="00C93C0C">
              <w:t>Сведения об одном или нескольких объе</w:t>
            </w:r>
            <w:r w:rsidRPr="00C93C0C">
              <w:t>к</w:t>
            </w:r>
            <w:r w:rsidRPr="00C93C0C">
              <w:t>тах капитального строительства при ос</w:t>
            </w:r>
            <w:r w:rsidRPr="00C93C0C">
              <w:t>у</w:t>
            </w:r>
            <w:r w:rsidRPr="00C93C0C">
              <w:t>ществлении деятельности на которых у ф</w:t>
            </w:r>
            <w:r w:rsidRPr="00C93C0C">
              <w:t>и</w:t>
            </w:r>
            <w:r w:rsidRPr="00C93C0C">
              <w:t>зических и юридических лиц образуются ТКО (адрес, вид объекта (многокварти</w:t>
            </w:r>
            <w:r w:rsidRPr="00C93C0C">
              <w:t>р</w:t>
            </w:r>
            <w:r w:rsidRPr="00C93C0C">
              <w:t>ный дом/ индивидуальный жилой дом/ нежилое здание/ жилое зд</w:t>
            </w:r>
            <w:r w:rsidRPr="00C93C0C">
              <w:t>а</w:t>
            </w:r>
            <w:r w:rsidRPr="00C93C0C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36790A" w:rsidRPr="00C93C0C" w:rsidTr="0098189C">
        <w:tc>
          <w:tcPr>
            <w:tcW w:w="2773" w:type="pct"/>
            <w:gridSpan w:val="30"/>
            <w:tcBorders>
              <w:bottom w:val="single" w:sz="4" w:space="0" w:color="000000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3C0C">
              <w:t>Сведения о территории (части территории) поселка,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террит</w:t>
            </w:r>
            <w:r w:rsidRPr="00C93C0C">
              <w:t>о</w:t>
            </w:r>
            <w:r w:rsidRPr="00C93C0C">
              <w:t>рия ограниченного пользования / иная н</w:t>
            </w:r>
            <w:r w:rsidRPr="00C93C0C">
              <w:t>е</w:t>
            </w:r>
            <w:r w:rsidRPr="00C93C0C">
              <w:t>закрепленная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C93C0C">
              <w:t>территория ограниченного пол</w:t>
            </w:r>
            <w:r w:rsidRPr="00C93C0C">
              <w:t>ь</w:t>
            </w:r>
            <w:r w:rsidRPr="00C93C0C">
              <w:t>зования, на заднем дворе магазина «Станичный»</w:t>
            </w:r>
          </w:p>
        </w:tc>
      </w:tr>
      <w:tr w:rsidR="0036790A" w:rsidRPr="00C93C0C" w:rsidTr="0098189C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28"/>
              </w:rPr>
            </w:pP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36790A" w:rsidRPr="00C93C0C" w:rsidTr="0098189C">
        <w:trPr>
          <w:trHeight w:val="477"/>
        </w:trPr>
        <w:tc>
          <w:tcPr>
            <w:tcW w:w="5000" w:type="pct"/>
            <w:gridSpan w:val="64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76799D">
              <w:rPr>
                <w:szCs w:val="28"/>
              </w:rPr>
              <w:t>до 20 июля 2024 г.</w:t>
            </w:r>
          </w:p>
        </w:tc>
      </w:tr>
    </w:tbl>
    <w:p w:rsidR="0036790A" w:rsidRPr="00C93C0C" w:rsidRDefault="0036790A" w:rsidP="0036790A">
      <w:pPr>
        <w:jc w:val="center"/>
        <w:rPr>
          <w:sz w:val="16"/>
          <w:szCs w:val="28"/>
        </w:rPr>
      </w:pPr>
    </w:p>
    <w:p w:rsidR="0036790A" w:rsidRPr="00C93C0C" w:rsidRDefault="0036790A" w:rsidP="0036790A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36790A" w:rsidRPr="00C93C0C" w:rsidTr="0098189C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76799D">
              <w:rPr>
                <w:szCs w:val="28"/>
              </w:rPr>
              <w:t xml:space="preserve">Результат предоставления услуги прошу </w:t>
            </w:r>
            <w:r w:rsidRPr="0076799D">
              <w:rPr>
                <w:szCs w:val="28"/>
                <w:u w:val="single"/>
              </w:rPr>
              <w:t>выдать</w:t>
            </w:r>
            <w:r w:rsidRPr="0076799D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  <w:r w:rsidRPr="00C93C0C">
              <w:t>в Администрации</w:t>
            </w:r>
          </w:p>
        </w:tc>
      </w:tr>
      <w:tr w:rsidR="0036790A" w:rsidRPr="00C93C0C" w:rsidTr="0098189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6790A" w:rsidRPr="00C93C0C" w:rsidTr="0098189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  <w:shd w:val="clear" w:color="auto" w:fill="auto"/>
          </w:tcPr>
          <w:p w:rsidR="0036790A" w:rsidRPr="00C93C0C" w:rsidRDefault="0036790A" w:rsidP="0098189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6790A" w:rsidRPr="00C93C0C" w:rsidRDefault="0036790A" w:rsidP="0036790A">
      <w:pPr>
        <w:ind w:firstLine="709"/>
        <w:jc w:val="both"/>
        <w:rPr>
          <w:szCs w:val="28"/>
        </w:rPr>
      </w:pPr>
      <w:r w:rsidRPr="00C93C0C">
        <w:rPr>
          <w:szCs w:val="28"/>
        </w:rPr>
        <w:lastRenderedPageBreak/>
        <w:t>К заявке прилагается:</w:t>
      </w:r>
    </w:p>
    <w:p w:rsidR="0036790A" w:rsidRPr="00C93C0C" w:rsidRDefault="0036790A" w:rsidP="0036790A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C93C0C">
        <w:rPr>
          <w:rFonts w:ascii="Times New Roman" w:hAnsi="Times New Roman"/>
          <w:sz w:val="24"/>
          <w:szCs w:val="28"/>
        </w:rPr>
        <w:t>Схема размещения места (площадки) накопления ТКО на карте масштаба 1:2000.</w:t>
      </w:r>
    </w:p>
    <w:p w:rsidR="0036790A" w:rsidRPr="00C93C0C" w:rsidRDefault="0036790A" w:rsidP="0036790A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6790A" w:rsidRPr="00C93C0C" w:rsidTr="0098189C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ИВАНОВ</w:t>
            </w:r>
          </w:p>
        </w:tc>
        <w:tc>
          <w:tcPr>
            <w:tcW w:w="657" w:type="pct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6799D">
              <w:rPr>
                <w:szCs w:val="28"/>
              </w:rPr>
              <w:t>Иванов Иван Иванович</w:t>
            </w:r>
          </w:p>
        </w:tc>
      </w:tr>
      <w:tr w:rsidR="0036790A" w:rsidRPr="00C93C0C" w:rsidTr="0098189C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36790A" w:rsidRPr="0076799D" w:rsidRDefault="0036790A" w:rsidP="00981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76799D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36790A" w:rsidRPr="00C93C0C" w:rsidRDefault="0036790A" w:rsidP="0036790A">
      <w:pPr>
        <w:autoSpaceDE w:val="0"/>
        <w:autoSpaceDN w:val="0"/>
        <w:adjustRightInd w:val="0"/>
        <w:rPr>
          <w:szCs w:val="28"/>
        </w:rPr>
      </w:pPr>
    </w:p>
    <w:p w:rsidR="0036790A" w:rsidRPr="00C93C0C" w:rsidRDefault="0036790A" w:rsidP="0036790A">
      <w:pPr>
        <w:autoSpaceDE w:val="0"/>
        <w:autoSpaceDN w:val="0"/>
        <w:adjustRightInd w:val="0"/>
        <w:rPr>
          <w:szCs w:val="28"/>
        </w:rPr>
      </w:pPr>
      <w:r w:rsidRPr="00C93C0C">
        <w:rPr>
          <w:szCs w:val="28"/>
        </w:rPr>
        <w:t>Дата подачи: «</w:t>
      </w:r>
      <w:r w:rsidRPr="00C93C0C">
        <w:rPr>
          <w:szCs w:val="28"/>
          <w:u w:val="single"/>
        </w:rPr>
        <w:t>23</w:t>
      </w:r>
      <w:r w:rsidRPr="00C93C0C">
        <w:rPr>
          <w:szCs w:val="28"/>
        </w:rPr>
        <w:t xml:space="preserve">» </w:t>
      </w:r>
      <w:r w:rsidRPr="00C93C0C">
        <w:rPr>
          <w:szCs w:val="28"/>
          <w:u w:val="single"/>
        </w:rPr>
        <w:t> июня </w:t>
      </w:r>
      <w:r w:rsidRPr="00C93C0C">
        <w:rPr>
          <w:szCs w:val="28"/>
        </w:rPr>
        <w:t xml:space="preserve"> 20</w:t>
      </w:r>
      <w:r w:rsidRPr="00C93C0C">
        <w:rPr>
          <w:szCs w:val="28"/>
          <w:u w:val="single"/>
        </w:rPr>
        <w:t>24</w:t>
      </w:r>
      <w:r w:rsidRPr="00C93C0C">
        <w:rPr>
          <w:szCs w:val="28"/>
        </w:rPr>
        <w:t xml:space="preserve"> г.</w:t>
      </w:r>
    </w:p>
    <w:p w:rsidR="00966774" w:rsidRPr="00702469" w:rsidRDefault="0036790A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6790A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679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3679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2024-09-03T06:07:00Z</dcterms:created>
  <dcterms:modified xsi:type="dcterms:W3CDTF">2024-09-03T06:07:00Z</dcterms:modified>
</cp:coreProperties>
</file>