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4713B1" w:rsidRPr="004713B1">
        <w:rPr>
          <w:rFonts w:ascii="Times New Roman" w:hAnsi="Times New Roman" w:cs="Times New Roman"/>
          <w:b/>
          <w:sz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4713B1" w:rsidRPr="004713B1">
        <w:rPr>
          <w:rFonts w:ascii="Times New Roman" w:hAnsi="Times New Roman" w:cs="Times New Roman"/>
          <w:sz w:val="28"/>
        </w:rPr>
        <w:t>Выдача разрешений на ввод в эксплуатацию построенных, реконструированных объектов капитального строительства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>» (д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</w:t>
      </w:r>
      <w:r w:rsidR="00402AE7" w:rsidRPr="00411C86">
        <w:rPr>
          <w:rFonts w:ascii="Times New Roman" w:hAnsi="Times New Roman" w:cs="Times New Roman"/>
          <w:sz w:val="28"/>
        </w:rPr>
        <w:t>и</w:t>
      </w:r>
      <w:r w:rsidR="00402AE7" w:rsidRPr="00411C86">
        <w:rPr>
          <w:rFonts w:ascii="Times New Roman" w:hAnsi="Times New Roman" w:cs="Times New Roman"/>
          <w:sz w:val="28"/>
        </w:rPr>
        <w:t>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законом от 27 июля 2010 года № 210-ФЗ «Об организации предоставления гос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дарственных и муниципальных услуг», постановлением Правительства Росси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ской Федерации от 16 мая 2011 года № 373 «О разработке и утверждении административных регламентов и</w:t>
      </w:r>
      <w:r w:rsidRPr="00411C86">
        <w:rPr>
          <w:rFonts w:ascii="Times New Roman" w:hAnsi="Times New Roman" w:cs="Times New Roman"/>
          <w:sz w:val="28"/>
        </w:rPr>
        <w:t>с</w:t>
      </w:r>
      <w:r w:rsidRPr="00411C86">
        <w:rPr>
          <w:rFonts w:ascii="Times New Roman" w:hAnsi="Times New Roman" w:cs="Times New Roman"/>
          <w:sz w:val="28"/>
        </w:rPr>
        <w:t>полнения государственных функций и административных регламентов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0C3" w:rsidRDefault="001140C3" w:rsidP="00411C86">
      <w:pPr>
        <w:spacing w:after="0" w:line="240" w:lineRule="auto"/>
      </w:pPr>
      <w:r>
        <w:separator/>
      </w:r>
    </w:p>
  </w:endnote>
  <w:endnote w:type="continuationSeparator" w:id="0">
    <w:p w:rsidR="001140C3" w:rsidRDefault="001140C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0C3" w:rsidRDefault="001140C3" w:rsidP="00411C86">
      <w:pPr>
        <w:spacing w:after="0" w:line="240" w:lineRule="auto"/>
      </w:pPr>
      <w:r>
        <w:separator/>
      </w:r>
    </w:p>
  </w:footnote>
  <w:footnote w:type="continuationSeparator" w:id="0">
    <w:p w:rsidR="001140C3" w:rsidRDefault="001140C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4713B1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1140C3"/>
    <w:rsid w:val="003050A8"/>
    <w:rsid w:val="00402AE7"/>
    <w:rsid w:val="004114E9"/>
    <w:rsid w:val="00411C86"/>
    <w:rsid w:val="004158FE"/>
    <w:rsid w:val="004713B1"/>
    <w:rsid w:val="005F4E84"/>
    <w:rsid w:val="007D1F5D"/>
    <w:rsid w:val="008B7594"/>
    <w:rsid w:val="008C7EF8"/>
    <w:rsid w:val="00BA73BA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E8075-82E8-4950-B938-C30085F1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2018-08-01T10:46:00Z</dcterms:modified>
</cp:coreProperties>
</file>