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6F" w:rsidRPr="00684A13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902E6F" w:rsidRPr="00684A13" w:rsidRDefault="00903A06" w:rsidP="00ED29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4A13">
        <w:rPr>
          <w:rFonts w:ascii="Times New Roman" w:hAnsi="Times New Roman"/>
          <w:b/>
          <w:sz w:val="28"/>
          <w:szCs w:val="28"/>
        </w:rPr>
        <w:t>п</w:t>
      </w:r>
      <w:r w:rsidR="008E17BE" w:rsidRPr="00684A13">
        <w:rPr>
          <w:rFonts w:ascii="Times New Roman" w:hAnsi="Times New Roman"/>
          <w:b/>
          <w:sz w:val="28"/>
          <w:szCs w:val="28"/>
        </w:rPr>
        <w:t>роверк</w:t>
      </w:r>
      <w:r w:rsidRPr="00684A13">
        <w:rPr>
          <w:rFonts w:ascii="Times New Roman" w:hAnsi="Times New Roman"/>
          <w:b/>
          <w:sz w:val="28"/>
          <w:szCs w:val="28"/>
        </w:rPr>
        <w:t>и</w:t>
      </w:r>
      <w:r w:rsidR="00C22A6C" w:rsidRPr="00684A13">
        <w:rPr>
          <w:rFonts w:ascii="Times New Roman" w:hAnsi="Times New Roman"/>
          <w:b/>
          <w:sz w:val="28"/>
          <w:szCs w:val="28"/>
        </w:rPr>
        <w:t xml:space="preserve"> отчета об исполнении бюджета за</w:t>
      </w:r>
      <w:r w:rsidR="00672350">
        <w:rPr>
          <w:rFonts w:ascii="Times New Roman" w:hAnsi="Times New Roman"/>
          <w:b/>
          <w:sz w:val="28"/>
          <w:szCs w:val="28"/>
        </w:rPr>
        <w:t xml:space="preserve"> 1 квартал, полугодие и 9 месяцев текущего года</w:t>
      </w:r>
      <w:r w:rsidR="00393C81" w:rsidRPr="00684A13">
        <w:rPr>
          <w:rFonts w:ascii="Times New Roman" w:hAnsi="Times New Roman"/>
          <w:b/>
          <w:sz w:val="28"/>
          <w:szCs w:val="28"/>
        </w:rPr>
        <w:t>.</w:t>
      </w:r>
    </w:p>
    <w:p w:rsidR="00FC0C3F" w:rsidRPr="00684A13" w:rsidRDefault="00684A13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В соответствии п</w:t>
      </w:r>
      <w:r w:rsidR="00FC0C3F" w:rsidRPr="00684A13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C0C3F" w:rsidRPr="00684A13">
        <w:rPr>
          <w:rFonts w:ascii="Times New Roman" w:eastAsia="Times New Roman" w:hAnsi="Times New Roman" w:cs="Times New Roman"/>
          <w:sz w:val="28"/>
          <w:szCs w:val="28"/>
        </w:rPr>
        <w:t xml:space="preserve"> работы контрольно-счетной палаты на 2023 год;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контрольно-счетной палате муниципального образования Славянский район;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Славянский район от 01.04.2023 № 10-э «О подготовке заключений на отчеты об исполнении бюджета муниципального образования Славянский район, сельских (городского) поселений Славянского района за первый квартал, полугодие и 9 месяцев текущего года»;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на право проведения экспертно-аналитического мероприятия от 01.04.2023 №43-23/ЭАМ;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о бюджетном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 xml:space="preserve"> процессе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C81" w:rsidRPr="00684A13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Проверка проводилась в отношении:</w:t>
      </w:r>
      <w:r w:rsidR="00681CC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Муниц</w:t>
      </w:r>
      <w:r w:rsidR="00D31EB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ипального образования, сельских</w:t>
      </w:r>
      <w:r w:rsidR="00681CC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</w:t>
      </w:r>
      <w:r w:rsidR="00D31EB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(</w:t>
      </w:r>
      <w:r w:rsidR="00681CC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городского поселения</w:t>
      </w:r>
      <w:r w:rsidR="00D31EB9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)</w:t>
      </w:r>
      <w:r w:rsidR="00681CC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Славянского</w:t>
      </w:r>
      <w:r w:rsidR="00684A13" w:rsidRPr="00684A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район</w:t>
      </w:r>
      <w:r w:rsidR="00681CCD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а</w:t>
      </w:r>
      <w:r w:rsidR="00684A13" w:rsidRPr="00684A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.</w:t>
      </w:r>
    </w:p>
    <w:p w:rsidR="0077797F" w:rsidRPr="00684A13" w:rsidRDefault="0077797F" w:rsidP="0077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об исполнении бюджета за 1 квартал, полугодие и 9 месяцев текущего года.</w:t>
      </w:r>
    </w:p>
    <w:p w:rsidR="00393C81" w:rsidRPr="00684A13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Срок проведения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эспертно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>-аналитических мероприятий – с 15.05.2023 года по 15.11.2023 года.</w:t>
      </w:r>
    </w:p>
    <w:p w:rsidR="00393C81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Объем проверенных средств составил </w:t>
      </w:r>
      <w:r w:rsidR="00681CCD">
        <w:rPr>
          <w:rFonts w:ascii="Times New Roman" w:eastAsia="Times New Roman" w:hAnsi="Times New Roman" w:cs="Calibri"/>
          <w:sz w:val="28"/>
          <w:szCs w:val="28"/>
          <w:lang w:eastAsia="ru-RU"/>
        </w:rPr>
        <w:t>933197,7 тыс. рублей, в том числе: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Анастасиевское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85175,6 т.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Ачуевское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11621,5 тыс.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Сельское поселение Голубая Нива 11434,0 тыс.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Забойское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29140,9 тыс.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Кировское сельское поселение 40761,4 тыс.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Коржевское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20429,9 тыс.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Петровское сельское поселение 35580,4 тыс. руб.;</w:t>
      </w:r>
    </w:p>
    <w:p w:rsidR="00681CCD" w:rsidRDefault="00681CCD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Маевское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22748,6 тыс. руб.;</w:t>
      </w:r>
    </w:p>
    <w:p w:rsidR="00681CCD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Прибрежное сельское поселение 56665,2 тыс. руб.;</w:t>
      </w:r>
    </w:p>
    <w:p w:rsidR="00D31EB9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Прикубанское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15216,2 тыс. руб.;</w:t>
      </w:r>
    </w:p>
    <w:p w:rsidR="00D31EB9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Протокское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46239,5 тыс. руб.;</w:t>
      </w:r>
    </w:p>
    <w:p w:rsidR="00D31EB9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Рисовое сельское поселение 24279,6 тыс. руб.;</w:t>
      </w:r>
    </w:p>
    <w:p w:rsidR="00D31EB9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Целинное сельское поселение 16275,4 тыс. руб.;</w:t>
      </w:r>
    </w:p>
    <w:p w:rsidR="00D31EB9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Черноерковское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сельское поселение 13284,0 тыс. руб.;</w:t>
      </w:r>
    </w:p>
    <w:p w:rsidR="00D31EB9" w:rsidRPr="00684A13" w:rsidRDefault="00D31EB9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Славянское городское поселение 504345,5 тыс. руб.</w:t>
      </w:r>
    </w:p>
    <w:p w:rsidR="00F47FFB" w:rsidRPr="00684A13" w:rsidRDefault="00F47FFB" w:rsidP="00F4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81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</w:t>
      </w:r>
      <w:r w:rsidR="00D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экспертизы</w:t>
      </w:r>
      <w:r w:rsidR="007239BB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бюджета за</w:t>
      </w:r>
      <w:r w:rsidR="007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квартал, полугодие и 9 месяцев текущего года</w:t>
      </w: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7239BB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1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Славянский район, сельских (городского) поселений </w:t>
      </w:r>
      <w:r w:rsidR="007239BB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</w:t>
      </w:r>
      <w:r w:rsidR="00D31E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янского</w:t>
      </w:r>
      <w:r w:rsidR="007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39BB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выводы:</w:t>
      </w:r>
    </w:p>
    <w:p w:rsidR="0077797F" w:rsidRPr="00684A13" w:rsidRDefault="0077797F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соответствия данных, представленных в отчете об исполнении бюджета бюджетным ассигнованиям, утвержденным Решениями депутатов о бюджете, и установленным бюджетной росписью, выявлено, что финансирование в целом велось в пределах бюджетных обязательств по росписи, в которую вносились уточнения</w:t>
      </w:r>
    </w:p>
    <w:p w:rsidR="007239BB" w:rsidRPr="00684A13" w:rsidRDefault="007239BB" w:rsidP="00723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A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Проведение данного экспертно-аналитического мероприятия позволяет сделать вывод о том, что </w:t>
      </w:r>
      <w:r w:rsidR="00672350">
        <w:rPr>
          <w:rFonts w:ascii="Times New Roman" w:eastAsia="Calibri" w:hAnsi="Times New Roman" w:cs="Times New Roman"/>
          <w:sz w:val="28"/>
          <w:szCs w:val="28"/>
        </w:rPr>
        <w:t>средства местного бюджета в текущем</w:t>
      </w:r>
      <w:r w:rsidRPr="00684A13">
        <w:rPr>
          <w:rFonts w:ascii="Times New Roman" w:eastAsia="Calibri" w:hAnsi="Times New Roman" w:cs="Times New Roman"/>
          <w:sz w:val="28"/>
          <w:szCs w:val="28"/>
        </w:rPr>
        <w:t xml:space="preserve"> году использовались в соответствии с целями бюджетной политики.</w:t>
      </w:r>
    </w:p>
    <w:p w:rsidR="001A51AF" w:rsidRPr="00684A13" w:rsidRDefault="001A51AF" w:rsidP="00EE2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нарушения </w:t>
      </w:r>
      <w:r w:rsidR="00EE29E4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бюджетного законо</w:t>
      </w:r>
      <w:r w:rsidR="0067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Краснодарского края,</w:t>
      </w:r>
      <w:r w:rsidR="00EE29E4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Положения о бюджетном процессе</w:t>
      </w:r>
      <w:r w:rsidR="00672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установлено.</w:t>
      </w:r>
    </w:p>
    <w:p w:rsidR="00D1525E" w:rsidRPr="00684A13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результатам проверки направлен:</w:t>
      </w:r>
    </w:p>
    <w:p w:rsidR="001A51AF" w:rsidRPr="00684A13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31EB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Главам поселений Славянского района.</w:t>
      </w:r>
      <w:bookmarkStart w:id="0" w:name="_GoBack"/>
      <w:bookmarkEnd w:id="0"/>
    </w:p>
    <w:p w:rsidR="00B45A0B" w:rsidRPr="00684A13" w:rsidRDefault="00B45A0B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5A0B" w:rsidRPr="00684A13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4A4F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24F56"/>
    <w:rsid w:val="00330E66"/>
    <w:rsid w:val="00330E7D"/>
    <w:rsid w:val="00341B2A"/>
    <w:rsid w:val="00344CF9"/>
    <w:rsid w:val="00373ED6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3516E"/>
    <w:rsid w:val="00536D55"/>
    <w:rsid w:val="005378F6"/>
    <w:rsid w:val="00547039"/>
    <w:rsid w:val="00550F54"/>
    <w:rsid w:val="00557F92"/>
    <w:rsid w:val="0056187B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1CCD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E3408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1EB9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C0C3F"/>
    <w:rsid w:val="00FD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FC0D9"/>
  <w15:docId w15:val="{BE8DCFE0-F55F-4D9D-AE48-643BDA5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KSP</cp:lastModifiedBy>
  <cp:revision>5</cp:revision>
  <cp:lastPrinted>2022-12-23T13:15:00Z</cp:lastPrinted>
  <dcterms:created xsi:type="dcterms:W3CDTF">2024-02-09T07:46:00Z</dcterms:created>
  <dcterms:modified xsi:type="dcterms:W3CDTF">2024-02-09T10:20:00Z</dcterms:modified>
</cp:coreProperties>
</file>