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A6" w:rsidRPr="00972A22" w:rsidRDefault="00B14BA6" w:rsidP="00972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Экспертное заключение</w:t>
      </w:r>
    </w:p>
    <w:p w:rsidR="00B14BA6" w:rsidRPr="00972A22" w:rsidRDefault="00B14BA6" w:rsidP="00972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на проект реше</w:t>
      </w:r>
      <w:r w:rsidR="00715308" w:rsidRPr="00972A22">
        <w:rPr>
          <w:rFonts w:ascii="Times New Roman" w:hAnsi="Times New Roman"/>
          <w:b/>
          <w:sz w:val="28"/>
          <w:szCs w:val="28"/>
        </w:rPr>
        <w:t xml:space="preserve">ния Совета сельского поселения </w:t>
      </w:r>
      <w:r w:rsidRPr="00972A22">
        <w:rPr>
          <w:rFonts w:ascii="Times New Roman" w:hAnsi="Times New Roman"/>
          <w:b/>
          <w:sz w:val="28"/>
          <w:szCs w:val="28"/>
        </w:rPr>
        <w:t>Голубая Нива Славянского района «О бюджете сельского поселения Голубая Нива</w:t>
      </w:r>
    </w:p>
    <w:p w:rsidR="00981362" w:rsidRPr="00972A22" w:rsidRDefault="00946695" w:rsidP="00972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Славянского района </w:t>
      </w:r>
      <w:r w:rsidR="00981362" w:rsidRPr="00972A22">
        <w:rPr>
          <w:rFonts w:ascii="Times New Roman" w:hAnsi="Times New Roman"/>
          <w:b/>
          <w:sz w:val="28"/>
          <w:szCs w:val="28"/>
        </w:rPr>
        <w:t>на 201</w:t>
      </w:r>
      <w:r w:rsidR="00674930" w:rsidRPr="00972A22">
        <w:rPr>
          <w:rFonts w:ascii="Times New Roman" w:hAnsi="Times New Roman"/>
          <w:b/>
          <w:sz w:val="28"/>
          <w:szCs w:val="28"/>
        </w:rPr>
        <w:t>7</w:t>
      </w:r>
      <w:r w:rsidR="00981362" w:rsidRPr="00972A2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5124C" w:rsidRPr="00972A22" w:rsidRDefault="0035124C" w:rsidP="00972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4BA6" w:rsidRPr="00972A22" w:rsidRDefault="00B14BA6" w:rsidP="00B14B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4BA6" w:rsidRPr="00972A22" w:rsidRDefault="00674930" w:rsidP="00DF5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09</w:t>
      </w:r>
      <w:r w:rsidR="00B14BA6" w:rsidRPr="00972A22">
        <w:rPr>
          <w:rFonts w:ascii="Times New Roman" w:hAnsi="Times New Roman"/>
          <w:b/>
          <w:sz w:val="28"/>
          <w:szCs w:val="28"/>
        </w:rPr>
        <w:t xml:space="preserve"> </w:t>
      </w:r>
      <w:r w:rsidR="003F0C59" w:rsidRPr="00972A22">
        <w:rPr>
          <w:rFonts w:ascii="Times New Roman" w:hAnsi="Times New Roman"/>
          <w:b/>
          <w:sz w:val="28"/>
          <w:szCs w:val="28"/>
        </w:rPr>
        <w:t>декабря</w:t>
      </w:r>
      <w:r w:rsidR="00B14BA6" w:rsidRPr="00972A22">
        <w:rPr>
          <w:rFonts w:ascii="Times New Roman" w:hAnsi="Times New Roman"/>
          <w:b/>
          <w:sz w:val="28"/>
          <w:szCs w:val="28"/>
        </w:rPr>
        <w:t xml:space="preserve"> 201</w:t>
      </w:r>
      <w:r w:rsidRPr="00972A22">
        <w:rPr>
          <w:rFonts w:ascii="Times New Roman" w:hAnsi="Times New Roman"/>
          <w:b/>
          <w:sz w:val="28"/>
          <w:szCs w:val="28"/>
        </w:rPr>
        <w:t>6</w:t>
      </w:r>
      <w:r w:rsidR="00B14BA6" w:rsidRPr="00972A22">
        <w:rPr>
          <w:rFonts w:ascii="Times New Roman" w:hAnsi="Times New Roman"/>
          <w:b/>
          <w:sz w:val="28"/>
          <w:szCs w:val="28"/>
        </w:rPr>
        <w:t xml:space="preserve"> года </w:t>
      </w:r>
      <w:r w:rsidR="003F0C59" w:rsidRPr="00972A2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14BA6" w:rsidRPr="00972A22">
        <w:rPr>
          <w:rFonts w:ascii="Times New Roman" w:hAnsi="Times New Roman"/>
          <w:b/>
          <w:sz w:val="28"/>
          <w:szCs w:val="28"/>
        </w:rPr>
        <w:t xml:space="preserve">     Сельское поселение Голубая Нива</w:t>
      </w:r>
    </w:p>
    <w:p w:rsidR="00674930" w:rsidRPr="00972A22" w:rsidRDefault="00674930" w:rsidP="006749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     </w:t>
      </w:r>
      <w:r w:rsidR="00DF5B6A" w:rsidRPr="00972A2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72A22">
        <w:rPr>
          <w:rFonts w:ascii="Times New Roman" w:hAnsi="Times New Roman"/>
          <w:b/>
          <w:sz w:val="28"/>
          <w:szCs w:val="28"/>
        </w:rPr>
        <w:t xml:space="preserve"> Славянского района                                                                                                    </w:t>
      </w:r>
    </w:p>
    <w:p w:rsidR="00B14BA6" w:rsidRPr="00972A22" w:rsidRDefault="00B14BA6" w:rsidP="006749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0C59" w:rsidRPr="00972A22" w:rsidRDefault="003F0C59" w:rsidP="00B14B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BA6" w:rsidRPr="00972A22" w:rsidRDefault="00B14BA6" w:rsidP="00B14B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</w:p>
    <w:p w:rsidR="00B14BA6" w:rsidRPr="00972A22" w:rsidRDefault="00B14BA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БК РФ); 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Распоряжение председателя контрольно-счетной палаты муниципального образования Славянский район от </w:t>
      </w:r>
      <w:r w:rsidR="00B27E7B" w:rsidRPr="00972A22">
        <w:rPr>
          <w:rFonts w:ascii="Times New Roman" w:hAnsi="Times New Roman"/>
          <w:sz w:val="28"/>
          <w:szCs w:val="28"/>
        </w:rPr>
        <w:t>01</w:t>
      </w:r>
      <w:r w:rsidRPr="00972A22">
        <w:rPr>
          <w:rFonts w:ascii="Times New Roman" w:hAnsi="Times New Roman"/>
          <w:sz w:val="28"/>
          <w:szCs w:val="28"/>
        </w:rPr>
        <w:t>.11.201</w:t>
      </w:r>
      <w:r w:rsidR="00B27E7B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>г. №</w:t>
      </w:r>
      <w:r w:rsidR="00B27E7B" w:rsidRPr="00972A22">
        <w:rPr>
          <w:rFonts w:ascii="Times New Roman" w:hAnsi="Times New Roman"/>
          <w:sz w:val="28"/>
          <w:szCs w:val="28"/>
        </w:rPr>
        <w:t>18</w:t>
      </w:r>
      <w:r w:rsidRPr="00972A22">
        <w:rPr>
          <w:rFonts w:ascii="Times New Roman" w:hAnsi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Славянского района на</w:t>
      </w:r>
      <w:r w:rsidR="00B27E7B" w:rsidRPr="00972A22">
        <w:rPr>
          <w:rFonts w:ascii="Times New Roman" w:hAnsi="Times New Roman"/>
          <w:sz w:val="28"/>
          <w:szCs w:val="28"/>
        </w:rPr>
        <w:t xml:space="preserve"> текущий</w:t>
      </w:r>
      <w:r w:rsidRPr="00972A22">
        <w:rPr>
          <w:rFonts w:ascii="Times New Roman" w:hAnsi="Times New Roman"/>
          <w:sz w:val="28"/>
          <w:szCs w:val="28"/>
        </w:rPr>
        <w:t xml:space="preserve"> 201</w:t>
      </w:r>
      <w:r w:rsidR="00B27E7B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 год</w:t>
      </w:r>
      <w:r w:rsidR="00B27E7B" w:rsidRPr="00972A22">
        <w:rPr>
          <w:rFonts w:ascii="Times New Roman" w:hAnsi="Times New Roman"/>
          <w:sz w:val="28"/>
          <w:szCs w:val="28"/>
        </w:rPr>
        <w:t xml:space="preserve"> и плановый период 2018-2019 годов</w:t>
      </w:r>
      <w:r w:rsidRPr="00972A22">
        <w:rPr>
          <w:rFonts w:ascii="Times New Roman" w:hAnsi="Times New Roman"/>
          <w:sz w:val="28"/>
          <w:szCs w:val="28"/>
        </w:rPr>
        <w:t>»;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B27E7B" w:rsidRPr="00972A22">
        <w:rPr>
          <w:rFonts w:ascii="Times New Roman" w:hAnsi="Times New Roman"/>
          <w:sz w:val="28"/>
          <w:szCs w:val="28"/>
        </w:rPr>
        <w:t>01</w:t>
      </w:r>
      <w:r w:rsidRPr="00972A22">
        <w:rPr>
          <w:rFonts w:ascii="Times New Roman" w:hAnsi="Times New Roman"/>
          <w:sz w:val="28"/>
          <w:szCs w:val="28"/>
        </w:rPr>
        <w:t>.11.201</w:t>
      </w:r>
      <w:r w:rsidR="00B27E7B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>г. №</w:t>
      </w:r>
      <w:r w:rsidR="00B27E7B" w:rsidRPr="00972A22">
        <w:rPr>
          <w:rFonts w:ascii="Times New Roman" w:hAnsi="Times New Roman"/>
          <w:sz w:val="28"/>
          <w:szCs w:val="28"/>
        </w:rPr>
        <w:t>69</w:t>
      </w:r>
      <w:r w:rsidRPr="00972A22">
        <w:rPr>
          <w:rFonts w:ascii="Times New Roman" w:hAnsi="Times New Roman"/>
          <w:sz w:val="28"/>
          <w:szCs w:val="28"/>
        </w:rPr>
        <w:t>-1</w:t>
      </w:r>
      <w:r w:rsidR="00B27E7B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>/ЭАМ;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Контрольно-счетной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 (далее Стандарт);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от 22.12.2014 года №1</w:t>
      </w:r>
      <w:r w:rsidR="00363BD0" w:rsidRPr="00972A22">
        <w:rPr>
          <w:rFonts w:ascii="Times New Roman" w:hAnsi="Times New Roman"/>
          <w:sz w:val="28"/>
          <w:szCs w:val="28"/>
        </w:rPr>
        <w:t>2</w:t>
      </w:r>
      <w:r w:rsidRPr="00972A22">
        <w:rPr>
          <w:rFonts w:ascii="Times New Roman" w:hAnsi="Times New Roman"/>
          <w:sz w:val="28"/>
          <w:szCs w:val="28"/>
        </w:rPr>
        <w:t xml:space="preserve">, согласно Решения </w:t>
      </w:r>
      <w:r w:rsidR="00363BD0" w:rsidRPr="00972A22">
        <w:rPr>
          <w:rFonts w:ascii="Times New Roman" w:hAnsi="Times New Roman"/>
          <w:sz w:val="28"/>
          <w:szCs w:val="28"/>
        </w:rPr>
        <w:t>четвертой</w:t>
      </w:r>
      <w:r w:rsidRPr="00972A22">
        <w:rPr>
          <w:rFonts w:ascii="Times New Roman" w:hAnsi="Times New Roman"/>
          <w:sz w:val="28"/>
          <w:szCs w:val="28"/>
        </w:rPr>
        <w:t xml:space="preserve"> сессии Совета муниципального образования Славянский район Краснодарского края от </w:t>
      </w:r>
      <w:r w:rsidR="00363BD0" w:rsidRPr="00972A22">
        <w:rPr>
          <w:rFonts w:ascii="Times New Roman" w:hAnsi="Times New Roman"/>
          <w:sz w:val="28"/>
          <w:szCs w:val="28"/>
        </w:rPr>
        <w:t>2</w:t>
      </w:r>
      <w:r w:rsidRPr="00972A22">
        <w:rPr>
          <w:rFonts w:ascii="Times New Roman" w:hAnsi="Times New Roman"/>
          <w:sz w:val="28"/>
          <w:szCs w:val="28"/>
        </w:rPr>
        <w:t>1.12.201</w:t>
      </w:r>
      <w:r w:rsidR="00363BD0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№ </w:t>
      </w:r>
      <w:r w:rsidR="00363BD0" w:rsidRPr="00972A22">
        <w:rPr>
          <w:rFonts w:ascii="Times New Roman" w:hAnsi="Times New Roman"/>
          <w:sz w:val="28"/>
          <w:szCs w:val="28"/>
        </w:rPr>
        <w:t xml:space="preserve">14 </w:t>
      </w:r>
      <w:r w:rsidRPr="00972A22">
        <w:rPr>
          <w:rFonts w:ascii="Times New Roman" w:hAnsi="Times New Roman"/>
          <w:sz w:val="28"/>
          <w:szCs w:val="28"/>
        </w:rPr>
        <w:t>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контроля».</w:t>
      </w:r>
      <w:proofErr w:type="gramEnd"/>
    </w:p>
    <w:p w:rsidR="00674930" w:rsidRPr="00972A22" w:rsidRDefault="00674930" w:rsidP="00674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Решение пятьдесят третьей сессии Совета сельского поселения Голубая Нива Славянского района от 20.03.2014г. №4 «Об утверждении Положения о бюджетном процессе в сельском поселении Голубая Нива Славянского района»;</w:t>
      </w:r>
    </w:p>
    <w:p w:rsidR="00674930" w:rsidRPr="00972A22" w:rsidRDefault="00674930" w:rsidP="00674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Решение четвертой сессии Совета сельского поселения Голубая Нива Славянского района от 16.12.2014 №2 </w:t>
      </w:r>
      <w:r w:rsidR="00B60812" w:rsidRPr="00972A22">
        <w:rPr>
          <w:rFonts w:ascii="Times New Roman" w:hAnsi="Times New Roman"/>
          <w:sz w:val="28"/>
          <w:szCs w:val="28"/>
        </w:rPr>
        <w:t>«</w:t>
      </w:r>
      <w:r w:rsidRPr="00972A22">
        <w:rPr>
          <w:rFonts w:ascii="Times New Roman" w:hAnsi="Times New Roman"/>
          <w:sz w:val="28"/>
          <w:szCs w:val="28"/>
        </w:rPr>
        <w:t xml:space="preserve">О внесении изменений в решение пятьдесят третьей сессии Совета сельского поселения Голубая Нива Славянского района от 20 марта 2014 года №4 «Об утверждении Положения о </w:t>
      </w:r>
      <w:r w:rsidRPr="00972A22">
        <w:rPr>
          <w:rFonts w:ascii="Times New Roman" w:hAnsi="Times New Roman"/>
          <w:sz w:val="28"/>
          <w:szCs w:val="28"/>
        </w:rPr>
        <w:lastRenderedPageBreak/>
        <w:t>бюджетном процессе в сельском поселении Голубая Нива Славянского района».</w:t>
      </w:r>
    </w:p>
    <w:p w:rsidR="00840A98" w:rsidRPr="00972A22" w:rsidRDefault="00840A98" w:rsidP="00840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BA6" w:rsidRPr="00972A22" w:rsidRDefault="00B14BA6" w:rsidP="002320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981362" w:rsidRPr="00972A22" w:rsidRDefault="00981362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981" w:rsidRPr="00972A22" w:rsidRDefault="00CD6E10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B14BA6" w:rsidRPr="00972A22">
        <w:rPr>
          <w:rFonts w:ascii="Times New Roman" w:hAnsi="Times New Roman"/>
          <w:sz w:val="28"/>
          <w:szCs w:val="28"/>
        </w:rPr>
        <w:t>решения Совета сельского поселения Голубая Нива</w:t>
      </w:r>
      <w:r w:rsidR="002936D4" w:rsidRPr="00972A22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B14BA6" w:rsidRPr="00972A22">
        <w:rPr>
          <w:rFonts w:ascii="Times New Roman" w:hAnsi="Times New Roman"/>
          <w:sz w:val="28"/>
          <w:szCs w:val="28"/>
        </w:rPr>
        <w:t xml:space="preserve"> «О </w:t>
      </w:r>
      <w:r w:rsidRPr="00972A22">
        <w:rPr>
          <w:rFonts w:ascii="Times New Roman" w:hAnsi="Times New Roman"/>
          <w:sz w:val="28"/>
          <w:szCs w:val="28"/>
        </w:rPr>
        <w:t>бюджет</w:t>
      </w:r>
      <w:r w:rsidR="00B14BA6" w:rsidRPr="00972A22">
        <w:rPr>
          <w:rFonts w:ascii="Times New Roman" w:hAnsi="Times New Roman"/>
          <w:sz w:val="28"/>
          <w:szCs w:val="28"/>
        </w:rPr>
        <w:t>е</w:t>
      </w:r>
      <w:r w:rsidR="00776981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сельско</w:t>
      </w:r>
      <w:r w:rsidR="005311F6" w:rsidRPr="00972A22">
        <w:rPr>
          <w:rFonts w:ascii="Times New Roman" w:hAnsi="Times New Roman"/>
          <w:sz w:val="28"/>
          <w:szCs w:val="28"/>
        </w:rPr>
        <w:t>го</w:t>
      </w:r>
      <w:r w:rsidRPr="00972A22">
        <w:rPr>
          <w:rFonts w:ascii="Times New Roman" w:hAnsi="Times New Roman"/>
          <w:sz w:val="28"/>
          <w:szCs w:val="28"/>
        </w:rPr>
        <w:t xml:space="preserve"> поселени</w:t>
      </w:r>
      <w:r w:rsidR="005311F6" w:rsidRPr="00972A22">
        <w:rPr>
          <w:rFonts w:ascii="Times New Roman" w:hAnsi="Times New Roman"/>
          <w:sz w:val="28"/>
          <w:szCs w:val="28"/>
        </w:rPr>
        <w:t>я Голубая Нива</w:t>
      </w:r>
      <w:r w:rsidRPr="00972A22">
        <w:rPr>
          <w:rFonts w:ascii="Times New Roman" w:hAnsi="Times New Roman"/>
          <w:sz w:val="28"/>
          <w:szCs w:val="28"/>
        </w:rPr>
        <w:t xml:space="preserve"> Славянск</w:t>
      </w:r>
      <w:r w:rsidR="0064735D" w:rsidRPr="00972A22">
        <w:rPr>
          <w:rFonts w:ascii="Times New Roman" w:hAnsi="Times New Roman"/>
          <w:sz w:val="28"/>
          <w:szCs w:val="28"/>
        </w:rPr>
        <w:t>ого</w:t>
      </w:r>
      <w:r w:rsidRPr="00972A22">
        <w:rPr>
          <w:rFonts w:ascii="Times New Roman" w:hAnsi="Times New Roman"/>
          <w:sz w:val="28"/>
          <w:szCs w:val="28"/>
        </w:rPr>
        <w:t xml:space="preserve"> район</w:t>
      </w:r>
      <w:r w:rsidR="0064735D" w:rsidRPr="00972A22">
        <w:rPr>
          <w:rFonts w:ascii="Times New Roman" w:hAnsi="Times New Roman"/>
          <w:sz w:val="28"/>
          <w:szCs w:val="28"/>
        </w:rPr>
        <w:t>а</w:t>
      </w:r>
      <w:r w:rsidRPr="00972A22">
        <w:rPr>
          <w:rFonts w:ascii="Times New Roman" w:hAnsi="Times New Roman"/>
          <w:sz w:val="28"/>
          <w:szCs w:val="28"/>
        </w:rPr>
        <w:t xml:space="preserve"> на 201</w:t>
      </w:r>
      <w:r w:rsidR="00674930" w:rsidRPr="00972A22">
        <w:rPr>
          <w:rFonts w:ascii="Times New Roman" w:hAnsi="Times New Roman"/>
          <w:sz w:val="28"/>
          <w:szCs w:val="28"/>
        </w:rPr>
        <w:t>7</w:t>
      </w:r>
      <w:r w:rsidR="00DA2AA4" w:rsidRPr="00972A22">
        <w:rPr>
          <w:rFonts w:ascii="Times New Roman" w:hAnsi="Times New Roman"/>
          <w:sz w:val="28"/>
          <w:szCs w:val="28"/>
        </w:rPr>
        <w:t xml:space="preserve"> год</w:t>
      </w:r>
      <w:r w:rsidR="007A2453" w:rsidRPr="00972A22">
        <w:rPr>
          <w:rFonts w:ascii="Times New Roman" w:hAnsi="Times New Roman"/>
          <w:sz w:val="28"/>
          <w:szCs w:val="28"/>
        </w:rPr>
        <w:t>»</w:t>
      </w:r>
      <w:r w:rsidR="00DA2AA4" w:rsidRPr="00972A22">
        <w:rPr>
          <w:rFonts w:ascii="Times New Roman" w:hAnsi="Times New Roman"/>
          <w:sz w:val="28"/>
          <w:szCs w:val="28"/>
        </w:rPr>
        <w:t xml:space="preserve"> </w:t>
      </w:r>
      <w:r w:rsidR="007A2453" w:rsidRPr="00972A22">
        <w:rPr>
          <w:rFonts w:ascii="Times New Roman" w:hAnsi="Times New Roman"/>
          <w:sz w:val="28"/>
          <w:szCs w:val="28"/>
        </w:rPr>
        <w:t>по вопросам сбалансированности бюджета, обоснованности доходной и расходной частей, размерам долговых обязательств, а так же на соответствие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7A2453" w:rsidRPr="00972A22">
        <w:rPr>
          <w:rFonts w:ascii="Times New Roman" w:hAnsi="Times New Roman"/>
          <w:sz w:val="28"/>
          <w:szCs w:val="28"/>
        </w:rPr>
        <w:t>б</w:t>
      </w:r>
      <w:r w:rsidRPr="00972A22">
        <w:rPr>
          <w:rFonts w:ascii="Times New Roman" w:hAnsi="Times New Roman"/>
          <w:sz w:val="28"/>
          <w:szCs w:val="28"/>
        </w:rPr>
        <w:t xml:space="preserve">юджетному </w:t>
      </w:r>
      <w:r w:rsidR="007A2453" w:rsidRPr="00972A22">
        <w:rPr>
          <w:rFonts w:ascii="Times New Roman" w:hAnsi="Times New Roman"/>
          <w:sz w:val="28"/>
          <w:szCs w:val="28"/>
        </w:rPr>
        <w:t>законодательству</w:t>
      </w:r>
      <w:r w:rsidRPr="00972A22">
        <w:rPr>
          <w:rFonts w:ascii="Times New Roman" w:hAnsi="Times New Roman"/>
          <w:sz w:val="28"/>
          <w:szCs w:val="28"/>
        </w:rPr>
        <w:t xml:space="preserve"> Российской Фе</w:t>
      </w:r>
      <w:r w:rsidR="00776981" w:rsidRPr="00972A22">
        <w:rPr>
          <w:rFonts w:ascii="Times New Roman" w:hAnsi="Times New Roman"/>
          <w:sz w:val="28"/>
          <w:szCs w:val="28"/>
        </w:rPr>
        <w:t>дерации</w:t>
      </w:r>
      <w:r w:rsidR="007A2453" w:rsidRPr="00972A22">
        <w:rPr>
          <w:rFonts w:ascii="Times New Roman" w:hAnsi="Times New Roman"/>
          <w:sz w:val="28"/>
          <w:szCs w:val="28"/>
        </w:rPr>
        <w:t>.</w:t>
      </w:r>
    </w:p>
    <w:p w:rsidR="007A2453" w:rsidRPr="00972A22" w:rsidRDefault="007A2453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453" w:rsidRPr="00972A22" w:rsidRDefault="007A2453" w:rsidP="002320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Предмет мероприятия:</w:t>
      </w:r>
    </w:p>
    <w:p w:rsidR="00981362" w:rsidRPr="00972A22" w:rsidRDefault="00981362" w:rsidP="002D2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B81" w:rsidRPr="00972A22" w:rsidRDefault="002D2B81" w:rsidP="002D2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 решения Совета сельского поселения Голубая Нива</w:t>
      </w:r>
      <w:r w:rsidR="002936D4" w:rsidRPr="00972A22">
        <w:rPr>
          <w:rFonts w:ascii="Times New Roman" w:hAnsi="Times New Roman"/>
          <w:sz w:val="28"/>
          <w:szCs w:val="28"/>
        </w:rPr>
        <w:t xml:space="preserve"> Славянского р</w:t>
      </w:r>
      <w:r w:rsidR="00762211" w:rsidRPr="00972A22">
        <w:rPr>
          <w:rFonts w:ascii="Times New Roman" w:hAnsi="Times New Roman"/>
          <w:sz w:val="28"/>
          <w:szCs w:val="28"/>
        </w:rPr>
        <w:t>а</w:t>
      </w:r>
      <w:r w:rsidR="002936D4" w:rsidRPr="00972A22">
        <w:rPr>
          <w:rFonts w:ascii="Times New Roman" w:hAnsi="Times New Roman"/>
          <w:sz w:val="28"/>
          <w:szCs w:val="28"/>
        </w:rPr>
        <w:t>йона</w:t>
      </w:r>
      <w:r w:rsidRPr="00972A22">
        <w:rPr>
          <w:rFonts w:ascii="Times New Roman" w:hAnsi="Times New Roman"/>
          <w:sz w:val="28"/>
          <w:szCs w:val="28"/>
        </w:rPr>
        <w:t xml:space="preserve"> «О бюджете сельского поселения Голубая Нива Славянского района на 201</w:t>
      </w:r>
      <w:r w:rsidR="00762211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год», нормативно-правовые акты, регулирующие бюджетный процесс в муниципальном образовании, в том числе по формированию доходной части бюджета поселения, расчёты по расходным обязательствам бюджета </w:t>
      </w:r>
      <w:r w:rsidR="00762211" w:rsidRPr="00972A22">
        <w:rPr>
          <w:rFonts w:ascii="Times New Roman" w:hAnsi="Times New Roman"/>
          <w:sz w:val="28"/>
          <w:szCs w:val="28"/>
        </w:rPr>
        <w:t>сельского поселения</w:t>
      </w:r>
      <w:r w:rsidRPr="00972A22">
        <w:rPr>
          <w:rFonts w:ascii="Times New Roman" w:hAnsi="Times New Roman"/>
          <w:sz w:val="28"/>
          <w:szCs w:val="28"/>
        </w:rPr>
        <w:t xml:space="preserve">. </w:t>
      </w:r>
    </w:p>
    <w:p w:rsidR="002D2B81" w:rsidRPr="00972A22" w:rsidRDefault="002D2B81" w:rsidP="002D2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Объект мероприятия:</w:t>
      </w:r>
    </w:p>
    <w:p w:rsidR="00E3148B" w:rsidRPr="00972A22" w:rsidRDefault="00E3148B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Сельское поселение Голубая Нива Славянского района (далее-</w:t>
      </w:r>
      <w:r w:rsidR="00762211" w:rsidRPr="00972A22">
        <w:rPr>
          <w:rFonts w:ascii="Times New Roman" w:hAnsi="Times New Roman"/>
          <w:sz w:val="28"/>
          <w:szCs w:val="28"/>
        </w:rPr>
        <w:t>сельское поселение</w:t>
      </w:r>
      <w:r w:rsidRPr="00972A22">
        <w:rPr>
          <w:rFonts w:ascii="Times New Roman" w:hAnsi="Times New Roman"/>
          <w:sz w:val="28"/>
          <w:szCs w:val="28"/>
        </w:rPr>
        <w:t>)</w:t>
      </w: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Ответственные исполнители:</w:t>
      </w:r>
    </w:p>
    <w:p w:rsidR="00E3148B" w:rsidRPr="00972A22" w:rsidRDefault="00E3148B" w:rsidP="00762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211" w:rsidRPr="00972A22" w:rsidRDefault="00762211" w:rsidP="00762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Инспектор контрольно-счетной палаты муниципального образования Славянский район </w:t>
      </w:r>
      <w:proofErr w:type="spellStart"/>
      <w:r w:rsidRPr="00972A22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Анализируемый период:</w:t>
      </w:r>
      <w:r w:rsidR="00762211" w:rsidRPr="00972A22">
        <w:rPr>
          <w:rFonts w:ascii="Times New Roman" w:hAnsi="Times New Roman"/>
          <w:b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201</w:t>
      </w:r>
      <w:r w:rsidR="00E97C27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>-201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="00762211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годы</w:t>
      </w: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2453" w:rsidRPr="00972A22" w:rsidRDefault="007A2453" w:rsidP="007A2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F77D70" w:rsidRPr="00972A22" w:rsidRDefault="00F77D70" w:rsidP="002320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E10" w:rsidRPr="00972A22" w:rsidRDefault="007A2453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</w:t>
      </w:r>
      <w:r w:rsidR="00CD6E10" w:rsidRPr="00972A22">
        <w:rPr>
          <w:rFonts w:ascii="Times New Roman" w:hAnsi="Times New Roman"/>
          <w:b/>
          <w:sz w:val="28"/>
          <w:szCs w:val="28"/>
        </w:rPr>
        <w:t>бщие положения</w:t>
      </w:r>
    </w:p>
    <w:p w:rsidR="00E3148B" w:rsidRPr="00972A22" w:rsidRDefault="00E3148B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E10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 бюджета муниципального о</w:t>
      </w:r>
      <w:r w:rsidR="00A2416F" w:rsidRPr="00972A22">
        <w:rPr>
          <w:rFonts w:ascii="Times New Roman" w:hAnsi="Times New Roman"/>
          <w:sz w:val="28"/>
          <w:szCs w:val="28"/>
        </w:rPr>
        <w:t>б</w:t>
      </w:r>
      <w:r w:rsidRPr="00972A22">
        <w:rPr>
          <w:rFonts w:ascii="Times New Roman" w:hAnsi="Times New Roman"/>
          <w:sz w:val="28"/>
          <w:szCs w:val="28"/>
        </w:rPr>
        <w:t xml:space="preserve">разования на </w:t>
      </w:r>
      <w:r w:rsidR="00885D66" w:rsidRPr="00972A22">
        <w:rPr>
          <w:rFonts w:ascii="Times New Roman" w:hAnsi="Times New Roman"/>
          <w:sz w:val="28"/>
          <w:szCs w:val="28"/>
        </w:rPr>
        <w:t>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сформирован на основе:</w:t>
      </w:r>
    </w:p>
    <w:p w:rsidR="00CD6E10" w:rsidRPr="00972A22" w:rsidRDefault="007E2A4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CD6E10" w:rsidRPr="00972A22">
        <w:rPr>
          <w:rFonts w:ascii="Times New Roman" w:hAnsi="Times New Roman"/>
          <w:sz w:val="28"/>
          <w:szCs w:val="28"/>
        </w:rPr>
        <w:t>Бюджетно</w:t>
      </w:r>
      <w:r w:rsidR="00B40184" w:rsidRPr="00972A2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CD6E10" w:rsidRPr="00972A22">
        <w:rPr>
          <w:rFonts w:ascii="Times New Roman" w:hAnsi="Times New Roman"/>
          <w:sz w:val="28"/>
          <w:szCs w:val="28"/>
        </w:rPr>
        <w:t>;</w:t>
      </w:r>
    </w:p>
    <w:p w:rsidR="00EA6716" w:rsidRPr="00972A22" w:rsidRDefault="007E2A4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CD6E10" w:rsidRPr="00972A22">
        <w:rPr>
          <w:rFonts w:ascii="Times New Roman" w:hAnsi="Times New Roman"/>
          <w:sz w:val="28"/>
          <w:szCs w:val="28"/>
        </w:rPr>
        <w:t>Федерального закона от 06.10.2003 №131 –ФЗ «Об общих принципах организации местного самоуправления в Российской Федерации»</w:t>
      </w:r>
      <w:r w:rsidR="00B40184" w:rsidRPr="00972A22">
        <w:rPr>
          <w:rFonts w:ascii="Times New Roman" w:hAnsi="Times New Roman"/>
          <w:sz w:val="28"/>
          <w:szCs w:val="28"/>
        </w:rPr>
        <w:t>;</w:t>
      </w:r>
    </w:p>
    <w:p w:rsidR="00CD6E10" w:rsidRPr="00972A22" w:rsidRDefault="007E2A4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CD6E10" w:rsidRPr="00972A22">
        <w:rPr>
          <w:rFonts w:ascii="Times New Roman" w:hAnsi="Times New Roman"/>
          <w:sz w:val="28"/>
          <w:szCs w:val="28"/>
        </w:rPr>
        <w:t xml:space="preserve">прогноза социально – экономического развития  </w:t>
      </w:r>
      <w:r w:rsidR="00B40184" w:rsidRPr="00972A22">
        <w:rPr>
          <w:rFonts w:ascii="Times New Roman" w:hAnsi="Times New Roman"/>
          <w:sz w:val="28"/>
          <w:szCs w:val="28"/>
        </w:rPr>
        <w:t>сельского поселения</w:t>
      </w:r>
      <w:r w:rsidR="00D60463" w:rsidRPr="00972A22">
        <w:rPr>
          <w:rFonts w:ascii="Times New Roman" w:hAnsi="Times New Roman"/>
          <w:sz w:val="28"/>
          <w:szCs w:val="28"/>
        </w:rPr>
        <w:t xml:space="preserve"> на 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="00CD6E10" w:rsidRPr="00972A22">
        <w:rPr>
          <w:rFonts w:ascii="Times New Roman" w:hAnsi="Times New Roman"/>
          <w:sz w:val="28"/>
          <w:szCs w:val="28"/>
        </w:rPr>
        <w:t xml:space="preserve"> год;</w:t>
      </w:r>
    </w:p>
    <w:p w:rsidR="00826C55" w:rsidRPr="00972A22" w:rsidRDefault="00826C55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E10" w:rsidRPr="00972A22" w:rsidRDefault="007E2A4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826C55" w:rsidRPr="00972A22">
        <w:rPr>
          <w:rFonts w:ascii="Times New Roman" w:hAnsi="Times New Roman"/>
          <w:sz w:val="28"/>
          <w:szCs w:val="28"/>
        </w:rPr>
        <w:t xml:space="preserve">основных </w:t>
      </w:r>
      <w:r w:rsidR="00CD6E10" w:rsidRPr="00972A22">
        <w:rPr>
          <w:rFonts w:ascii="Times New Roman" w:hAnsi="Times New Roman"/>
          <w:sz w:val="28"/>
          <w:szCs w:val="28"/>
        </w:rPr>
        <w:t xml:space="preserve">направлений бюджетной и налоговой политики </w:t>
      </w:r>
      <w:r w:rsidR="002B3CF8" w:rsidRPr="00972A22">
        <w:rPr>
          <w:rFonts w:ascii="Times New Roman" w:hAnsi="Times New Roman"/>
          <w:sz w:val="28"/>
          <w:szCs w:val="28"/>
        </w:rPr>
        <w:t>сельского поселения</w:t>
      </w:r>
      <w:r w:rsidR="00CD6E10" w:rsidRPr="00972A22">
        <w:rPr>
          <w:rFonts w:ascii="Times New Roman" w:hAnsi="Times New Roman"/>
          <w:sz w:val="28"/>
          <w:szCs w:val="28"/>
        </w:rPr>
        <w:t xml:space="preserve"> на </w:t>
      </w:r>
      <w:r w:rsidR="00885D66" w:rsidRPr="00972A22">
        <w:rPr>
          <w:rFonts w:ascii="Times New Roman" w:hAnsi="Times New Roman"/>
          <w:sz w:val="28"/>
          <w:szCs w:val="28"/>
        </w:rPr>
        <w:t>20</w:t>
      </w:r>
      <w:r w:rsidR="002B3CF8" w:rsidRPr="00972A22">
        <w:rPr>
          <w:rFonts w:ascii="Times New Roman" w:hAnsi="Times New Roman"/>
          <w:sz w:val="28"/>
          <w:szCs w:val="28"/>
        </w:rPr>
        <w:t>1</w:t>
      </w:r>
      <w:r w:rsidR="00E97C27" w:rsidRPr="00972A22">
        <w:rPr>
          <w:rFonts w:ascii="Times New Roman" w:hAnsi="Times New Roman"/>
          <w:sz w:val="28"/>
          <w:szCs w:val="28"/>
        </w:rPr>
        <w:t>7-2019</w:t>
      </w:r>
      <w:r w:rsidR="00885D66" w:rsidRPr="00972A22">
        <w:rPr>
          <w:rFonts w:ascii="Times New Roman" w:hAnsi="Times New Roman"/>
          <w:sz w:val="28"/>
          <w:szCs w:val="28"/>
        </w:rPr>
        <w:t xml:space="preserve"> </w:t>
      </w:r>
      <w:r w:rsidR="00CD6E10" w:rsidRPr="00972A22">
        <w:rPr>
          <w:rFonts w:ascii="Times New Roman" w:hAnsi="Times New Roman"/>
          <w:sz w:val="28"/>
          <w:szCs w:val="28"/>
        </w:rPr>
        <w:t>год</w:t>
      </w:r>
      <w:r w:rsidR="00E97C27" w:rsidRPr="00972A22">
        <w:rPr>
          <w:rFonts w:ascii="Times New Roman" w:hAnsi="Times New Roman"/>
          <w:sz w:val="28"/>
          <w:szCs w:val="28"/>
        </w:rPr>
        <w:t>ы</w:t>
      </w:r>
      <w:r w:rsidR="00CD6E10" w:rsidRPr="00972A22">
        <w:rPr>
          <w:rFonts w:ascii="Times New Roman" w:hAnsi="Times New Roman"/>
          <w:sz w:val="28"/>
          <w:szCs w:val="28"/>
        </w:rPr>
        <w:t xml:space="preserve">, утверждённых </w:t>
      </w:r>
      <w:r w:rsidR="00A2416F" w:rsidRPr="00972A22">
        <w:rPr>
          <w:rFonts w:ascii="Times New Roman" w:hAnsi="Times New Roman"/>
          <w:sz w:val="28"/>
          <w:szCs w:val="28"/>
        </w:rPr>
        <w:t>Пос</w:t>
      </w:r>
      <w:r w:rsidR="00A7685F" w:rsidRPr="00972A22">
        <w:rPr>
          <w:rFonts w:ascii="Times New Roman" w:hAnsi="Times New Roman"/>
          <w:sz w:val="28"/>
          <w:szCs w:val="28"/>
        </w:rPr>
        <w:t xml:space="preserve">тановлением </w:t>
      </w:r>
      <w:r w:rsidR="002B3CF8" w:rsidRPr="00972A22">
        <w:rPr>
          <w:rFonts w:ascii="Times New Roman" w:hAnsi="Times New Roman"/>
          <w:sz w:val="28"/>
          <w:szCs w:val="28"/>
        </w:rPr>
        <w:t>А</w:t>
      </w:r>
      <w:r w:rsidR="00A7685F" w:rsidRPr="00972A22">
        <w:rPr>
          <w:rFonts w:ascii="Times New Roman" w:hAnsi="Times New Roman"/>
          <w:sz w:val="28"/>
          <w:szCs w:val="28"/>
        </w:rPr>
        <w:t>дминистрации</w:t>
      </w:r>
      <w:r w:rsidR="00A2416F" w:rsidRPr="00972A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4C2A" w:rsidRPr="00972A22">
        <w:rPr>
          <w:rFonts w:ascii="Times New Roman" w:hAnsi="Times New Roman"/>
          <w:sz w:val="28"/>
          <w:szCs w:val="28"/>
        </w:rPr>
        <w:t xml:space="preserve"> Голубая Нива </w:t>
      </w:r>
      <w:r w:rsidR="00A2416F" w:rsidRPr="00972A22">
        <w:rPr>
          <w:rFonts w:ascii="Times New Roman" w:hAnsi="Times New Roman"/>
          <w:sz w:val="28"/>
          <w:szCs w:val="28"/>
        </w:rPr>
        <w:t xml:space="preserve">Славянского района от </w:t>
      </w:r>
      <w:r w:rsidR="00826C55" w:rsidRPr="00972A22">
        <w:rPr>
          <w:rFonts w:ascii="Times New Roman" w:hAnsi="Times New Roman"/>
          <w:sz w:val="28"/>
          <w:szCs w:val="28"/>
        </w:rPr>
        <w:t>07</w:t>
      </w:r>
      <w:r w:rsidR="00A7685F" w:rsidRPr="00972A22">
        <w:rPr>
          <w:rFonts w:ascii="Times New Roman" w:hAnsi="Times New Roman"/>
          <w:sz w:val="28"/>
          <w:szCs w:val="28"/>
        </w:rPr>
        <w:t>.</w:t>
      </w:r>
      <w:r w:rsidR="002B3CF8" w:rsidRPr="00972A22">
        <w:rPr>
          <w:rFonts w:ascii="Times New Roman" w:hAnsi="Times New Roman"/>
          <w:sz w:val="28"/>
          <w:szCs w:val="28"/>
        </w:rPr>
        <w:t>11</w:t>
      </w:r>
      <w:r w:rsidR="00A7685F" w:rsidRPr="00972A22">
        <w:rPr>
          <w:rFonts w:ascii="Times New Roman" w:hAnsi="Times New Roman"/>
          <w:sz w:val="28"/>
          <w:szCs w:val="28"/>
        </w:rPr>
        <w:t>.201</w:t>
      </w:r>
      <w:r w:rsidR="00826C55" w:rsidRPr="00972A22">
        <w:rPr>
          <w:rFonts w:ascii="Times New Roman" w:hAnsi="Times New Roman"/>
          <w:sz w:val="28"/>
          <w:szCs w:val="28"/>
        </w:rPr>
        <w:t>6</w:t>
      </w:r>
      <w:r w:rsidR="00A2416F" w:rsidRPr="00972A22">
        <w:rPr>
          <w:rFonts w:ascii="Times New Roman" w:hAnsi="Times New Roman"/>
          <w:sz w:val="28"/>
          <w:szCs w:val="28"/>
        </w:rPr>
        <w:t xml:space="preserve"> № </w:t>
      </w:r>
      <w:r w:rsidR="00826C55" w:rsidRPr="00972A22">
        <w:rPr>
          <w:rFonts w:ascii="Times New Roman" w:hAnsi="Times New Roman"/>
          <w:sz w:val="28"/>
          <w:szCs w:val="28"/>
        </w:rPr>
        <w:t>120</w:t>
      </w:r>
      <w:r w:rsidR="00D60463" w:rsidRPr="00972A22">
        <w:rPr>
          <w:rFonts w:ascii="Times New Roman" w:hAnsi="Times New Roman"/>
          <w:sz w:val="28"/>
          <w:szCs w:val="28"/>
        </w:rPr>
        <w:t xml:space="preserve"> «Об утверждении основных направлений бюджетной и налоговой политики сельского поселения Голубая Нива Славянского района на 201</w:t>
      </w:r>
      <w:r w:rsidR="00826C55" w:rsidRPr="00972A22">
        <w:rPr>
          <w:rFonts w:ascii="Times New Roman" w:hAnsi="Times New Roman"/>
          <w:sz w:val="28"/>
          <w:szCs w:val="28"/>
        </w:rPr>
        <w:t>7</w:t>
      </w:r>
      <w:r w:rsidR="00D60463" w:rsidRPr="00972A22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26C55" w:rsidRPr="00972A22">
        <w:rPr>
          <w:rFonts w:ascii="Times New Roman" w:hAnsi="Times New Roman"/>
          <w:sz w:val="28"/>
          <w:szCs w:val="28"/>
        </w:rPr>
        <w:t>8</w:t>
      </w:r>
      <w:r w:rsidR="00D60463" w:rsidRPr="00972A22">
        <w:rPr>
          <w:rFonts w:ascii="Times New Roman" w:hAnsi="Times New Roman"/>
          <w:sz w:val="28"/>
          <w:szCs w:val="28"/>
        </w:rPr>
        <w:t>-201</w:t>
      </w:r>
      <w:r w:rsidR="00826C55" w:rsidRPr="00972A22">
        <w:rPr>
          <w:rFonts w:ascii="Times New Roman" w:hAnsi="Times New Roman"/>
          <w:sz w:val="28"/>
          <w:szCs w:val="28"/>
        </w:rPr>
        <w:t>9</w:t>
      </w:r>
      <w:r w:rsidR="002B3CF8" w:rsidRPr="00972A22">
        <w:rPr>
          <w:rFonts w:ascii="Times New Roman" w:hAnsi="Times New Roman"/>
          <w:sz w:val="28"/>
          <w:szCs w:val="28"/>
        </w:rPr>
        <w:t xml:space="preserve"> </w:t>
      </w:r>
      <w:r w:rsidR="00D60463" w:rsidRPr="00972A22">
        <w:rPr>
          <w:rFonts w:ascii="Times New Roman" w:hAnsi="Times New Roman"/>
          <w:sz w:val="28"/>
          <w:szCs w:val="28"/>
        </w:rPr>
        <w:t>годов».</w:t>
      </w:r>
    </w:p>
    <w:p w:rsidR="00CD6E10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При разработке проекта бюджета использовались данные реестра расх</w:t>
      </w:r>
      <w:r w:rsidR="002C656F" w:rsidRPr="00972A22">
        <w:rPr>
          <w:rFonts w:ascii="Times New Roman" w:hAnsi="Times New Roman"/>
          <w:sz w:val="28"/>
          <w:szCs w:val="28"/>
        </w:rPr>
        <w:t>о</w:t>
      </w:r>
      <w:r w:rsidRPr="00972A22">
        <w:rPr>
          <w:rFonts w:ascii="Times New Roman" w:hAnsi="Times New Roman"/>
          <w:sz w:val="28"/>
          <w:szCs w:val="28"/>
        </w:rPr>
        <w:t>дных обязательств муниципального образования, что соответствует требованиям ст. 87 Бюджетного кодекса РФ.</w:t>
      </w:r>
    </w:p>
    <w:p w:rsidR="00CD6E10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Состав документов и </w:t>
      </w:r>
      <w:proofErr w:type="gramStart"/>
      <w:r w:rsidRPr="00972A22">
        <w:rPr>
          <w:rFonts w:ascii="Times New Roman" w:hAnsi="Times New Roman"/>
          <w:sz w:val="28"/>
          <w:szCs w:val="28"/>
        </w:rPr>
        <w:t>материалов, представляемых одновременно с проектом бюджета на 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соответствует</w:t>
      </w:r>
      <w:proofErr w:type="gramEnd"/>
      <w:r w:rsidRPr="00972A22">
        <w:rPr>
          <w:rFonts w:ascii="Times New Roman" w:hAnsi="Times New Roman"/>
          <w:sz w:val="28"/>
          <w:szCs w:val="28"/>
        </w:rPr>
        <w:t xml:space="preserve"> перечню документов и материалов, определённых ст.184.2 Бюджетного кодекса РФ и ст.</w:t>
      </w:r>
      <w:r w:rsidR="00A2416F" w:rsidRPr="00972A22">
        <w:rPr>
          <w:rFonts w:ascii="Times New Roman" w:hAnsi="Times New Roman"/>
          <w:sz w:val="28"/>
          <w:szCs w:val="28"/>
        </w:rPr>
        <w:t xml:space="preserve"> 17</w:t>
      </w:r>
      <w:r w:rsidRPr="00972A22">
        <w:rPr>
          <w:rFonts w:ascii="Times New Roman" w:hAnsi="Times New Roman"/>
          <w:sz w:val="28"/>
          <w:szCs w:val="28"/>
        </w:rPr>
        <w:t xml:space="preserve"> Положения о бюджетном процессе. </w:t>
      </w:r>
    </w:p>
    <w:p w:rsidR="0024400C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</w:t>
      </w:r>
      <w:r w:rsidR="00A2416F" w:rsidRPr="00972A22">
        <w:rPr>
          <w:rFonts w:ascii="Times New Roman" w:hAnsi="Times New Roman"/>
          <w:sz w:val="28"/>
          <w:szCs w:val="28"/>
        </w:rPr>
        <w:t>а</w:t>
      </w:r>
      <w:r w:rsidRPr="00972A22">
        <w:rPr>
          <w:rFonts w:ascii="Times New Roman" w:hAnsi="Times New Roman"/>
          <w:sz w:val="28"/>
          <w:szCs w:val="28"/>
        </w:rPr>
        <w:t xml:space="preserve">ктеристики бюджета на </w:t>
      </w:r>
      <w:r w:rsidR="00885D66" w:rsidRPr="00972A22">
        <w:rPr>
          <w:rFonts w:ascii="Times New Roman" w:hAnsi="Times New Roman"/>
          <w:sz w:val="28"/>
          <w:szCs w:val="28"/>
        </w:rPr>
        <w:t>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="00A7685F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 xml:space="preserve">год, а именно: </w:t>
      </w:r>
    </w:p>
    <w:p w:rsidR="00CD6E10" w:rsidRPr="00972A22" w:rsidRDefault="000B523D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-общий объём доходов бюджета </w:t>
      </w:r>
      <w:r w:rsidR="00A2416F" w:rsidRPr="00972A22">
        <w:rPr>
          <w:rFonts w:ascii="Times New Roman" w:hAnsi="Times New Roman"/>
          <w:sz w:val="28"/>
          <w:szCs w:val="28"/>
        </w:rPr>
        <w:t>в сумме</w:t>
      </w:r>
      <w:r w:rsidR="00CD6E10" w:rsidRPr="00972A22">
        <w:rPr>
          <w:rFonts w:ascii="Times New Roman" w:hAnsi="Times New Roman"/>
          <w:sz w:val="28"/>
          <w:szCs w:val="28"/>
        </w:rPr>
        <w:t xml:space="preserve"> </w:t>
      </w:r>
      <w:r w:rsidR="00703BE6" w:rsidRPr="00972A22">
        <w:rPr>
          <w:rFonts w:ascii="Times New Roman" w:hAnsi="Times New Roman"/>
          <w:sz w:val="28"/>
          <w:szCs w:val="28"/>
        </w:rPr>
        <w:t>5687,8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</w:t>
      </w:r>
      <w:r w:rsidR="00A2416F"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="00A2416F" w:rsidRPr="00972A22">
        <w:rPr>
          <w:rFonts w:ascii="Times New Roman" w:hAnsi="Times New Roman"/>
          <w:sz w:val="28"/>
          <w:szCs w:val="28"/>
        </w:rPr>
        <w:t>уб</w:t>
      </w:r>
      <w:r w:rsidR="0007379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CD6E10" w:rsidRPr="00972A22">
        <w:rPr>
          <w:rFonts w:ascii="Times New Roman" w:hAnsi="Times New Roman"/>
          <w:sz w:val="28"/>
          <w:szCs w:val="28"/>
        </w:rPr>
        <w:t>;</w:t>
      </w:r>
    </w:p>
    <w:p w:rsidR="00CD6E10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283144" w:rsidRPr="00972A22">
        <w:rPr>
          <w:rFonts w:ascii="Times New Roman" w:hAnsi="Times New Roman"/>
          <w:sz w:val="28"/>
          <w:szCs w:val="28"/>
        </w:rPr>
        <w:t>о</w:t>
      </w:r>
      <w:r w:rsidR="007324D1" w:rsidRPr="00972A22">
        <w:rPr>
          <w:rFonts w:ascii="Times New Roman" w:hAnsi="Times New Roman"/>
          <w:sz w:val="28"/>
          <w:szCs w:val="28"/>
        </w:rPr>
        <w:t xml:space="preserve">бщий объём расходов </w:t>
      </w:r>
      <w:r w:rsidRPr="00972A22">
        <w:rPr>
          <w:rFonts w:ascii="Times New Roman" w:hAnsi="Times New Roman"/>
          <w:sz w:val="28"/>
          <w:szCs w:val="28"/>
        </w:rPr>
        <w:t xml:space="preserve">бюджета </w:t>
      </w:r>
      <w:r w:rsidR="00A2416F" w:rsidRPr="00972A22">
        <w:rPr>
          <w:rFonts w:ascii="Times New Roman" w:hAnsi="Times New Roman"/>
          <w:sz w:val="28"/>
          <w:szCs w:val="28"/>
        </w:rPr>
        <w:t xml:space="preserve">в сумме </w:t>
      </w:r>
      <w:r w:rsidR="00703BE6" w:rsidRPr="00972A22">
        <w:rPr>
          <w:rFonts w:ascii="Times New Roman" w:hAnsi="Times New Roman"/>
          <w:sz w:val="28"/>
          <w:szCs w:val="28"/>
        </w:rPr>
        <w:t>5687,8</w:t>
      </w:r>
      <w:r w:rsidR="000B523D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23D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0B523D" w:rsidRPr="00972A22">
        <w:rPr>
          <w:rFonts w:ascii="Times New Roman" w:hAnsi="Times New Roman"/>
          <w:sz w:val="28"/>
          <w:szCs w:val="28"/>
        </w:rPr>
        <w:t>.</w:t>
      </w:r>
      <w:r w:rsidR="00A2416F"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="00A2416F" w:rsidRPr="00972A22">
        <w:rPr>
          <w:rFonts w:ascii="Times New Roman" w:hAnsi="Times New Roman"/>
          <w:sz w:val="28"/>
          <w:szCs w:val="28"/>
        </w:rPr>
        <w:t>уб</w:t>
      </w:r>
      <w:r w:rsidR="0007379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CD6E10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-дефицит бюджета </w:t>
      </w:r>
      <w:r w:rsidR="000B523D" w:rsidRPr="00972A22">
        <w:rPr>
          <w:rFonts w:ascii="Times New Roman" w:hAnsi="Times New Roman"/>
          <w:sz w:val="28"/>
          <w:szCs w:val="28"/>
        </w:rPr>
        <w:t>в сумме 0</w:t>
      </w:r>
      <w:r w:rsidR="00073793" w:rsidRPr="00972A22">
        <w:rPr>
          <w:rFonts w:ascii="Times New Roman" w:hAnsi="Times New Roman"/>
          <w:sz w:val="28"/>
          <w:szCs w:val="28"/>
        </w:rPr>
        <w:t>,0</w:t>
      </w:r>
      <w:r w:rsidR="000B523D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23D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0B523D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0B523D" w:rsidRPr="00972A22">
        <w:rPr>
          <w:rFonts w:ascii="Times New Roman" w:hAnsi="Times New Roman"/>
          <w:sz w:val="28"/>
          <w:szCs w:val="28"/>
        </w:rPr>
        <w:t>уб</w:t>
      </w:r>
      <w:r w:rsidR="0007379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главных администраторов доходов бюджета;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E97C27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073793" w:rsidRPr="00972A22" w:rsidRDefault="00073793" w:rsidP="00073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A2416F" w:rsidRPr="00972A22" w:rsidRDefault="00CD6E10" w:rsidP="00A46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установлен</w:t>
      </w:r>
      <w:r w:rsidR="00A4653B" w:rsidRPr="00972A22">
        <w:rPr>
          <w:rFonts w:ascii="Times New Roman" w:hAnsi="Times New Roman"/>
          <w:sz w:val="28"/>
          <w:szCs w:val="28"/>
        </w:rPr>
        <w:t xml:space="preserve"> размер резервного фонда администрации </w:t>
      </w:r>
      <w:r w:rsidR="00091CC5" w:rsidRPr="00972A22">
        <w:rPr>
          <w:rFonts w:ascii="Times New Roman" w:hAnsi="Times New Roman"/>
          <w:sz w:val="28"/>
          <w:szCs w:val="28"/>
        </w:rPr>
        <w:t>сельского поселения</w:t>
      </w:r>
      <w:r w:rsidR="00A4653B" w:rsidRPr="00972A22">
        <w:rPr>
          <w:rFonts w:ascii="Times New Roman" w:hAnsi="Times New Roman"/>
          <w:sz w:val="28"/>
          <w:szCs w:val="28"/>
        </w:rPr>
        <w:t xml:space="preserve"> на 201</w:t>
      </w:r>
      <w:r w:rsidR="00E97C27" w:rsidRPr="00972A22">
        <w:rPr>
          <w:rFonts w:ascii="Times New Roman" w:hAnsi="Times New Roman"/>
          <w:sz w:val="28"/>
          <w:szCs w:val="28"/>
        </w:rPr>
        <w:t>7</w:t>
      </w:r>
      <w:r w:rsidR="00A4653B" w:rsidRPr="00972A22">
        <w:rPr>
          <w:rFonts w:ascii="Times New Roman" w:hAnsi="Times New Roman"/>
          <w:sz w:val="28"/>
          <w:szCs w:val="28"/>
        </w:rPr>
        <w:t xml:space="preserve"> год </w:t>
      </w:r>
      <w:r w:rsidR="00091CC5" w:rsidRPr="00972A22">
        <w:rPr>
          <w:rFonts w:ascii="Times New Roman" w:hAnsi="Times New Roman"/>
          <w:sz w:val="28"/>
          <w:szCs w:val="28"/>
        </w:rPr>
        <w:t xml:space="preserve"> в сумме </w:t>
      </w:r>
      <w:r w:rsidR="00A4653B" w:rsidRPr="00972A22">
        <w:rPr>
          <w:rFonts w:ascii="Times New Roman" w:hAnsi="Times New Roman"/>
          <w:sz w:val="28"/>
          <w:szCs w:val="28"/>
        </w:rPr>
        <w:t xml:space="preserve">10,0 </w:t>
      </w:r>
      <w:proofErr w:type="spellStart"/>
      <w:r w:rsidR="00A4653B" w:rsidRPr="00972A22">
        <w:rPr>
          <w:rFonts w:ascii="Times New Roman" w:hAnsi="Times New Roman"/>
          <w:sz w:val="28"/>
          <w:szCs w:val="28"/>
        </w:rPr>
        <w:t>тыс.руб</w:t>
      </w:r>
      <w:r w:rsidR="00091CC5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091CC5" w:rsidRPr="00972A22">
        <w:rPr>
          <w:rFonts w:ascii="Times New Roman" w:hAnsi="Times New Roman"/>
          <w:sz w:val="28"/>
          <w:szCs w:val="28"/>
        </w:rPr>
        <w:t>,</w:t>
      </w:r>
      <w:r w:rsidR="00A4653B" w:rsidRPr="00972A22">
        <w:rPr>
          <w:rFonts w:ascii="Times New Roman" w:hAnsi="Times New Roman"/>
          <w:sz w:val="28"/>
          <w:szCs w:val="28"/>
        </w:rPr>
        <w:t xml:space="preserve"> что соответствует ограничениям, установленным ст.81 Бюджетного кодекса РФ.</w:t>
      </w:r>
    </w:p>
    <w:p w:rsidR="00A4653B" w:rsidRPr="00972A22" w:rsidRDefault="00A4653B" w:rsidP="00A46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Решения о бюджете предусмотрен верхний предел муниципального внутреннего долга на 1 января 201</w:t>
      </w:r>
      <w:r w:rsidR="0036367A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 года в объёме </w:t>
      </w:r>
      <w:r w:rsidR="0036367A" w:rsidRPr="00972A22">
        <w:rPr>
          <w:rFonts w:ascii="Times New Roman" w:hAnsi="Times New Roman"/>
          <w:sz w:val="28"/>
          <w:szCs w:val="28"/>
        </w:rPr>
        <w:t>850</w:t>
      </w:r>
      <w:r w:rsidRPr="00972A22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6E5037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, исчисленный в соответствии со статьей 107 БК, в том числе верхний предел долга по муниципальным гарантиям в сумме 0,0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</w:t>
      </w:r>
      <w:r w:rsidR="006E5037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>, исчисленный в соответствии со статьей 111 Бюджетного кодекса.</w:t>
      </w:r>
    </w:p>
    <w:p w:rsidR="00A04274" w:rsidRPr="00972A22" w:rsidRDefault="00EA2934" w:rsidP="00A04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>В соответс</w:t>
      </w:r>
      <w:r w:rsidR="00A04274" w:rsidRPr="00972A22">
        <w:rPr>
          <w:rFonts w:ascii="Times New Roman" w:hAnsi="Times New Roman"/>
          <w:sz w:val="28"/>
          <w:szCs w:val="28"/>
        </w:rPr>
        <w:t>твии с п.3 с</w:t>
      </w:r>
      <w:r w:rsidR="001710FD" w:rsidRPr="00972A22">
        <w:rPr>
          <w:rFonts w:ascii="Times New Roman" w:hAnsi="Times New Roman"/>
          <w:sz w:val="28"/>
          <w:szCs w:val="28"/>
        </w:rPr>
        <w:t>т</w:t>
      </w:r>
      <w:r w:rsidR="002D2B81" w:rsidRPr="00972A22">
        <w:rPr>
          <w:rFonts w:ascii="Times New Roman" w:hAnsi="Times New Roman"/>
          <w:sz w:val="28"/>
          <w:szCs w:val="28"/>
        </w:rPr>
        <w:t>.</w:t>
      </w:r>
      <w:r w:rsidR="001710FD" w:rsidRPr="00972A22">
        <w:rPr>
          <w:rFonts w:ascii="Times New Roman" w:hAnsi="Times New Roman"/>
          <w:sz w:val="28"/>
          <w:szCs w:val="28"/>
        </w:rPr>
        <w:t xml:space="preserve"> 184</w:t>
      </w:r>
      <w:r w:rsidR="00A04274" w:rsidRPr="00972A22">
        <w:rPr>
          <w:rFonts w:ascii="Times New Roman" w:hAnsi="Times New Roman"/>
          <w:sz w:val="28"/>
          <w:szCs w:val="28"/>
        </w:rPr>
        <w:t xml:space="preserve"> БК РФ общий объем бюджетных ассигнований, направляемых на исполнение публичных нормативных обязательств</w:t>
      </w:r>
      <w:r w:rsidR="00A65E02" w:rsidRPr="00972A22">
        <w:rPr>
          <w:rFonts w:ascii="Times New Roman" w:hAnsi="Times New Roman"/>
          <w:sz w:val="28"/>
          <w:szCs w:val="28"/>
        </w:rPr>
        <w:t xml:space="preserve"> предусмотрен в сумме 0,0 </w:t>
      </w:r>
      <w:proofErr w:type="spellStart"/>
      <w:r w:rsidR="00A65E02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A65E02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A65E02" w:rsidRPr="00972A22">
        <w:rPr>
          <w:rFonts w:ascii="Times New Roman" w:hAnsi="Times New Roman"/>
          <w:sz w:val="28"/>
          <w:szCs w:val="28"/>
        </w:rPr>
        <w:t>уб</w:t>
      </w:r>
      <w:r w:rsidR="00091CC5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A65E02" w:rsidRPr="00972A22">
        <w:rPr>
          <w:rFonts w:ascii="Times New Roman" w:hAnsi="Times New Roman"/>
          <w:sz w:val="28"/>
          <w:szCs w:val="28"/>
        </w:rPr>
        <w:t>.</w:t>
      </w:r>
    </w:p>
    <w:p w:rsidR="00091CC5" w:rsidRPr="00972A22" w:rsidRDefault="00091CC5" w:rsidP="00091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Дорожный фонд сельского поселения</w:t>
      </w:r>
      <w:r w:rsidR="006E5037" w:rsidRPr="00972A22">
        <w:rPr>
          <w:rFonts w:ascii="Times New Roman" w:hAnsi="Times New Roman"/>
          <w:sz w:val="28"/>
          <w:szCs w:val="28"/>
        </w:rPr>
        <w:t xml:space="preserve"> Голубая Нива</w:t>
      </w:r>
      <w:r w:rsidRPr="00972A22">
        <w:rPr>
          <w:rFonts w:ascii="Times New Roman" w:hAnsi="Times New Roman"/>
          <w:sz w:val="28"/>
          <w:szCs w:val="28"/>
        </w:rPr>
        <w:t xml:space="preserve"> Славянского района предусмотрен в сумме </w:t>
      </w:r>
      <w:r w:rsidR="0036367A" w:rsidRPr="00972A22">
        <w:rPr>
          <w:rFonts w:ascii="Times New Roman" w:hAnsi="Times New Roman"/>
          <w:sz w:val="28"/>
          <w:szCs w:val="28"/>
        </w:rPr>
        <w:t>777,5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981362" w:rsidRPr="00972A22" w:rsidRDefault="00981362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E10" w:rsidRPr="00972A22" w:rsidRDefault="007E2A46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Оценка социально-</w:t>
      </w:r>
      <w:r w:rsidR="00CD6E10" w:rsidRPr="00972A22">
        <w:rPr>
          <w:rFonts w:ascii="Times New Roman" w:hAnsi="Times New Roman"/>
          <w:b/>
          <w:sz w:val="28"/>
          <w:szCs w:val="28"/>
        </w:rPr>
        <w:t>экономического развития муниципального образования</w:t>
      </w:r>
    </w:p>
    <w:p w:rsidR="00E3148B" w:rsidRPr="00972A22" w:rsidRDefault="00E3148B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F83" w:rsidRPr="00972A22" w:rsidRDefault="00CD6E10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Постановлением </w:t>
      </w:r>
      <w:r w:rsidR="00763C97" w:rsidRPr="00972A22">
        <w:rPr>
          <w:rFonts w:ascii="Times New Roman" w:hAnsi="Times New Roman"/>
          <w:sz w:val="28"/>
          <w:szCs w:val="28"/>
        </w:rPr>
        <w:t>А</w:t>
      </w:r>
      <w:r w:rsidRPr="00972A22">
        <w:rPr>
          <w:rFonts w:ascii="Times New Roman" w:hAnsi="Times New Roman"/>
          <w:sz w:val="28"/>
          <w:szCs w:val="28"/>
        </w:rPr>
        <w:t xml:space="preserve">дминистрации </w:t>
      </w:r>
      <w:r w:rsidR="00763C97" w:rsidRPr="00972A22">
        <w:rPr>
          <w:rFonts w:ascii="Times New Roman" w:hAnsi="Times New Roman"/>
          <w:sz w:val="28"/>
          <w:szCs w:val="28"/>
        </w:rPr>
        <w:t>сельского поселения Голубая Нива Славянского района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7733D3" w:rsidRPr="00972A22">
        <w:rPr>
          <w:rFonts w:ascii="Times New Roman" w:hAnsi="Times New Roman"/>
          <w:sz w:val="28"/>
          <w:szCs w:val="28"/>
        </w:rPr>
        <w:t xml:space="preserve">от </w:t>
      </w:r>
      <w:r w:rsidR="00CD237B" w:rsidRPr="00972A22">
        <w:rPr>
          <w:rFonts w:ascii="Times New Roman" w:hAnsi="Times New Roman"/>
          <w:sz w:val="28"/>
          <w:szCs w:val="28"/>
        </w:rPr>
        <w:t>07</w:t>
      </w:r>
      <w:r w:rsidR="009B64B1" w:rsidRPr="00972A22">
        <w:rPr>
          <w:rFonts w:ascii="Times New Roman" w:hAnsi="Times New Roman"/>
          <w:sz w:val="28"/>
          <w:szCs w:val="28"/>
        </w:rPr>
        <w:t>.</w:t>
      </w:r>
      <w:r w:rsidR="00763C97" w:rsidRPr="00972A22">
        <w:rPr>
          <w:rFonts w:ascii="Times New Roman" w:hAnsi="Times New Roman"/>
          <w:sz w:val="28"/>
          <w:szCs w:val="28"/>
        </w:rPr>
        <w:t>11.201</w:t>
      </w:r>
      <w:r w:rsidR="00CD237B" w:rsidRPr="00972A22">
        <w:rPr>
          <w:rFonts w:ascii="Times New Roman" w:hAnsi="Times New Roman"/>
          <w:sz w:val="28"/>
          <w:szCs w:val="28"/>
        </w:rPr>
        <w:t>6</w:t>
      </w:r>
      <w:r w:rsidR="007733D3" w:rsidRPr="00972A22">
        <w:rPr>
          <w:rFonts w:ascii="Times New Roman" w:hAnsi="Times New Roman"/>
          <w:sz w:val="28"/>
          <w:szCs w:val="28"/>
        </w:rPr>
        <w:t xml:space="preserve"> № </w:t>
      </w:r>
      <w:r w:rsidR="00CD237B" w:rsidRPr="00972A22">
        <w:rPr>
          <w:rFonts w:ascii="Times New Roman" w:hAnsi="Times New Roman"/>
          <w:sz w:val="28"/>
          <w:szCs w:val="28"/>
        </w:rPr>
        <w:t>121</w:t>
      </w:r>
      <w:r w:rsidR="001C5C42" w:rsidRPr="00972A22">
        <w:rPr>
          <w:rFonts w:ascii="Times New Roman" w:hAnsi="Times New Roman"/>
          <w:sz w:val="28"/>
          <w:szCs w:val="28"/>
        </w:rPr>
        <w:t xml:space="preserve"> «</w:t>
      </w:r>
      <w:r w:rsidR="00CD237B" w:rsidRPr="00972A22">
        <w:rPr>
          <w:rFonts w:ascii="Times New Roman" w:hAnsi="Times New Roman"/>
          <w:sz w:val="28"/>
          <w:szCs w:val="28"/>
        </w:rPr>
        <w:t xml:space="preserve">Об утверждении среднесрочного финансового плана сельского поселения Голубая Нива на 2017 год и плановый период 2018-2019 годов» утвержден среднесрочный финансовый план сельского поселения Голубая Нива на 2017 год и плановый период </w:t>
      </w:r>
      <w:r w:rsidR="00F26F83" w:rsidRPr="00972A22">
        <w:rPr>
          <w:rFonts w:ascii="Times New Roman" w:hAnsi="Times New Roman"/>
          <w:sz w:val="28"/>
          <w:szCs w:val="28"/>
        </w:rPr>
        <w:t xml:space="preserve"> </w:t>
      </w:r>
      <w:r w:rsidR="00CD237B" w:rsidRPr="00972A22">
        <w:rPr>
          <w:rFonts w:ascii="Times New Roman" w:hAnsi="Times New Roman"/>
          <w:sz w:val="28"/>
          <w:szCs w:val="28"/>
        </w:rPr>
        <w:t>2018-2019 годов.</w:t>
      </w:r>
    </w:p>
    <w:p w:rsidR="00CD237B" w:rsidRPr="00972A22" w:rsidRDefault="00CD237B" w:rsidP="00CD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На территории сельского поселения Голубая Нива численность постоянного проживающего населения составляет 1670 человек. Численность экономически активного населения составляет 950 человек, при этом занятых в экономике поселения 360 человек. Обусловлено отсутствием достаточного количества рабочих мест и низким уровнем заработной платы на предприятиях поселения. </w:t>
      </w:r>
      <w:proofErr w:type="gramStart"/>
      <w:r w:rsidRPr="00972A22">
        <w:rPr>
          <w:rFonts w:ascii="Times New Roman" w:hAnsi="Times New Roman"/>
          <w:sz w:val="28"/>
          <w:szCs w:val="28"/>
        </w:rPr>
        <w:t>Уровень регистрируемой безработицы, в % к численности трудоспособного населения в трудоспособном возрасте варьируется от 2 до 2,5 %.</w:t>
      </w:r>
      <w:proofErr w:type="gramEnd"/>
    </w:p>
    <w:p w:rsidR="00CD237B" w:rsidRPr="00972A22" w:rsidRDefault="00CD237B" w:rsidP="00CD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Основная доля валовой продукции приходится н</w:t>
      </w:r>
      <w:proofErr w:type="gramStart"/>
      <w:r w:rsidRPr="00972A22">
        <w:rPr>
          <w:rFonts w:ascii="Times New Roman" w:hAnsi="Times New Roman"/>
          <w:sz w:val="28"/>
          <w:szCs w:val="28"/>
        </w:rPr>
        <w:t>а ООО</w:t>
      </w:r>
      <w:proofErr w:type="gramEnd"/>
      <w:r w:rsidRPr="00972A22">
        <w:rPr>
          <w:rFonts w:ascii="Times New Roman" w:hAnsi="Times New Roman"/>
          <w:sz w:val="28"/>
          <w:szCs w:val="28"/>
        </w:rPr>
        <w:t xml:space="preserve"> «Союз», специализирующееся на выращивании риса и зерновых культур. Переработка риса производится  ООО «Славянский АПК». Остальная сельскохозяйственная продукция производится личными подсобными хозяйствами. Это в основном овощеводство. Численность населения, основной доход которых формируется от занятий личными подсобными хозяйствами, составляет порядка 20 человек. </w:t>
      </w:r>
    </w:p>
    <w:p w:rsidR="00CD237B" w:rsidRPr="00972A22" w:rsidRDefault="00CD237B" w:rsidP="00CD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Социальная сфера поселения представлена следующими учреждениями: МБОУ СОШ №10, где обучаются порядка 150 учащихся; МБДОУ детский сад №32, посещают 35 детей; детская школа искусств; офис врача общей практики, стоматологический кабинет, Сельский Дом Культуры «Голубая Нива».</w:t>
      </w:r>
    </w:p>
    <w:p w:rsidR="00CD237B" w:rsidRPr="00972A22" w:rsidRDefault="00CD237B" w:rsidP="000D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В перспективе развития поселения возможно устройство рыбоводного предприятия для разведения ценных пород рыб. Земельный участок с объектами уже выкуплен инвестором. Также существует возможность строительства завода по переработке камыша. Земельный участок под застройку </w:t>
      </w:r>
      <w:r w:rsidR="000D6340" w:rsidRPr="00972A22">
        <w:rPr>
          <w:rFonts w:ascii="Times New Roman" w:hAnsi="Times New Roman"/>
          <w:sz w:val="28"/>
          <w:szCs w:val="28"/>
        </w:rPr>
        <w:t>имеется</w:t>
      </w:r>
      <w:r w:rsidRPr="00972A22">
        <w:rPr>
          <w:rFonts w:ascii="Times New Roman" w:hAnsi="Times New Roman"/>
          <w:sz w:val="28"/>
          <w:szCs w:val="28"/>
        </w:rPr>
        <w:t>, инвестор пока не найден.</w:t>
      </w:r>
    </w:p>
    <w:p w:rsidR="006805B4" w:rsidRPr="00972A22" w:rsidRDefault="006805B4" w:rsidP="000D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B8C" w:rsidRPr="00972A22" w:rsidRDefault="00E84B8C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4B8C" w:rsidRPr="00972A22" w:rsidRDefault="00E84B8C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4B8C" w:rsidRPr="00972A22" w:rsidRDefault="00E84B8C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4B8C" w:rsidRPr="00972A22" w:rsidRDefault="00E84B8C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362" w:rsidRPr="00972A22" w:rsidRDefault="00CD6E10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Соблюдение требований о</w:t>
      </w:r>
      <w:r w:rsidR="009B64B1" w:rsidRPr="00972A22">
        <w:rPr>
          <w:rFonts w:ascii="Times New Roman" w:hAnsi="Times New Roman"/>
          <w:b/>
          <w:sz w:val="28"/>
          <w:szCs w:val="28"/>
        </w:rPr>
        <w:t xml:space="preserve">сновных направлений </w:t>
      </w:r>
      <w:proofErr w:type="gramStart"/>
      <w:r w:rsidR="009B64B1" w:rsidRPr="00972A22">
        <w:rPr>
          <w:rFonts w:ascii="Times New Roman" w:hAnsi="Times New Roman"/>
          <w:b/>
          <w:sz w:val="28"/>
          <w:szCs w:val="28"/>
        </w:rPr>
        <w:t>бюджетной</w:t>
      </w:r>
      <w:proofErr w:type="gramEnd"/>
      <w:r w:rsidR="009B64B1" w:rsidRPr="00972A22">
        <w:rPr>
          <w:rFonts w:ascii="Times New Roman" w:hAnsi="Times New Roman"/>
          <w:b/>
          <w:sz w:val="28"/>
          <w:szCs w:val="28"/>
        </w:rPr>
        <w:t xml:space="preserve"> </w:t>
      </w:r>
    </w:p>
    <w:p w:rsidR="00CD6E10" w:rsidRPr="00972A22" w:rsidRDefault="00981362" w:rsidP="009813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="00CD6E10" w:rsidRPr="00972A22">
        <w:rPr>
          <w:rFonts w:ascii="Times New Roman" w:hAnsi="Times New Roman"/>
          <w:b/>
          <w:sz w:val="28"/>
          <w:szCs w:val="28"/>
        </w:rPr>
        <w:t>политики при составлении проекта решения</w:t>
      </w:r>
    </w:p>
    <w:p w:rsidR="00E3148B" w:rsidRPr="00972A22" w:rsidRDefault="00E3148B" w:rsidP="004C5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сельского поселения Голубая Нива Славянского района на 2017 год и на плановый период 2018 и 2019 годов (далее – основные направления бюджетной и налоговой политики) разработаны в соответствии со статьями 172, 184.2 Бюджетного кодекса Российской Федерации и Положением о бюджетном процессе в сельском поселении Голубая Нива Славянского района, утвержденным решением пятьдесят третьей сессии Совета сельского</w:t>
      </w:r>
      <w:proofErr w:type="gramEnd"/>
      <w:r w:rsidRPr="00972A22">
        <w:rPr>
          <w:rFonts w:ascii="Times New Roman" w:hAnsi="Times New Roman"/>
          <w:sz w:val="28"/>
          <w:szCs w:val="28"/>
        </w:rPr>
        <w:t xml:space="preserve"> поселения Голубая Нива Славянского района от 20 марта 2014 года №4 (с изменениями от 16.12.2014), с учётом приоритетов государственной политики, определенных Основными направлениями налоговой и бюджетной политики Российской Федерации на 2017 год и на плановый период 2018 и 2019 годов. Основные направления налоговой и бюджетной политики сельского поселения Голубая Нива Славянского района на 2017 год и на плановый период 2018 и 2019 годов подготовлены в целях составления проекта  бюджета сельского поселения Голубая Нива Славянского района. </w:t>
      </w:r>
    </w:p>
    <w:p w:rsidR="004D1D78" w:rsidRPr="00972A22" w:rsidRDefault="004D1D78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ab/>
      </w:r>
      <w:r w:rsidRPr="00972A22">
        <w:rPr>
          <w:rFonts w:ascii="Times New Roman" w:hAnsi="Times New Roman"/>
          <w:sz w:val="28"/>
          <w:szCs w:val="28"/>
        </w:rPr>
        <w:t xml:space="preserve">Основные цели налоговой политики сельского поселения Голубая Нива Славянского района на 2017 год и на плановый период 2018 и 2019 годов: </w:t>
      </w:r>
    </w:p>
    <w:p w:rsidR="004D1D78" w:rsidRPr="00972A22" w:rsidRDefault="004D1D78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сохранение доходного потенциала;</w:t>
      </w:r>
    </w:p>
    <w:p w:rsidR="004D1D78" w:rsidRPr="00972A22" w:rsidRDefault="004D1D78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повышение качества администрирования налоговых и неналоговых дохо</w:t>
      </w:r>
      <w:r w:rsidRPr="00972A22">
        <w:rPr>
          <w:rFonts w:ascii="Times New Roman" w:hAnsi="Times New Roman"/>
          <w:sz w:val="28"/>
          <w:szCs w:val="28"/>
        </w:rPr>
        <w:softHyphen/>
        <w:t>дов;</w:t>
      </w:r>
    </w:p>
    <w:p w:rsidR="004D1D78" w:rsidRPr="00972A22" w:rsidRDefault="004D1D78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создание условий для стимулирования экономического роста, предпри</w:t>
      </w:r>
      <w:r w:rsidRPr="00972A22">
        <w:rPr>
          <w:rFonts w:ascii="Times New Roman" w:hAnsi="Times New Roman"/>
          <w:sz w:val="28"/>
          <w:szCs w:val="28"/>
        </w:rPr>
        <w:softHyphen/>
        <w:t xml:space="preserve">нимательской и инвестиционной деятельности; </w:t>
      </w:r>
    </w:p>
    <w:p w:rsidR="004D1D78" w:rsidRPr="00972A22" w:rsidRDefault="004D1D78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Основными целями бюджетной политики сельского поселения Голубая Нива Славянского района  на 2017 - 2019 годы остаётся устойчивое социально-экономическое развитие, повышение эффективности осуществляемых бюджетных расходов, улучшение качества жизни населения за счёт создания условий для обеспечения граждан доступными и качественными бюджетными услугами и обеспечения социальной защищённости.</w:t>
      </w:r>
    </w:p>
    <w:p w:rsidR="004C5D3D" w:rsidRPr="00972A22" w:rsidRDefault="004C5D3D" w:rsidP="004D1D78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F48" w:rsidRPr="00972A22" w:rsidRDefault="00206A92" w:rsidP="00206A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:rsidR="00E3148B" w:rsidRPr="00972A22" w:rsidRDefault="00E3148B" w:rsidP="00206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 xml:space="preserve">Налоговая политика сельского поселения Голубая Нива Славянского района трехлетнего периода 2017-2019 годов, так же как и предыдущих лет, будет направлена на проведение целенаправленной  эффективной работы с федеральными, краевыми и местными администраторами доходов бюджета поселения с целью пополнения доходами бюджета поселения, выявления скрытых резервов, повышения уровня собираемости налогов, сокращения недоимки, усиления налоговой дисциплины путем: </w:t>
      </w:r>
      <w:proofErr w:type="gramEnd"/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>- установления главному администратору  доходов бюджета поселения годового задания по мобилизации администрируемых налоговых и неналоговых доходов, повышение уровня ответственности главного администратора доходов за выполнение плановых показателей поступления доходов в бюджет и снижение недоимки по администрируемым платежам;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 проведение индивидуальной работы на заседаниях межведомственной комиссии с организациями, имеющими задолженность по платежам в бюджет  и средняя заработная плата которых ниже среднеотраслевого уровня;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 установления телефона горячей линии для сообщения жителями поселения о недобросовестных работодателях.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В рамках реализации положений Налогового кодекса Российской Федерации в Краснодарском крае с 2017 года предусмотрен </w:t>
      </w:r>
      <w:proofErr w:type="gramStart"/>
      <w:r w:rsidRPr="00972A22">
        <w:rPr>
          <w:rFonts w:ascii="Times New Roman" w:hAnsi="Times New Roman"/>
          <w:sz w:val="28"/>
          <w:szCs w:val="28"/>
        </w:rPr>
        <w:t>переход</w:t>
      </w:r>
      <w:proofErr w:type="gramEnd"/>
      <w:r w:rsidRPr="00972A22">
        <w:rPr>
          <w:rFonts w:ascii="Times New Roman" w:hAnsi="Times New Roman"/>
          <w:sz w:val="28"/>
          <w:szCs w:val="28"/>
        </w:rPr>
        <w:t xml:space="preserve"> к налогообложению недвижимого имущества исходя из кадастровой стоимости объектов. Будет продолжена работа по выявлению объектов недвижимости, не вовлеченных в налоговый оборот, а также по дополнению и уточнению указанных сведений для включения в государственный кадастр недвижимости.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целях актуализации сведений в 2017 году планируется проведение оценки кадастровой стоимости объектов капитального строительства.</w:t>
      </w:r>
    </w:p>
    <w:p w:rsidR="004D1D78" w:rsidRPr="00972A22" w:rsidRDefault="004D1D78" w:rsidP="004C5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92" w:rsidRPr="00972A22" w:rsidRDefault="004C5D3D" w:rsidP="004C5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Основные направления бюджетной политики</w:t>
      </w:r>
    </w:p>
    <w:p w:rsidR="00E3148B" w:rsidRPr="00972A22" w:rsidRDefault="00E3148B" w:rsidP="004C5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Для поддержания сбалансированности бюджета сельского поселения Голубая Нива Славянского района будет продолжено применение мер, направленных на ограничение дефицита и уровня долга.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расходов,  сдерживание наращивания объема муниципального долга.</w:t>
      </w:r>
      <w:proofErr w:type="gramEnd"/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Предельные объемы бюджетных ассигнований бюджета сельского поселения Голубая Нива Славянского района на реализацию муниципальных программ сельского поселения Голубая Нива Славянского района и направлений деятельности, не входящих в муниципальные программы, на 2017 год сформированы на основе следующих основных подходов: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1) определение «базовых» объемов бюджетных ассигнований: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качестве «базовых» объемов расходов бюджета сельского поселения Голубая Нива Славянского района на 2017 год приняты бюджетные ассигнования, утвержденные на 2016 год;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2) уточнение «базовых» объемов бюджетных ассигнований с учетом: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повышения средней заработной оплаты труда отдельным категориям работников учреждений культуры в соответствии с указами Президента Российской Федерации;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>сокращения расходов на материально-техническое обеспечение муниципальных учреждений сельского поселения Голубая Нива Славянского района и органа местного самоуправления сельского поселения Голубая Нива Славянского района (за исключением расходов на оплату коммунальных услуг и уплату налогов) до 10 процентов к уровню 2016 года;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сокращения расходов на содержание органа местного самоуправления сельского поселения Голубая Нива Славянского района, в том числе за счет оптимизации структуры и штатной численности; 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3) сокращения расходов по отдельным мероприятиям в целях обеспечения сбалансированности бюджета сельского поселения Голубая Нива Славянского района.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Долговая политика сельского поселения Голубая Нива Славянского района направлена на безусловное исполнение обязательств по погашению и обслуживанию муниципального долга сельского поселения Голубая Нива Славянского района, снижение бюджетных рисков, связанных с наличием долговых обязательств.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Реализация долговой политики сельского поселения Голубая Нива Славянского района в 2017 – 2019 годах будет ориентирована </w:t>
      </w:r>
      <w:proofErr w:type="gramStart"/>
      <w:r w:rsidRPr="00972A22">
        <w:rPr>
          <w:rFonts w:ascii="Times New Roman" w:hAnsi="Times New Roman"/>
          <w:sz w:val="28"/>
          <w:szCs w:val="28"/>
        </w:rPr>
        <w:t>на</w:t>
      </w:r>
      <w:proofErr w:type="gramEnd"/>
      <w:r w:rsidRPr="00972A22">
        <w:rPr>
          <w:rFonts w:ascii="Times New Roman" w:hAnsi="Times New Roman"/>
          <w:sz w:val="28"/>
          <w:szCs w:val="28"/>
        </w:rPr>
        <w:t>: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обеспечение сбалансированного исполнения бюджета сельского поселения Голубая Нива Славянского района;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безусловное выполнение обязательств сельского поселения Голубая Нива Славянского района по погашению и обслуживанию муниципального долга;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стабилизацию объема муниципального долга сельского поселения Голубая Нива Славянского района.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Определяющее значение для реализации долговой политики сельского поселения Голубая Нива Славянского района будут иметь рост доходов, оптимизация расходов бюджета и сокращение его дефицита. </w:t>
      </w:r>
    </w:p>
    <w:p w:rsidR="004D1D78" w:rsidRPr="00972A22" w:rsidRDefault="004D1D78" w:rsidP="004D1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42A" w:rsidRPr="00972A22" w:rsidRDefault="001B2766" w:rsidP="001710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</w:t>
      </w:r>
      <w:r w:rsidR="00CD6E10" w:rsidRPr="00972A22">
        <w:rPr>
          <w:rFonts w:ascii="Times New Roman" w:hAnsi="Times New Roman"/>
          <w:b/>
          <w:sz w:val="28"/>
          <w:szCs w:val="28"/>
        </w:rPr>
        <w:t xml:space="preserve">бщая характеристика доходов бюджета </w:t>
      </w:r>
    </w:p>
    <w:p w:rsidR="00CD6E10" w:rsidRPr="00972A22" w:rsidRDefault="00B4642A" w:rsidP="001710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3148B" w:rsidRPr="00972A22" w:rsidRDefault="00E3148B" w:rsidP="002B5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933" w:rsidRPr="00972A22" w:rsidRDefault="002B5933" w:rsidP="002B5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>В основу расчетов по формированию доходной части бюджета на 201</w:t>
      </w:r>
      <w:r w:rsidR="004D1D78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972A22">
        <w:rPr>
          <w:rFonts w:ascii="Times New Roman" w:hAnsi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C32C96" w:rsidRPr="00972A22" w:rsidRDefault="002B5933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решения о</w:t>
      </w:r>
      <w:r w:rsidR="00CD6E10" w:rsidRPr="00972A22">
        <w:rPr>
          <w:rFonts w:ascii="Times New Roman" w:hAnsi="Times New Roman"/>
          <w:sz w:val="28"/>
          <w:szCs w:val="28"/>
        </w:rPr>
        <w:t xml:space="preserve"> бюджете на 201</w:t>
      </w:r>
      <w:r w:rsidR="004D1D78" w:rsidRPr="00972A22">
        <w:rPr>
          <w:rFonts w:ascii="Times New Roman" w:hAnsi="Times New Roman"/>
          <w:sz w:val="28"/>
          <w:szCs w:val="28"/>
        </w:rPr>
        <w:t>7</w:t>
      </w:r>
      <w:r w:rsidR="00CD6E10" w:rsidRPr="00972A22">
        <w:rPr>
          <w:rFonts w:ascii="Times New Roman" w:hAnsi="Times New Roman"/>
          <w:sz w:val="28"/>
          <w:szCs w:val="28"/>
        </w:rPr>
        <w:t xml:space="preserve"> год  предлагается установить общий объём назначений дох</w:t>
      </w:r>
      <w:r w:rsidR="0073206B" w:rsidRPr="00972A22">
        <w:rPr>
          <w:rFonts w:ascii="Times New Roman" w:hAnsi="Times New Roman"/>
          <w:sz w:val="28"/>
          <w:szCs w:val="28"/>
        </w:rPr>
        <w:t xml:space="preserve">одной части бюджета в размере </w:t>
      </w:r>
      <w:r w:rsidR="007F6B4C" w:rsidRPr="00972A22">
        <w:rPr>
          <w:rFonts w:ascii="Times New Roman" w:hAnsi="Times New Roman"/>
          <w:sz w:val="28"/>
          <w:szCs w:val="28"/>
        </w:rPr>
        <w:t>5687,8</w:t>
      </w:r>
      <w:r w:rsidR="00783861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E10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CD6E10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CD6E10" w:rsidRPr="00972A22">
        <w:rPr>
          <w:rFonts w:ascii="Times New Roman" w:hAnsi="Times New Roman"/>
          <w:sz w:val="28"/>
          <w:szCs w:val="28"/>
        </w:rPr>
        <w:t>уб</w:t>
      </w:r>
      <w:r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CD6E10" w:rsidRPr="00972A22">
        <w:rPr>
          <w:rFonts w:ascii="Times New Roman" w:hAnsi="Times New Roman"/>
          <w:sz w:val="28"/>
          <w:szCs w:val="28"/>
        </w:rPr>
        <w:t>, в том числе</w:t>
      </w:r>
      <w:r w:rsidR="00C32C96" w:rsidRPr="00972A22">
        <w:rPr>
          <w:rFonts w:ascii="Times New Roman" w:hAnsi="Times New Roman"/>
          <w:sz w:val="28"/>
          <w:szCs w:val="28"/>
        </w:rPr>
        <w:t>:</w:t>
      </w:r>
    </w:p>
    <w:p w:rsidR="00CD6E10" w:rsidRPr="00972A22" w:rsidRDefault="00C32C9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>-</w:t>
      </w:r>
      <w:r w:rsidR="00CD6E10" w:rsidRPr="00972A22">
        <w:rPr>
          <w:rFonts w:ascii="Times New Roman" w:hAnsi="Times New Roman"/>
          <w:sz w:val="28"/>
          <w:szCs w:val="28"/>
        </w:rPr>
        <w:t>собственные доходы</w:t>
      </w:r>
      <w:r w:rsidR="002B5933" w:rsidRPr="00972A22">
        <w:rPr>
          <w:rFonts w:ascii="Times New Roman" w:hAnsi="Times New Roman"/>
          <w:sz w:val="28"/>
          <w:szCs w:val="28"/>
        </w:rPr>
        <w:t xml:space="preserve"> в сумме</w:t>
      </w:r>
      <w:r w:rsidR="00CD6E10" w:rsidRPr="00972A22">
        <w:rPr>
          <w:rFonts w:ascii="Times New Roman" w:hAnsi="Times New Roman"/>
          <w:sz w:val="28"/>
          <w:szCs w:val="28"/>
        </w:rPr>
        <w:t xml:space="preserve"> </w:t>
      </w:r>
      <w:r w:rsidR="007F6B4C" w:rsidRPr="00972A22">
        <w:rPr>
          <w:rFonts w:ascii="Times New Roman" w:hAnsi="Times New Roman"/>
          <w:sz w:val="28"/>
          <w:szCs w:val="28"/>
        </w:rPr>
        <w:t>5150,5</w:t>
      </w:r>
      <w:r w:rsidR="002B5933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933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2B5933" w:rsidRPr="00972A22">
        <w:rPr>
          <w:rFonts w:ascii="Times New Roman" w:hAnsi="Times New Roman"/>
          <w:sz w:val="28"/>
          <w:szCs w:val="28"/>
        </w:rPr>
        <w:t>.</w:t>
      </w:r>
      <w:r w:rsidR="0083623D"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="0083623D" w:rsidRPr="00972A22">
        <w:rPr>
          <w:rFonts w:ascii="Times New Roman" w:hAnsi="Times New Roman"/>
          <w:sz w:val="28"/>
          <w:szCs w:val="28"/>
        </w:rPr>
        <w:t>уб</w:t>
      </w:r>
      <w:r w:rsidR="002B593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83623D" w:rsidRPr="00972A22">
        <w:rPr>
          <w:rFonts w:ascii="Times New Roman" w:hAnsi="Times New Roman"/>
          <w:sz w:val="28"/>
          <w:szCs w:val="28"/>
        </w:rPr>
        <w:t xml:space="preserve"> или </w:t>
      </w:r>
      <w:r w:rsidR="007F6B4C" w:rsidRPr="00972A22">
        <w:rPr>
          <w:rFonts w:ascii="Times New Roman" w:hAnsi="Times New Roman"/>
          <w:sz w:val="28"/>
          <w:szCs w:val="28"/>
        </w:rPr>
        <w:t>90,6</w:t>
      </w:r>
      <w:r w:rsidR="00A56E42" w:rsidRPr="00972A22">
        <w:rPr>
          <w:rFonts w:ascii="Times New Roman" w:hAnsi="Times New Roman"/>
          <w:sz w:val="28"/>
          <w:szCs w:val="28"/>
        </w:rPr>
        <w:t xml:space="preserve"> </w:t>
      </w:r>
      <w:r w:rsidR="0073206B" w:rsidRPr="00972A22">
        <w:rPr>
          <w:rFonts w:ascii="Times New Roman" w:hAnsi="Times New Roman"/>
          <w:sz w:val="28"/>
          <w:szCs w:val="28"/>
        </w:rPr>
        <w:t xml:space="preserve">% </w:t>
      </w:r>
      <w:r w:rsidRPr="00972A22">
        <w:rPr>
          <w:rFonts w:ascii="Times New Roman" w:hAnsi="Times New Roman"/>
          <w:sz w:val="28"/>
          <w:szCs w:val="28"/>
        </w:rPr>
        <w:t>от общего объёма доходов;</w:t>
      </w:r>
    </w:p>
    <w:p w:rsidR="00C32C96" w:rsidRPr="00972A22" w:rsidRDefault="00C32C96" w:rsidP="00C3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-субвенции на выполнение передаваемых полномочий в сумме </w:t>
      </w:r>
      <w:r w:rsidR="007F6B4C" w:rsidRPr="00972A22">
        <w:rPr>
          <w:rFonts w:ascii="Times New Roman" w:hAnsi="Times New Roman"/>
          <w:sz w:val="28"/>
          <w:szCs w:val="28"/>
        </w:rPr>
        <w:t>78,2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C32C96" w:rsidRPr="00972A22" w:rsidRDefault="00C32C96" w:rsidP="0023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7F6B4C" w:rsidRPr="00972A22">
        <w:rPr>
          <w:rFonts w:ascii="Times New Roman" w:hAnsi="Times New Roman"/>
          <w:sz w:val="28"/>
          <w:szCs w:val="28"/>
        </w:rPr>
        <w:t>субсидии</w:t>
      </w:r>
      <w:r w:rsidRPr="00972A22">
        <w:rPr>
          <w:rFonts w:ascii="Times New Roman" w:hAnsi="Times New Roman"/>
          <w:sz w:val="28"/>
          <w:szCs w:val="28"/>
        </w:rPr>
        <w:t xml:space="preserve"> в сумме </w:t>
      </w:r>
      <w:r w:rsidR="007F6B4C" w:rsidRPr="00972A22">
        <w:rPr>
          <w:rFonts w:ascii="Times New Roman" w:hAnsi="Times New Roman"/>
          <w:sz w:val="28"/>
          <w:szCs w:val="28"/>
        </w:rPr>
        <w:t>459,1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E3148B" w:rsidRPr="00972A22" w:rsidRDefault="00981362" w:rsidP="00BB3462">
      <w:pPr>
        <w:tabs>
          <w:tab w:val="left" w:pos="80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3148B" w:rsidRPr="00972A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E3148B" w:rsidRPr="00972A22">
        <w:rPr>
          <w:rFonts w:ascii="Times New Roman" w:hAnsi="Times New Roman"/>
          <w:sz w:val="28"/>
          <w:szCs w:val="28"/>
        </w:rPr>
        <w:t xml:space="preserve">      </w:t>
      </w:r>
    </w:p>
    <w:p w:rsidR="006A0EB6" w:rsidRPr="00972A22" w:rsidRDefault="00E3148B" w:rsidP="00BB3462">
      <w:pPr>
        <w:tabs>
          <w:tab w:val="left" w:pos="80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81362" w:rsidRPr="00972A22">
        <w:rPr>
          <w:rFonts w:ascii="Times New Roman" w:hAnsi="Times New Roman"/>
          <w:sz w:val="28"/>
          <w:szCs w:val="28"/>
        </w:rPr>
        <w:t>Р</w:t>
      </w:r>
      <w:r w:rsidR="00BB3462" w:rsidRPr="00972A22">
        <w:rPr>
          <w:rFonts w:ascii="Times New Roman" w:hAnsi="Times New Roman"/>
          <w:sz w:val="28"/>
          <w:szCs w:val="28"/>
        </w:rPr>
        <w:t>ис.1</w:t>
      </w:r>
    </w:p>
    <w:p w:rsidR="002430DD" w:rsidRPr="00972A22" w:rsidRDefault="00C07931" w:rsidP="00C07931">
      <w:pPr>
        <w:tabs>
          <w:tab w:val="left" w:pos="81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    </w:t>
      </w:r>
      <w:r w:rsidR="001710FD" w:rsidRPr="00972A2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B3462" w:rsidRPr="00972A2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430DD" w:rsidRPr="00972A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ADFCC9" wp14:editId="64C77007">
            <wp:extent cx="5661965" cy="2874873"/>
            <wp:effectExtent l="0" t="0" r="1524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710FD" w:rsidRPr="0097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5565AD" w:rsidRPr="00972A22">
        <w:rPr>
          <w:rFonts w:ascii="Times New Roman" w:hAnsi="Times New Roman"/>
          <w:b/>
          <w:sz w:val="28"/>
          <w:szCs w:val="28"/>
        </w:rPr>
        <w:t xml:space="preserve"> </w:t>
      </w:r>
    </w:p>
    <w:p w:rsidR="00CB7E1C" w:rsidRPr="00972A22" w:rsidRDefault="002430DD" w:rsidP="00C07931">
      <w:pPr>
        <w:tabs>
          <w:tab w:val="left" w:pos="81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E17134" w:rsidRPr="00972A22" w:rsidRDefault="00CB7E1C" w:rsidP="00E3148B">
      <w:pPr>
        <w:tabs>
          <w:tab w:val="left" w:pos="81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            </w:t>
      </w:r>
      <w:r w:rsidR="002430DD" w:rsidRPr="00972A2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3148B" w:rsidRPr="0097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430DD" w:rsidRPr="00972A2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84B8C" w:rsidRPr="00972A22">
        <w:rPr>
          <w:rFonts w:ascii="Times New Roman" w:hAnsi="Times New Roman"/>
          <w:b/>
          <w:sz w:val="28"/>
          <w:szCs w:val="28"/>
        </w:rPr>
        <w:t xml:space="preserve">       </w:t>
      </w:r>
      <w:r w:rsidR="00E3148B" w:rsidRPr="00972A22">
        <w:rPr>
          <w:rFonts w:ascii="Times New Roman" w:hAnsi="Times New Roman"/>
          <w:b/>
          <w:sz w:val="28"/>
          <w:szCs w:val="28"/>
        </w:rPr>
        <w:t xml:space="preserve">   </w:t>
      </w:r>
      <w:r w:rsidR="00E3148B" w:rsidRPr="00972A22">
        <w:rPr>
          <w:rFonts w:ascii="Times New Roman" w:hAnsi="Times New Roman"/>
          <w:sz w:val="28"/>
          <w:szCs w:val="28"/>
        </w:rPr>
        <w:t xml:space="preserve">Таблица №1                                                                                                </w:t>
      </w:r>
      <w:r w:rsidR="006967D9" w:rsidRPr="00972A22">
        <w:rPr>
          <w:rFonts w:ascii="Times New Roman" w:hAnsi="Times New Roman"/>
          <w:sz w:val="28"/>
          <w:szCs w:val="28"/>
        </w:rPr>
        <w:t xml:space="preserve">      </w:t>
      </w:r>
      <w:r w:rsidR="00E3148B" w:rsidRPr="00972A2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4642A" w:rsidRPr="00972A22" w:rsidRDefault="00E17134" w:rsidP="00CB7E1C">
      <w:pPr>
        <w:spacing w:after="0" w:line="240" w:lineRule="auto"/>
        <w:ind w:left="180" w:right="15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Динамика доход</w:t>
      </w:r>
      <w:r w:rsidR="002913F6" w:rsidRPr="00972A22">
        <w:rPr>
          <w:rFonts w:ascii="Times New Roman" w:hAnsi="Times New Roman"/>
          <w:b/>
          <w:sz w:val="28"/>
          <w:szCs w:val="28"/>
        </w:rPr>
        <w:t xml:space="preserve">ов бюджета сельского поселения </w:t>
      </w:r>
      <w:r w:rsidRPr="00972A22">
        <w:rPr>
          <w:rFonts w:ascii="Times New Roman" w:hAnsi="Times New Roman"/>
          <w:b/>
          <w:sz w:val="28"/>
          <w:szCs w:val="28"/>
        </w:rPr>
        <w:t>Голубая Нива за период 201</w:t>
      </w:r>
      <w:r w:rsidR="007F6B4C" w:rsidRPr="00972A22">
        <w:rPr>
          <w:rFonts w:ascii="Times New Roman" w:hAnsi="Times New Roman"/>
          <w:b/>
          <w:sz w:val="28"/>
          <w:szCs w:val="28"/>
        </w:rPr>
        <w:t>5</w:t>
      </w:r>
      <w:r w:rsidRPr="00972A22">
        <w:rPr>
          <w:rFonts w:ascii="Times New Roman" w:hAnsi="Times New Roman"/>
          <w:b/>
          <w:sz w:val="28"/>
          <w:szCs w:val="28"/>
        </w:rPr>
        <w:t>-201</w:t>
      </w:r>
      <w:r w:rsidR="007F6B4C" w:rsidRPr="00972A22">
        <w:rPr>
          <w:rFonts w:ascii="Times New Roman" w:hAnsi="Times New Roman"/>
          <w:b/>
          <w:sz w:val="28"/>
          <w:szCs w:val="28"/>
        </w:rPr>
        <w:t>7</w:t>
      </w:r>
      <w:r w:rsidRPr="00972A2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B7E1C" w:rsidRPr="00972A22" w:rsidRDefault="00CB7E1C" w:rsidP="00CB7E1C">
      <w:pPr>
        <w:spacing w:after="0" w:line="240" w:lineRule="auto"/>
        <w:ind w:left="180" w:right="1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4642A" w:rsidRPr="00972A22" w:rsidRDefault="00B4642A" w:rsidP="00F47EF3">
      <w:pPr>
        <w:spacing w:after="0" w:line="240" w:lineRule="auto"/>
        <w:ind w:left="180" w:right="15" w:firstLine="54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83"/>
        <w:gridCol w:w="1133"/>
        <w:gridCol w:w="1276"/>
        <w:gridCol w:w="1012"/>
        <w:gridCol w:w="1134"/>
        <w:gridCol w:w="992"/>
        <w:gridCol w:w="1134"/>
        <w:gridCol w:w="851"/>
        <w:gridCol w:w="992"/>
      </w:tblGrid>
      <w:tr w:rsidR="006C03BD" w:rsidRPr="00972A22" w:rsidTr="006C03BD">
        <w:trPr>
          <w:trHeight w:val="78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Факт за 2015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ожидаемое исполнение 2016г.,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72A2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72A2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План на 2017 год,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Отклонения к 2015 году</w:t>
            </w:r>
          </w:p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Отклонения к         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>.  2016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Структура плана 2017г</w:t>
            </w:r>
          </w:p>
        </w:tc>
      </w:tr>
      <w:tr w:rsidR="006C03BD" w:rsidRPr="00972A22" w:rsidTr="006C03BD">
        <w:trPr>
          <w:trHeight w:val="81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 от общего объема доходов</w:t>
            </w:r>
          </w:p>
        </w:tc>
      </w:tr>
      <w:tr w:rsidR="006C03BD" w:rsidRPr="00972A22" w:rsidTr="006C03BD">
        <w:trPr>
          <w:trHeight w:val="48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4 204,6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5 697,5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-547,0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5 521,5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1 923,4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-421,0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89,7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821,0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1 887,0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2 952,8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564,0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769,5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1 335,7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1 480,0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6C03BD" w:rsidRPr="00972A22" w:rsidTr="00E84B8C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1 027,5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-126,0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0,9</w:t>
            </w:r>
          </w:p>
        </w:tc>
      </w:tr>
      <w:tr w:rsidR="006C03BD" w:rsidRPr="00972A22" w:rsidTr="006C03BD">
        <w:trPr>
          <w:trHeight w:val="102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-115,0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6C03BD" w:rsidRPr="00972A22" w:rsidTr="006C03BD">
        <w:trPr>
          <w:trHeight w:val="49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C03BD" w:rsidRPr="00972A22" w:rsidTr="006C03BD">
        <w:trPr>
          <w:trHeight w:val="52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-8,0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1 650,9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2 828,5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-1 113,6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-2 291,2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9,4</w:t>
            </w:r>
          </w:p>
        </w:tc>
      </w:tr>
      <w:tr w:rsidR="006C03BD" w:rsidRPr="00972A22" w:rsidTr="006C03BD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D4" w:rsidRPr="00972A22" w:rsidRDefault="00B458D4" w:rsidP="00B45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8 526,0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5 687,8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-2 838,2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D4" w:rsidRPr="00972A22" w:rsidRDefault="00B458D4" w:rsidP="00B45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B4642A" w:rsidRPr="00972A22" w:rsidRDefault="00B4642A" w:rsidP="00B4642A">
      <w:pPr>
        <w:spacing w:after="0" w:line="240" w:lineRule="auto"/>
        <w:ind w:left="180" w:right="15" w:firstLine="540"/>
        <w:rPr>
          <w:rFonts w:ascii="Times New Roman" w:hAnsi="Times New Roman"/>
          <w:b/>
          <w:sz w:val="24"/>
          <w:szCs w:val="24"/>
        </w:rPr>
      </w:pPr>
    </w:p>
    <w:p w:rsidR="00E3148B" w:rsidRPr="00972A22" w:rsidRDefault="00E3148B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E10" w:rsidRPr="00972A22" w:rsidRDefault="00D20A68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Налоговые</w:t>
      </w:r>
      <w:r w:rsidR="00CD6E10" w:rsidRPr="00972A22">
        <w:rPr>
          <w:rFonts w:ascii="Times New Roman" w:hAnsi="Times New Roman"/>
          <w:b/>
          <w:sz w:val="28"/>
          <w:szCs w:val="28"/>
        </w:rPr>
        <w:t xml:space="preserve"> доходы проекта бюджета</w:t>
      </w:r>
    </w:p>
    <w:p w:rsidR="00EB242F" w:rsidRPr="00972A22" w:rsidRDefault="00EB242F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E10" w:rsidRPr="00972A22" w:rsidRDefault="00CD6E10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Прогнозные назначения по налоговым доходам на 201</w:t>
      </w:r>
      <w:r w:rsidR="006C03BD" w:rsidRPr="00972A22">
        <w:rPr>
          <w:rFonts w:ascii="Times New Roman" w:hAnsi="Times New Roman"/>
          <w:sz w:val="28"/>
          <w:szCs w:val="28"/>
        </w:rPr>
        <w:t>7</w:t>
      </w:r>
      <w:r w:rsidR="00C32C96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 xml:space="preserve">год </w:t>
      </w:r>
      <w:r w:rsidR="006C03BD" w:rsidRPr="00972A22">
        <w:rPr>
          <w:rFonts w:ascii="Times New Roman" w:hAnsi="Times New Roman"/>
          <w:sz w:val="28"/>
          <w:szCs w:val="28"/>
        </w:rPr>
        <w:t>запланированы в сумме 5100,5</w:t>
      </w:r>
      <w:r w:rsidR="00C32C96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C96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C32C96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C32C96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6967D9" w:rsidRPr="00972A22">
        <w:rPr>
          <w:rFonts w:ascii="Times New Roman" w:hAnsi="Times New Roman"/>
          <w:sz w:val="28"/>
          <w:szCs w:val="28"/>
        </w:rPr>
        <w:t>, что ниже ожидаемых поступлений в 201</w:t>
      </w:r>
      <w:r w:rsidR="006C03BD" w:rsidRPr="00972A22">
        <w:rPr>
          <w:rFonts w:ascii="Times New Roman" w:hAnsi="Times New Roman"/>
          <w:sz w:val="28"/>
          <w:szCs w:val="28"/>
        </w:rPr>
        <w:t>6</w:t>
      </w:r>
      <w:r w:rsidR="006967D9" w:rsidRPr="00972A22">
        <w:rPr>
          <w:rFonts w:ascii="Times New Roman" w:hAnsi="Times New Roman"/>
          <w:sz w:val="28"/>
          <w:szCs w:val="28"/>
        </w:rPr>
        <w:t xml:space="preserve"> году (</w:t>
      </w:r>
      <w:r w:rsidR="006C03BD" w:rsidRPr="00972A22">
        <w:rPr>
          <w:rFonts w:ascii="Times New Roman" w:hAnsi="Times New Roman"/>
          <w:sz w:val="28"/>
          <w:szCs w:val="28"/>
        </w:rPr>
        <w:t>5521,5</w:t>
      </w:r>
      <w:r w:rsidR="006967D9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7D9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67D9" w:rsidRPr="00972A22">
        <w:rPr>
          <w:rFonts w:ascii="Times New Roman" w:hAnsi="Times New Roman"/>
          <w:sz w:val="28"/>
          <w:szCs w:val="28"/>
        </w:rPr>
        <w:t>)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6967D9" w:rsidRPr="00972A22">
        <w:rPr>
          <w:rFonts w:ascii="Times New Roman" w:hAnsi="Times New Roman"/>
          <w:sz w:val="28"/>
          <w:szCs w:val="28"/>
        </w:rPr>
        <w:t xml:space="preserve">на </w:t>
      </w:r>
      <w:r w:rsidR="006C03BD" w:rsidRPr="00972A22">
        <w:rPr>
          <w:rFonts w:ascii="Times New Roman" w:hAnsi="Times New Roman"/>
          <w:sz w:val="28"/>
          <w:szCs w:val="28"/>
        </w:rPr>
        <w:t>421,0</w:t>
      </w:r>
      <w:r w:rsidR="006967D9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7D9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67D9" w:rsidRPr="00972A22">
        <w:rPr>
          <w:rFonts w:ascii="Times New Roman" w:hAnsi="Times New Roman"/>
          <w:sz w:val="28"/>
          <w:szCs w:val="28"/>
        </w:rPr>
        <w:t xml:space="preserve"> или на </w:t>
      </w:r>
      <w:r w:rsidR="006C03BD" w:rsidRPr="00972A22">
        <w:rPr>
          <w:rFonts w:ascii="Times New Roman" w:hAnsi="Times New Roman"/>
          <w:sz w:val="28"/>
          <w:szCs w:val="28"/>
        </w:rPr>
        <w:t>7,6</w:t>
      </w:r>
      <w:r w:rsidR="006967D9" w:rsidRPr="00972A22">
        <w:rPr>
          <w:rFonts w:ascii="Times New Roman" w:hAnsi="Times New Roman"/>
          <w:sz w:val="28"/>
          <w:szCs w:val="28"/>
        </w:rPr>
        <w:t xml:space="preserve"> % и </w:t>
      </w:r>
      <w:r w:rsidR="006C03BD" w:rsidRPr="00972A22">
        <w:rPr>
          <w:rFonts w:ascii="Times New Roman" w:hAnsi="Times New Roman"/>
          <w:sz w:val="28"/>
          <w:szCs w:val="28"/>
        </w:rPr>
        <w:t xml:space="preserve">выше </w:t>
      </w:r>
      <w:r w:rsidR="006967D9" w:rsidRPr="00972A22">
        <w:rPr>
          <w:rFonts w:ascii="Times New Roman" w:hAnsi="Times New Roman"/>
          <w:sz w:val="28"/>
          <w:szCs w:val="28"/>
        </w:rPr>
        <w:t>фактических поступлений в 201</w:t>
      </w:r>
      <w:r w:rsidR="006C03BD" w:rsidRPr="00972A22">
        <w:rPr>
          <w:rFonts w:ascii="Times New Roman" w:hAnsi="Times New Roman"/>
          <w:sz w:val="28"/>
          <w:szCs w:val="28"/>
        </w:rPr>
        <w:t>5</w:t>
      </w:r>
      <w:r w:rsidR="006967D9" w:rsidRPr="00972A22">
        <w:rPr>
          <w:rFonts w:ascii="Times New Roman" w:hAnsi="Times New Roman"/>
          <w:sz w:val="28"/>
          <w:szCs w:val="28"/>
        </w:rPr>
        <w:t xml:space="preserve"> году (</w:t>
      </w:r>
      <w:r w:rsidR="006C03BD" w:rsidRPr="00972A22">
        <w:rPr>
          <w:rFonts w:ascii="Times New Roman" w:hAnsi="Times New Roman"/>
          <w:sz w:val="28"/>
          <w:szCs w:val="28"/>
        </w:rPr>
        <w:t>3177,1</w:t>
      </w:r>
      <w:r w:rsidR="006967D9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7D9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67D9" w:rsidRPr="00972A22">
        <w:rPr>
          <w:rFonts w:ascii="Times New Roman" w:hAnsi="Times New Roman"/>
          <w:sz w:val="28"/>
          <w:szCs w:val="28"/>
        </w:rPr>
        <w:t xml:space="preserve">) на </w:t>
      </w:r>
      <w:r w:rsidR="006C03BD" w:rsidRPr="00972A22">
        <w:rPr>
          <w:rFonts w:ascii="Times New Roman" w:hAnsi="Times New Roman"/>
          <w:sz w:val="28"/>
          <w:szCs w:val="28"/>
        </w:rPr>
        <w:t>1923,4</w:t>
      </w:r>
      <w:r w:rsidR="006967D9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7D9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67D9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 xml:space="preserve">или на </w:t>
      </w:r>
      <w:r w:rsidR="006C03BD" w:rsidRPr="00972A22">
        <w:rPr>
          <w:rFonts w:ascii="Times New Roman" w:hAnsi="Times New Roman"/>
          <w:sz w:val="28"/>
          <w:szCs w:val="28"/>
        </w:rPr>
        <w:t>60,5</w:t>
      </w:r>
      <w:r w:rsidR="00D20A68" w:rsidRPr="00972A22">
        <w:rPr>
          <w:rFonts w:ascii="Times New Roman" w:hAnsi="Times New Roman"/>
          <w:sz w:val="28"/>
          <w:szCs w:val="28"/>
        </w:rPr>
        <w:t>%</w:t>
      </w:r>
      <w:r w:rsidR="00B32CC0" w:rsidRPr="00972A22">
        <w:rPr>
          <w:rFonts w:ascii="Times New Roman" w:hAnsi="Times New Roman"/>
          <w:sz w:val="28"/>
          <w:szCs w:val="28"/>
        </w:rPr>
        <w:t>.</w:t>
      </w:r>
    </w:p>
    <w:p w:rsidR="006967D9" w:rsidRPr="00972A22" w:rsidRDefault="006967D9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A22">
        <w:rPr>
          <w:rFonts w:ascii="Times New Roman" w:hAnsi="Times New Roman"/>
          <w:sz w:val="28"/>
          <w:szCs w:val="28"/>
        </w:rPr>
        <w:t>Налоговыми источниками, формирующими долю налоговых доходов бюджета сельского поселения являются</w:t>
      </w:r>
      <w:proofErr w:type="gramEnd"/>
      <w:r w:rsidRPr="00972A22">
        <w:rPr>
          <w:rFonts w:ascii="Times New Roman" w:hAnsi="Times New Roman"/>
          <w:sz w:val="28"/>
          <w:szCs w:val="28"/>
        </w:rPr>
        <w:t>:</w:t>
      </w:r>
    </w:p>
    <w:p w:rsidR="006967D9" w:rsidRPr="00972A22" w:rsidRDefault="006967D9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 xml:space="preserve">- налог на доходы физических лиц, который запланирован в сумме </w:t>
      </w:r>
      <w:r w:rsidR="00294A76" w:rsidRPr="00972A22">
        <w:rPr>
          <w:rFonts w:ascii="Times New Roman" w:hAnsi="Times New Roman"/>
          <w:sz w:val="28"/>
          <w:szCs w:val="28"/>
        </w:rPr>
        <w:t>864,0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294A76" w:rsidRPr="00972A22">
        <w:rPr>
          <w:rFonts w:ascii="Times New Roman" w:hAnsi="Times New Roman"/>
          <w:sz w:val="28"/>
          <w:szCs w:val="28"/>
        </w:rPr>
        <w:t>15,2</w:t>
      </w:r>
      <w:r w:rsidRPr="00972A22">
        <w:rPr>
          <w:rFonts w:ascii="Times New Roman" w:hAnsi="Times New Roman"/>
          <w:sz w:val="28"/>
          <w:szCs w:val="28"/>
        </w:rPr>
        <w:t xml:space="preserve">% в структуре доходов бюджета </w:t>
      </w:r>
      <w:r w:rsidR="002B054B" w:rsidRPr="00972A22">
        <w:rPr>
          <w:rFonts w:ascii="Times New Roman" w:hAnsi="Times New Roman"/>
          <w:sz w:val="28"/>
          <w:szCs w:val="28"/>
        </w:rPr>
        <w:t>сельского поселения</w:t>
      </w:r>
      <w:r w:rsidRPr="00972A22">
        <w:rPr>
          <w:rFonts w:ascii="Times New Roman" w:hAnsi="Times New Roman"/>
          <w:sz w:val="28"/>
          <w:szCs w:val="28"/>
        </w:rPr>
        <w:t>, что выше ожидаемого поступления в 201</w:t>
      </w:r>
      <w:r w:rsidR="00294A76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294A76" w:rsidRPr="00972A22">
        <w:rPr>
          <w:rFonts w:ascii="Times New Roman" w:hAnsi="Times New Roman"/>
          <w:sz w:val="28"/>
          <w:szCs w:val="28"/>
        </w:rPr>
        <w:t>821</w:t>
      </w:r>
      <w:r w:rsidR="002B054B" w:rsidRPr="00972A22">
        <w:rPr>
          <w:rFonts w:ascii="Times New Roman" w:hAnsi="Times New Roman"/>
          <w:sz w:val="28"/>
          <w:szCs w:val="28"/>
        </w:rPr>
        <w:t>,</w:t>
      </w:r>
      <w:r w:rsidRPr="00972A22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294A76" w:rsidRPr="00972A22">
        <w:rPr>
          <w:rFonts w:ascii="Times New Roman" w:hAnsi="Times New Roman"/>
          <w:sz w:val="28"/>
          <w:szCs w:val="28"/>
        </w:rPr>
        <w:t>43,0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2B054B" w:rsidRPr="00972A22">
        <w:rPr>
          <w:rFonts w:ascii="Times New Roman" w:hAnsi="Times New Roman"/>
          <w:sz w:val="28"/>
          <w:szCs w:val="28"/>
        </w:rPr>
        <w:t>5,2</w:t>
      </w:r>
      <w:r w:rsidRPr="00972A22">
        <w:rPr>
          <w:rFonts w:ascii="Times New Roman" w:hAnsi="Times New Roman"/>
          <w:sz w:val="28"/>
          <w:szCs w:val="28"/>
        </w:rPr>
        <w:t xml:space="preserve">% и </w:t>
      </w:r>
      <w:r w:rsidR="00294A76" w:rsidRPr="00972A22">
        <w:rPr>
          <w:rFonts w:ascii="Times New Roman" w:hAnsi="Times New Roman"/>
          <w:sz w:val="28"/>
          <w:szCs w:val="28"/>
        </w:rPr>
        <w:t>ниже</w:t>
      </w:r>
      <w:r w:rsidRPr="00972A22">
        <w:rPr>
          <w:rFonts w:ascii="Times New Roman" w:hAnsi="Times New Roman"/>
          <w:sz w:val="28"/>
          <w:szCs w:val="28"/>
        </w:rPr>
        <w:t xml:space="preserve"> фактического поступления в 201</w:t>
      </w:r>
      <w:r w:rsidR="00294A76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294A76" w:rsidRPr="00972A22">
        <w:rPr>
          <w:rFonts w:ascii="Times New Roman" w:hAnsi="Times New Roman"/>
          <w:sz w:val="28"/>
          <w:szCs w:val="28"/>
        </w:rPr>
        <w:t>933,2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294A76" w:rsidRPr="00972A22">
        <w:rPr>
          <w:rFonts w:ascii="Times New Roman" w:hAnsi="Times New Roman"/>
          <w:sz w:val="28"/>
          <w:szCs w:val="28"/>
        </w:rPr>
        <w:t>69,2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294A76" w:rsidRPr="00972A22">
        <w:rPr>
          <w:rFonts w:ascii="Times New Roman" w:hAnsi="Times New Roman"/>
          <w:sz w:val="28"/>
          <w:szCs w:val="28"/>
        </w:rPr>
        <w:t>7,4</w:t>
      </w:r>
      <w:r w:rsidR="00E74187" w:rsidRPr="00972A22">
        <w:rPr>
          <w:rFonts w:ascii="Times New Roman" w:hAnsi="Times New Roman"/>
          <w:sz w:val="28"/>
          <w:szCs w:val="28"/>
        </w:rPr>
        <w:t>%.</w:t>
      </w:r>
    </w:p>
    <w:p w:rsidR="006967D9" w:rsidRPr="00972A22" w:rsidRDefault="006967D9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="00E74187" w:rsidRPr="00972A22">
        <w:rPr>
          <w:rFonts w:ascii="Times New Roman" w:hAnsi="Times New Roman"/>
          <w:sz w:val="28"/>
          <w:szCs w:val="28"/>
        </w:rPr>
        <w:t>777,5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E74187" w:rsidRPr="00972A22">
        <w:rPr>
          <w:rFonts w:ascii="Times New Roman" w:hAnsi="Times New Roman"/>
          <w:sz w:val="28"/>
          <w:szCs w:val="28"/>
        </w:rPr>
        <w:t>13,7</w:t>
      </w:r>
      <w:r w:rsidRPr="00972A22">
        <w:rPr>
          <w:rFonts w:ascii="Times New Roman" w:hAnsi="Times New Roman"/>
          <w:sz w:val="28"/>
          <w:szCs w:val="28"/>
        </w:rPr>
        <w:t>% в структуре доходов, что выше ожидаемого поступления в 201</w:t>
      </w:r>
      <w:r w:rsidR="00E74187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E74187" w:rsidRPr="00972A22">
        <w:rPr>
          <w:rFonts w:ascii="Times New Roman" w:hAnsi="Times New Roman"/>
          <w:sz w:val="28"/>
          <w:szCs w:val="28"/>
        </w:rPr>
        <w:t>769,5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E74187" w:rsidRPr="00972A22">
        <w:rPr>
          <w:rFonts w:ascii="Times New Roman" w:hAnsi="Times New Roman"/>
          <w:sz w:val="28"/>
          <w:szCs w:val="28"/>
        </w:rPr>
        <w:t>8,0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 </w:t>
      </w:r>
      <w:r w:rsidR="00E74187" w:rsidRPr="00972A22">
        <w:rPr>
          <w:rFonts w:ascii="Times New Roman" w:hAnsi="Times New Roman"/>
          <w:sz w:val="28"/>
          <w:szCs w:val="28"/>
        </w:rPr>
        <w:t xml:space="preserve">на 1% и </w:t>
      </w:r>
      <w:r w:rsidRPr="00972A22">
        <w:rPr>
          <w:rFonts w:ascii="Times New Roman" w:hAnsi="Times New Roman"/>
          <w:sz w:val="28"/>
          <w:szCs w:val="28"/>
        </w:rPr>
        <w:t xml:space="preserve">на </w:t>
      </w:r>
      <w:r w:rsidR="00E74187" w:rsidRPr="00972A22">
        <w:rPr>
          <w:rFonts w:ascii="Times New Roman" w:hAnsi="Times New Roman"/>
          <w:sz w:val="28"/>
          <w:szCs w:val="28"/>
        </w:rPr>
        <w:t>122,9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</w:t>
      </w:r>
      <w:r w:rsidR="00EB1BE6" w:rsidRPr="00972A22">
        <w:rPr>
          <w:rFonts w:ascii="Times New Roman" w:hAnsi="Times New Roman"/>
          <w:sz w:val="28"/>
          <w:szCs w:val="28"/>
        </w:rPr>
        <w:t>выше</w:t>
      </w:r>
      <w:r w:rsidRPr="00972A22">
        <w:rPr>
          <w:rFonts w:ascii="Times New Roman" w:hAnsi="Times New Roman"/>
          <w:sz w:val="28"/>
          <w:szCs w:val="28"/>
        </w:rPr>
        <w:t xml:space="preserve"> фактического поступления в 201</w:t>
      </w:r>
      <w:r w:rsidR="00E74187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E74187" w:rsidRPr="00972A22">
        <w:rPr>
          <w:rFonts w:ascii="Times New Roman" w:hAnsi="Times New Roman"/>
          <w:sz w:val="28"/>
          <w:szCs w:val="28"/>
        </w:rPr>
        <w:t>654,6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)</w:t>
      </w:r>
      <w:r w:rsidR="00E74187" w:rsidRPr="00972A22">
        <w:rPr>
          <w:rFonts w:ascii="Times New Roman" w:hAnsi="Times New Roman"/>
          <w:sz w:val="28"/>
          <w:szCs w:val="28"/>
        </w:rPr>
        <w:t xml:space="preserve"> или на 18,8%</w:t>
      </w:r>
      <w:r w:rsidRPr="00972A22">
        <w:rPr>
          <w:rFonts w:ascii="Times New Roman" w:hAnsi="Times New Roman"/>
          <w:sz w:val="28"/>
          <w:szCs w:val="28"/>
        </w:rPr>
        <w:t>.Объем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6967D9" w:rsidRPr="00972A22" w:rsidRDefault="006967D9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 налог на имущество физических лиц предусмотрен в 201</w:t>
      </w:r>
      <w:r w:rsidR="007D1107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году в сумме </w:t>
      </w:r>
      <w:r w:rsidR="006B162A" w:rsidRPr="00972A22">
        <w:rPr>
          <w:rFonts w:ascii="Times New Roman" w:hAnsi="Times New Roman"/>
          <w:sz w:val="28"/>
          <w:szCs w:val="28"/>
        </w:rPr>
        <w:t>279,0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6B162A" w:rsidRPr="00972A22">
        <w:rPr>
          <w:rFonts w:ascii="Times New Roman" w:hAnsi="Times New Roman"/>
          <w:sz w:val="28"/>
          <w:szCs w:val="28"/>
        </w:rPr>
        <w:t>4,9</w:t>
      </w:r>
      <w:r w:rsidRPr="00972A22">
        <w:rPr>
          <w:rFonts w:ascii="Times New Roman" w:hAnsi="Times New Roman"/>
          <w:sz w:val="28"/>
          <w:szCs w:val="28"/>
        </w:rPr>
        <w:t xml:space="preserve">% в структуре доходов, что </w:t>
      </w:r>
      <w:r w:rsidR="00EB242F" w:rsidRPr="00972A22">
        <w:rPr>
          <w:rFonts w:ascii="Times New Roman" w:hAnsi="Times New Roman"/>
          <w:sz w:val="28"/>
          <w:szCs w:val="28"/>
        </w:rPr>
        <w:t>ниже</w:t>
      </w:r>
      <w:r w:rsidRPr="00972A22">
        <w:rPr>
          <w:rFonts w:ascii="Times New Roman" w:hAnsi="Times New Roman"/>
          <w:sz w:val="28"/>
          <w:szCs w:val="28"/>
        </w:rPr>
        <w:t xml:space="preserve"> ожидаемого поступления в 201</w:t>
      </w:r>
      <w:r w:rsidR="006B162A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6B162A" w:rsidRPr="00972A22">
        <w:rPr>
          <w:rFonts w:ascii="Times New Roman" w:hAnsi="Times New Roman"/>
          <w:sz w:val="28"/>
          <w:szCs w:val="28"/>
        </w:rPr>
        <w:t>564,0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6B162A" w:rsidRPr="00972A22">
        <w:rPr>
          <w:rFonts w:ascii="Times New Roman" w:hAnsi="Times New Roman"/>
          <w:sz w:val="28"/>
          <w:szCs w:val="28"/>
        </w:rPr>
        <w:t>285,0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6B162A" w:rsidRPr="00972A22">
        <w:rPr>
          <w:rFonts w:ascii="Times New Roman" w:hAnsi="Times New Roman"/>
          <w:sz w:val="28"/>
          <w:szCs w:val="28"/>
        </w:rPr>
        <w:t>50,5</w:t>
      </w:r>
      <w:r w:rsidRPr="00972A22">
        <w:rPr>
          <w:rFonts w:ascii="Times New Roman" w:hAnsi="Times New Roman"/>
          <w:sz w:val="28"/>
          <w:szCs w:val="28"/>
        </w:rPr>
        <w:t>% и выше фактического поступления в 201</w:t>
      </w:r>
      <w:r w:rsidR="006B162A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6B162A" w:rsidRPr="00972A22">
        <w:rPr>
          <w:rFonts w:ascii="Times New Roman" w:hAnsi="Times New Roman"/>
          <w:sz w:val="28"/>
          <w:szCs w:val="28"/>
        </w:rPr>
        <w:t>202,8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6B162A" w:rsidRPr="00972A22">
        <w:rPr>
          <w:rFonts w:ascii="Times New Roman" w:hAnsi="Times New Roman"/>
          <w:sz w:val="28"/>
          <w:szCs w:val="28"/>
        </w:rPr>
        <w:t>76,2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6B162A" w:rsidRPr="00972A22">
        <w:rPr>
          <w:rFonts w:ascii="Times New Roman" w:hAnsi="Times New Roman"/>
          <w:sz w:val="28"/>
          <w:szCs w:val="28"/>
        </w:rPr>
        <w:t>37,6</w:t>
      </w:r>
      <w:r w:rsidRPr="00972A22">
        <w:rPr>
          <w:rFonts w:ascii="Times New Roman" w:hAnsi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 об объеме налоговой базы и налоговых льготах,  оценка погашения задолженности по налогу.</w:t>
      </w:r>
    </w:p>
    <w:p w:rsidR="006967D9" w:rsidRPr="00972A22" w:rsidRDefault="006967D9" w:rsidP="00696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 земельный налог запланирован в сумме </w:t>
      </w:r>
      <w:r w:rsidR="004436A5" w:rsidRPr="00972A22">
        <w:rPr>
          <w:rFonts w:ascii="Times New Roman" w:hAnsi="Times New Roman"/>
          <w:sz w:val="28"/>
          <w:szCs w:val="28"/>
        </w:rPr>
        <w:t>1680,0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4436A5" w:rsidRPr="00972A22">
        <w:rPr>
          <w:rFonts w:ascii="Times New Roman" w:hAnsi="Times New Roman"/>
          <w:sz w:val="28"/>
          <w:szCs w:val="28"/>
        </w:rPr>
        <w:t>29,5</w:t>
      </w:r>
      <w:r w:rsidRPr="00972A22">
        <w:rPr>
          <w:rFonts w:ascii="Times New Roman" w:hAnsi="Times New Roman"/>
          <w:sz w:val="28"/>
          <w:szCs w:val="28"/>
        </w:rPr>
        <w:t>% в структуре доходов, что выше ожидаемого поступления в 201</w:t>
      </w:r>
      <w:r w:rsidR="004436A5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4436A5" w:rsidRPr="00972A22">
        <w:rPr>
          <w:rFonts w:ascii="Times New Roman" w:hAnsi="Times New Roman"/>
          <w:sz w:val="28"/>
          <w:szCs w:val="28"/>
        </w:rPr>
        <w:t>1480</w:t>
      </w:r>
      <w:r w:rsidR="00EB242F" w:rsidRPr="00972A22">
        <w:rPr>
          <w:rFonts w:ascii="Times New Roman" w:hAnsi="Times New Roman"/>
          <w:sz w:val="28"/>
          <w:szCs w:val="28"/>
        </w:rPr>
        <w:t>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4436A5" w:rsidRPr="00972A22">
        <w:rPr>
          <w:rFonts w:ascii="Times New Roman" w:hAnsi="Times New Roman"/>
          <w:sz w:val="28"/>
          <w:szCs w:val="28"/>
        </w:rPr>
        <w:t>200,0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4436A5" w:rsidRPr="00972A22">
        <w:rPr>
          <w:rFonts w:ascii="Times New Roman" w:hAnsi="Times New Roman"/>
          <w:sz w:val="28"/>
          <w:szCs w:val="28"/>
        </w:rPr>
        <w:t>13,5</w:t>
      </w:r>
      <w:r w:rsidRPr="00972A22">
        <w:rPr>
          <w:rFonts w:ascii="Times New Roman" w:hAnsi="Times New Roman"/>
          <w:sz w:val="28"/>
          <w:szCs w:val="28"/>
        </w:rPr>
        <w:t xml:space="preserve">% и </w:t>
      </w:r>
      <w:r w:rsidR="00EB242F" w:rsidRPr="00972A22">
        <w:rPr>
          <w:rFonts w:ascii="Times New Roman" w:hAnsi="Times New Roman"/>
          <w:sz w:val="28"/>
          <w:szCs w:val="28"/>
        </w:rPr>
        <w:t>выше</w:t>
      </w:r>
      <w:r w:rsidRPr="00972A22">
        <w:rPr>
          <w:rFonts w:ascii="Times New Roman" w:hAnsi="Times New Roman"/>
          <w:sz w:val="28"/>
          <w:szCs w:val="28"/>
        </w:rPr>
        <w:t xml:space="preserve"> фактического поступления в 201</w:t>
      </w:r>
      <w:r w:rsidR="004436A5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4436A5" w:rsidRPr="00972A22">
        <w:rPr>
          <w:rFonts w:ascii="Times New Roman" w:hAnsi="Times New Roman"/>
          <w:sz w:val="28"/>
          <w:szCs w:val="28"/>
        </w:rPr>
        <w:t>1335,7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4436A5" w:rsidRPr="00972A22">
        <w:rPr>
          <w:rFonts w:ascii="Times New Roman" w:hAnsi="Times New Roman"/>
          <w:sz w:val="28"/>
          <w:szCs w:val="28"/>
        </w:rPr>
        <w:t>344,3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EB242F" w:rsidRPr="00972A22">
        <w:rPr>
          <w:rFonts w:ascii="Times New Roman" w:hAnsi="Times New Roman"/>
          <w:sz w:val="28"/>
          <w:szCs w:val="28"/>
        </w:rPr>
        <w:t>2</w:t>
      </w:r>
      <w:r w:rsidR="004436A5" w:rsidRPr="00972A22">
        <w:rPr>
          <w:rFonts w:ascii="Times New Roman" w:hAnsi="Times New Roman"/>
          <w:sz w:val="28"/>
          <w:szCs w:val="28"/>
        </w:rPr>
        <w:t>5</w:t>
      </w:r>
      <w:r w:rsidR="00EB242F" w:rsidRPr="00972A22">
        <w:rPr>
          <w:rFonts w:ascii="Times New Roman" w:hAnsi="Times New Roman"/>
          <w:sz w:val="28"/>
          <w:szCs w:val="28"/>
        </w:rPr>
        <w:t>,8</w:t>
      </w:r>
      <w:r w:rsidRPr="00972A22">
        <w:rPr>
          <w:rFonts w:ascii="Times New Roman" w:hAnsi="Times New Roman"/>
          <w:sz w:val="28"/>
          <w:szCs w:val="28"/>
        </w:rPr>
        <w:t>%.</w:t>
      </w:r>
    </w:p>
    <w:p w:rsidR="004D586B" w:rsidRPr="00972A22" w:rsidRDefault="006967D9" w:rsidP="00EB24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Единый сельскохозяйственный налог запланирован в сумме </w:t>
      </w:r>
      <w:r w:rsidR="004436A5" w:rsidRPr="00972A22">
        <w:rPr>
          <w:rFonts w:ascii="Times New Roman" w:hAnsi="Times New Roman"/>
          <w:sz w:val="28"/>
          <w:szCs w:val="28"/>
        </w:rPr>
        <w:t>1500,0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4436A5" w:rsidRPr="00972A22">
        <w:rPr>
          <w:rFonts w:ascii="Times New Roman" w:hAnsi="Times New Roman"/>
          <w:sz w:val="28"/>
          <w:szCs w:val="28"/>
        </w:rPr>
        <w:t>26,4</w:t>
      </w:r>
      <w:r w:rsidRPr="00972A22">
        <w:rPr>
          <w:rFonts w:ascii="Times New Roman" w:hAnsi="Times New Roman"/>
          <w:sz w:val="28"/>
          <w:szCs w:val="28"/>
        </w:rPr>
        <w:t xml:space="preserve">% в структуре доходов, что </w:t>
      </w:r>
      <w:r w:rsidR="004436A5" w:rsidRPr="00972A22">
        <w:rPr>
          <w:rFonts w:ascii="Times New Roman" w:hAnsi="Times New Roman"/>
          <w:sz w:val="28"/>
          <w:szCs w:val="28"/>
        </w:rPr>
        <w:t>ниже</w:t>
      </w:r>
      <w:r w:rsidRPr="00972A22">
        <w:rPr>
          <w:rFonts w:ascii="Times New Roman" w:hAnsi="Times New Roman"/>
          <w:sz w:val="28"/>
          <w:szCs w:val="28"/>
        </w:rPr>
        <w:t xml:space="preserve"> ожидаемого исполнения в 201</w:t>
      </w:r>
      <w:r w:rsidR="004436A5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4436A5" w:rsidRPr="00972A22">
        <w:rPr>
          <w:rFonts w:ascii="Times New Roman" w:hAnsi="Times New Roman"/>
          <w:sz w:val="28"/>
          <w:szCs w:val="28"/>
        </w:rPr>
        <w:t>1887,0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4436A5" w:rsidRPr="00972A22">
        <w:rPr>
          <w:rFonts w:ascii="Times New Roman" w:hAnsi="Times New Roman"/>
          <w:sz w:val="28"/>
          <w:szCs w:val="28"/>
        </w:rPr>
        <w:t>387,0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4436A5" w:rsidRPr="00972A22">
        <w:rPr>
          <w:rFonts w:ascii="Times New Roman" w:hAnsi="Times New Roman"/>
          <w:sz w:val="28"/>
          <w:szCs w:val="28"/>
        </w:rPr>
        <w:t xml:space="preserve">на 20,5% </w:t>
      </w:r>
      <w:r w:rsidRPr="00972A22">
        <w:rPr>
          <w:rFonts w:ascii="Times New Roman" w:hAnsi="Times New Roman"/>
          <w:sz w:val="28"/>
          <w:szCs w:val="28"/>
        </w:rPr>
        <w:t>и выше фактического поступления  в 201</w:t>
      </w:r>
      <w:r w:rsidR="004436A5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4436A5" w:rsidRPr="00972A22">
        <w:rPr>
          <w:rFonts w:ascii="Times New Roman" w:hAnsi="Times New Roman"/>
          <w:sz w:val="28"/>
          <w:szCs w:val="28"/>
        </w:rPr>
        <w:t>50,8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4436A5" w:rsidRPr="00972A22">
        <w:rPr>
          <w:rFonts w:ascii="Times New Roman" w:hAnsi="Times New Roman"/>
          <w:sz w:val="28"/>
          <w:szCs w:val="28"/>
        </w:rPr>
        <w:t>1449,2</w:t>
      </w:r>
      <w:r w:rsidR="00EB242F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42F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. </w:t>
      </w:r>
    </w:p>
    <w:p w:rsidR="00EB242F" w:rsidRPr="00972A22" w:rsidRDefault="00EB242F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E10" w:rsidRPr="00972A22" w:rsidRDefault="004D586B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Неналоговые </w:t>
      </w:r>
      <w:r w:rsidR="00CD6E10" w:rsidRPr="00972A22">
        <w:rPr>
          <w:rFonts w:ascii="Times New Roman" w:hAnsi="Times New Roman"/>
          <w:b/>
          <w:sz w:val="28"/>
          <w:szCs w:val="28"/>
        </w:rPr>
        <w:t>доходы проекта бюджета</w:t>
      </w:r>
    </w:p>
    <w:p w:rsidR="00EB242F" w:rsidRPr="00972A22" w:rsidRDefault="00EB242F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E10" w:rsidRPr="00972A22" w:rsidRDefault="00CD6E10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проекте бюджета на 201</w:t>
      </w:r>
      <w:r w:rsidR="00FD02CD" w:rsidRPr="00972A22">
        <w:rPr>
          <w:rFonts w:ascii="Times New Roman" w:hAnsi="Times New Roman"/>
          <w:sz w:val="28"/>
          <w:szCs w:val="28"/>
        </w:rPr>
        <w:t>7</w:t>
      </w:r>
      <w:r w:rsidR="00BB28DF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год предусмотре</w:t>
      </w:r>
      <w:r w:rsidR="00BD0486" w:rsidRPr="00972A22">
        <w:rPr>
          <w:rFonts w:ascii="Times New Roman" w:hAnsi="Times New Roman"/>
          <w:sz w:val="28"/>
          <w:szCs w:val="28"/>
        </w:rPr>
        <w:t xml:space="preserve">ны неналоговые доходы в </w:t>
      </w:r>
      <w:r w:rsidR="00EB242F" w:rsidRPr="00972A22">
        <w:rPr>
          <w:rFonts w:ascii="Times New Roman" w:hAnsi="Times New Roman"/>
          <w:sz w:val="28"/>
          <w:szCs w:val="28"/>
        </w:rPr>
        <w:t>сумме</w:t>
      </w:r>
      <w:r w:rsidR="00BD0486" w:rsidRPr="00972A22">
        <w:rPr>
          <w:rFonts w:ascii="Times New Roman" w:hAnsi="Times New Roman"/>
          <w:sz w:val="28"/>
          <w:szCs w:val="28"/>
        </w:rPr>
        <w:t xml:space="preserve"> </w:t>
      </w:r>
      <w:r w:rsidR="00FD02CD" w:rsidRPr="00972A22">
        <w:rPr>
          <w:rFonts w:ascii="Times New Roman" w:hAnsi="Times New Roman"/>
          <w:sz w:val="28"/>
          <w:szCs w:val="28"/>
        </w:rPr>
        <w:t>50,0</w:t>
      </w:r>
      <w:r w:rsidR="007A3C95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EAA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CC0EAA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EB242F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7A3C95" w:rsidRPr="00972A22">
        <w:rPr>
          <w:rFonts w:ascii="Times New Roman" w:hAnsi="Times New Roman"/>
          <w:sz w:val="28"/>
          <w:szCs w:val="28"/>
        </w:rPr>
        <w:t xml:space="preserve">, что </w:t>
      </w:r>
      <w:r w:rsidR="00BD0486" w:rsidRPr="00972A22">
        <w:rPr>
          <w:rFonts w:ascii="Times New Roman" w:hAnsi="Times New Roman"/>
          <w:sz w:val="28"/>
          <w:szCs w:val="28"/>
        </w:rPr>
        <w:t>ниже</w:t>
      </w:r>
      <w:r w:rsidR="007552B6" w:rsidRPr="00972A22">
        <w:rPr>
          <w:rFonts w:ascii="Times New Roman" w:hAnsi="Times New Roman"/>
          <w:sz w:val="28"/>
          <w:szCs w:val="28"/>
        </w:rPr>
        <w:t xml:space="preserve"> ожидаемого исполнения в</w:t>
      </w:r>
      <w:r w:rsidRPr="00972A22">
        <w:rPr>
          <w:rFonts w:ascii="Times New Roman" w:hAnsi="Times New Roman"/>
          <w:sz w:val="28"/>
          <w:szCs w:val="28"/>
        </w:rPr>
        <w:t xml:space="preserve"> 201</w:t>
      </w:r>
      <w:r w:rsidR="00FD02CD" w:rsidRPr="00972A22">
        <w:rPr>
          <w:rFonts w:ascii="Times New Roman" w:hAnsi="Times New Roman"/>
          <w:sz w:val="28"/>
          <w:szCs w:val="28"/>
        </w:rPr>
        <w:t>6</w:t>
      </w:r>
      <w:r w:rsidR="00BD0486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год</w:t>
      </w:r>
      <w:r w:rsidR="007552B6" w:rsidRPr="00972A22">
        <w:rPr>
          <w:rFonts w:ascii="Times New Roman" w:hAnsi="Times New Roman"/>
          <w:sz w:val="28"/>
          <w:szCs w:val="28"/>
        </w:rPr>
        <w:t>у</w:t>
      </w:r>
      <w:r w:rsidRPr="00972A22">
        <w:rPr>
          <w:rFonts w:ascii="Times New Roman" w:hAnsi="Times New Roman"/>
          <w:sz w:val="28"/>
          <w:szCs w:val="28"/>
        </w:rPr>
        <w:t xml:space="preserve"> на </w:t>
      </w:r>
      <w:r w:rsidR="00FD02CD" w:rsidRPr="00972A22">
        <w:rPr>
          <w:rFonts w:ascii="Times New Roman" w:hAnsi="Times New Roman"/>
          <w:sz w:val="28"/>
          <w:szCs w:val="28"/>
        </w:rPr>
        <w:t>126,0</w:t>
      </w:r>
      <w:r w:rsidR="00EB242F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42F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42F" w:rsidRPr="00972A22">
        <w:rPr>
          <w:rFonts w:ascii="Times New Roman" w:hAnsi="Times New Roman"/>
          <w:sz w:val="28"/>
          <w:szCs w:val="28"/>
        </w:rPr>
        <w:t xml:space="preserve"> или на </w:t>
      </w:r>
      <w:r w:rsidR="00FD02CD" w:rsidRPr="00972A22">
        <w:rPr>
          <w:rFonts w:ascii="Times New Roman" w:hAnsi="Times New Roman"/>
          <w:sz w:val="28"/>
          <w:szCs w:val="28"/>
        </w:rPr>
        <w:t>71,6</w:t>
      </w:r>
      <w:r w:rsidR="00EB242F" w:rsidRPr="00972A22">
        <w:rPr>
          <w:rFonts w:ascii="Times New Roman" w:hAnsi="Times New Roman"/>
          <w:sz w:val="28"/>
          <w:szCs w:val="28"/>
        </w:rPr>
        <w:t>% и ниже фактических поступлений за 201</w:t>
      </w:r>
      <w:r w:rsidR="00FD02CD" w:rsidRPr="00972A22">
        <w:rPr>
          <w:rFonts w:ascii="Times New Roman" w:hAnsi="Times New Roman"/>
          <w:sz w:val="28"/>
          <w:szCs w:val="28"/>
        </w:rPr>
        <w:t>5</w:t>
      </w:r>
      <w:r w:rsidR="00EB242F" w:rsidRPr="00972A22">
        <w:rPr>
          <w:rFonts w:ascii="Times New Roman" w:hAnsi="Times New Roman"/>
          <w:sz w:val="28"/>
          <w:szCs w:val="28"/>
        </w:rPr>
        <w:t xml:space="preserve"> год (</w:t>
      </w:r>
      <w:r w:rsidR="00FD02CD" w:rsidRPr="00972A22">
        <w:rPr>
          <w:rFonts w:ascii="Times New Roman" w:hAnsi="Times New Roman"/>
          <w:sz w:val="28"/>
          <w:szCs w:val="28"/>
        </w:rPr>
        <w:t>1027,5</w:t>
      </w:r>
      <w:r w:rsidR="00EB242F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42F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42F" w:rsidRPr="00972A22">
        <w:rPr>
          <w:rFonts w:ascii="Times New Roman" w:hAnsi="Times New Roman"/>
          <w:sz w:val="28"/>
          <w:szCs w:val="28"/>
        </w:rPr>
        <w:t xml:space="preserve">) на </w:t>
      </w:r>
      <w:r w:rsidR="00FD02CD" w:rsidRPr="00972A22">
        <w:rPr>
          <w:rFonts w:ascii="Times New Roman" w:hAnsi="Times New Roman"/>
          <w:sz w:val="28"/>
          <w:szCs w:val="28"/>
        </w:rPr>
        <w:t>977,5</w:t>
      </w:r>
      <w:r w:rsidR="00EB242F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42F"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42F" w:rsidRPr="00972A22">
        <w:rPr>
          <w:rFonts w:ascii="Times New Roman" w:hAnsi="Times New Roman"/>
          <w:sz w:val="28"/>
          <w:szCs w:val="28"/>
        </w:rPr>
        <w:t xml:space="preserve">. </w:t>
      </w:r>
      <w:r w:rsidRPr="00972A22">
        <w:rPr>
          <w:rFonts w:ascii="Times New Roman" w:hAnsi="Times New Roman"/>
          <w:sz w:val="28"/>
          <w:szCs w:val="28"/>
        </w:rPr>
        <w:t>Удельный вес неналоговых доходов в общей структуре доходов составляет</w:t>
      </w:r>
      <w:r w:rsidR="00E3148B" w:rsidRPr="00972A22">
        <w:rPr>
          <w:rFonts w:ascii="Times New Roman" w:hAnsi="Times New Roman"/>
          <w:sz w:val="28"/>
          <w:szCs w:val="28"/>
        </w:rPr>
        <w:t xml:space="preserve"> </w:t>
      </w:r>
      <w:r w:rsidR="003F0DB8" w:rsidRPr="00972A22">
        <w:rPr>
          <w:rFonts w:ascii="Times New Roman" w:hAnsi="Times New Roman"/>
          <w:sz w:val="28"/>
          <w:szCs w:val="28"/>
        </w:rPr>
        <w:t>0,9</w:t>
      </w:r>
      <w:r w:rsidR="007A3C95" w:rsidRPr="00972A22">
        <w:rPr>
          <w:rFonts w:ascii="Times New Roman" w:hAnsi="Times New Roman"/>
          <w:sz w:val="28"/>
          <w:szCs w:val="28"/>
        </w:rPr>
        <w:t xml:space="preserve"> </w:t>
      </w:r>
      <w:r w:rsidRPr="00972A22">
        <w:rPr>
          <w:rFonts w:ascii="Times New Roman" w:hAnsi="Times New Roman"/>
          <w:sz w:val="28"/>
          <w:szCs w:val="28"/>
        </w:rPr>
        <w:t>%.</w:t>
      </w:r>
    </w:p>
    <w:p w:rsidR="00CC0EAA" w:rsidRPr="00972A22" w:rsidRDefault="00CC0EAA" w:rsidP="00CC0EAA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бюджета сельского поселения прогнозируется снижение неналоговых доходов, в том числе:</w:t>
      </w:r>
    </w:p>
    <w:p w:rsidR="00CC0EAA" w:rsidRPr="00972A22" w:rsidRDefault="00CC0EAA" w:rsidP="00CC0EAA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CA28A1" w:rsidRPr="00972A22">
        <w:rPr>
          <w:rFonts w:ascii="Times New Roman" w:hAnsi="Times New Roman"/>
          <w:sz w:val="28"/>
          <w:szCs w:val="28"/>
        </w:rPr>
        <w:t>4</w:t>
      </w:r>
      <w:r w:rsidR="00870B28" w:rsidRPr="00972A22">
        <w:rPr>
          <w:rFonts w:ascii="Times New Roman" w:hAnsi="Times New Roman"/>
          <w:sz w:val="28"/>
          <w:szCs w:val="28"/>
        </w:rPr>
        <w:t>2</w:t>
      </w:r>
      <w:r w:rsidRPr="00972A22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, что ниже ожидаемого поступления в 201</w:t>
      </w:r>
      <w:r w:rsidR="00870B28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 году (</w:t>
      </w:r>
      <w:r w:rsidR="00870B28" w:rsidRPr="00972A22">
        <w:rPr>
          <w:rFonts w:ascii="Times New Roman" w:hAnsi="Times New Roman"/>
          <w:sz w:val="28"/>
          <w:szCs w:val="28"/>
        </w:rPr>
        <w:t>157,0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</w:t>
      </w:r>
      <w:r w:rsidRPr="00972A22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11777E" w:rsidRPr="00972A22">
        <w:rPr>
          <w:rFonts w:ascii="Times New Roman" w:hAnsi="Times New Roman"/>
          <w:sz w:val="28"/>
          <w:szCs w:val="28"/>
        </w:rPr>
        <w:t>115,0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11777E" w:rsidRPr="00972A22">
        <w:rPr>
          <w:rFonts w:ascii="Times New Roman" w:hAnsi="Times New Roman"/>
          <w:sz w:val="28"/>
          <w:szCs w:val="28"/>
        </w:rPr>
        <w:t>73,2</w:t>
      </w:r>
      <w:r w:rsidRPr="00972A22">
        <w:rPr>
          <w:rFonts w:ascii="Times New Roman" w:hAnsi="Times New Roman"/>
          <w:sz w:val="28"/>
          <w:szCs w:val="28"/>
        </w:rPr>
        <w:t>% и ниже фактического поступления за 201</w:t>
      </w:r>
      <w:r w:rsidR="0011777E" w:rsidRPr="00972A22">
        <w:rPr>
          <w:rFonts w:ascii="Times New Roman" w:hAnsi="Times New Roman"/>
          <w:sz w:val="28"/>
          <w:szCs w:val="28"/>
        </w:rPr>
        <w:t>5</w:t>
      </w:r>
      <w:r w:rsidRPr="00972A22">
        <w:rPr>
          <w:rFonts w:ascii="Times New Roman" w:hAnsi="Times New Roman"/>
          <w:sz w:val="28"/>
          <w:szCs w:val="28"/>
        </w:rPr>
        <w:t xml:space="preserve"> год (</w:t>
      </w:r>
      <w:r w:rsidR="0011777E" w:rsidRPr="00972A22">
        <w:rPr>
          <w:rFonts w:ascii="Times New Roman" w:hAnsi="Times New Roman"/>
          <w:sz w:val="28"/>
          <w:szCs w:val="28"/>
        </w:rPr>
        <w:t>51,6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) на </w:t>
      </w:r>
      <w:r w:rsidR="0011777E" w:rsidRPr="00972A22">
        <w:rPr>
          <w:rFonts w:ascii="Times New Roman" w:hAnsi="Times New Roman"/>
          <w:sz w:val="28"/>
          <w:szCs w:val="28"/>
        </w:rPr>
        <w:t>9,6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на </w:t>
      </w:r>
      <w:r w:rsidR="0011777E" w:rsidRPr="00972A22">
        <w:rPr>
          <w:rFonts w:ascii="Times New Roman" w:hAnsi="Times New Roman"/>
          <w:sz w:val="28"/>
          <w:szCs w:val="28"/>
        </w:rPr>
        <w:t>18,6</w:t>
      </w:r>
      <w:r w:rsidRPr="00972A22">
        <w:rPr>
          <w:rFonts w:ascii="Times New Roman" w:hAnsi="Times New Roman"/>
          <w:sz w:val="28"/>
          <w:szCs w:val="28"/>
        </w:rPr>
        <w:t>%.</w:t>
      </w:r>
    </w:p>
    <w:p w:rsidR="00CA28A1" w:rsidRPr="00972A22" w:rsidRDefault="00CA28A1" w:rsidP="00CC0EAA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Прочие доходы от оказания платных услуг запланированы в сумме </w:t>
      </w:r>
      <w:r w:rsidR="0011777E" w:rsidRPr="00972A22">
        <w:rPr>
          <w:rFonts w:ascii="Times New Roman" w:hAnsi="Times New Roman"/>
          <w:sz w:val="28"/>
          <w:szCs w:val="28"/>
        </w:rPr>
        <w:t>6</w:t>
      </w:r>
      <w:r w:rsidRPr="00972A22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CA28A1" w:rsidRPr="00972A22" w:rsidRDefault="00CA28A1" w:rsidP="00CC0EAA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Штрафы запланированы в сумме </w:t>
      </w:r>
      <w:r w:rsidR="0011777E" w:rsidRPr="00972A22">
        <w:rPr>
          <w:rFonts w:ascii="Times New Roman" w:hAnsi="Times New Roman"/>
          <w:sz w:val="28"/>
          <w:szCs w:val="28"/>
        </w:rPr>
        <w:t xml:space="preserve">2,0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EB242F" w:rsidRPr="00972A22" w:rsidRDefault="00EB242F" w:rsidP="007E2A46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58C" w:rsidRPr="00972A22" w:rsidRDefault="00092B6C" w:rsidP="00E3148B">
      <w:pPr>
        <w:tabs>
          <w:tab w:val="left" w:pos="314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6658C" w:rsidRPr="00972A2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9D4CBE" w:rsidRPr="00972A22" w:rsidRDefault="009D4CBE" w:rsidP="00092B6C">
      <w:pPr>
        <w:tabs>
          <w:tab w:val="left" w:pos="31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37C7" w:rsidRPr="00972A22" w:rsidRDefault="0086658C" w:rsidP="00C07931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201</w:t>
      </w:r>
      <w:r w:rsidR="00733BE1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году проектом бюджета </w:t>
      </w:r>
      <w:r w:rsidR="00EB242F" w:rsidRPr="00972A2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BB3462" w:rsidRPr="00972A22">
        <w:rPr>
          <w:rFonts w:ascii="Times New Roman" w:hAnsi="Times New Roman"/>
          <w:sz w:val="28"/>
          <w:szCs w:val="28"/>
        </w:rPr>
        <w:t xml:space="preserve">запланировано </w:t>
      </w:r>
      <w:r w:rsidRPr="00972A22">
        <w:rPr>
          <w:rFonts w:ascii="Times New Roman" w:hAnsi="Times New Roman"/>
          <w:sz w:val="28"/>
          <w:szCs w:val="28"/>
        </w:rPr>
        <w:t>получение межбюджетных трансфе</w:t>
      </w:r>
      <w:r w:rsidR="00E537C7" w:rsidRPr="00972A22">
        <w:rPr>
          <w:rFonts w:ascii="Times New Roman" w:hAnsi="Times New Roman"/>
          <w:sz w:val="28"/>
          <w:szCs w:val="28"/>
        </w:rPr>
        <w:t xml:space="preserve">ртов в общем объёме </w:t>
      </w:r>
      <w:r w:rsidR="00733BE1" w:rsidRPr="00972A22">
        <w:rPr>
          <w:rFonts w:ascii="Times New Roman" w:hAnsi="Times New Roman"/>
          <w:sz w:val="28"/>
          <w:szCs w:val="28"/>
        </w:rPr>
        <w:t>537,3</w:t>
      </w:r>
      <w:r w:rsidR="00E537C7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7C7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E537C7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E537C7" w:rsidRPr="00972A22">
        <w:rPr>
          <w:rFonts w:ascii="Times New Roman" w:hAnsi="Times New Roman"/>
          <w:sz w:val="28"/>
          <w:szCs w:val="28"/>
        </w:rPr>
        <w:t>уб</w:t>
      </w:r>
      <w:r w:rsidR="00BB28DF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733BE1" w:rsidRPr="00972A22">
        <w:rPr>
          <w:rFonts w:ascii="Times New Roman" w:hAnsi="Times New Roman"/>
          <w:sz w:val="28"/>
          <w:szCs w:val="28"/>
        </w:rPr>
        <w:t>9,4</w:t>
      </w:r>
      <w:r w:rsidRPr="00972A22">
        <w:rPr>
          <w:rFonts w:ascii="Times New Roman" w:hAnsi="Times New Roman"/>
          <w:sz w:val="28"/>
          <w:szCs w:val="28"/>
        </w:rPr>
        <w:t xml:space="preserve">% от общего объёма доходов бюджета </w:t>
      </w:r>
      <w:r w:rsidR="00BB3462" w:rsidRPr="00972A22">
        <w:rPr>
          <w:rFonts w:ascii="Times New Roman" w:hAnsi="Times New Roman"/>
          <w:sz w:val="28"/>
          <w:szCs w:val="28"/>
        </w:rPr>
        <w:t>сельского поселения</w:t>
      </w:r>
      <w:r w:rsidR="001A72E1" w:rsidRPr="00972A22">
        <w:rPr>
          <w:rFonts w:ascii="Times New Roman" w:hAnsi="Times New Roman"/>
          <w:sz w:val="28"/>
          <w:szCs w:val="28"/>
        </w:rPr>
        <w:t>, в том числе:</w:t>
      </w:r>
    </w:p>
    <w:p w:rsidR="001A72E1" w:rsidRPr="00972A22" w:rsidRDefault="001A72E1" w:rsidP="001A72E1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-субвенции на осуществление первичного воинского учета на территориях где отсутствуют военные комиссариаты в сумме 74,4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1A72E1" w:rsidRPr="00972A22" w:rsidRDefault="001A72E1" w:rsidP="001A72E1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-субвенции на осуществление деятельности административных комиссий в сумме 3,8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1A72E1" w:rsidRPr="00972A22" w:rsidRDefault="001A72E1" w:rsidP="00C07931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-субсидии в сумме 459,1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E3148B" w:rsidRPr="00972A22" w:rsidRDefault="00E3148B" w:rsidP="00C07931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695" w:rsidRPr="00972A22" w:rsidRDefault="00E537C7" w:rsidP="0086658C">
      <w:pPr>
        <w:tabs>
          <w:tab w:val="left" w:pos="3145"/>
        </w:tabs>
        <w:spacing w:after="0" w:line="240" w:lineRule="auto"/>
        <w:ind w:left="180" w:right="15" w:firstLine="540"/>
        <w:rPr>
          <w:rFonts w:ascii="Times New Roman" w:hAnsi="Times New Roman"/>
          <w:sz w:val="12"/>
          <w:szCs w:val="12"/>
        </w:rPr>
      </w:pPr>
      <w:r w:rsidRPr="00972A2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58C" w:rsidRPr="00972A22" w:rsidRDefault="00946695" w:rsidP="0086658C">
      <w:pPr>
        <w:tabs>
          <w:tab w:val="left" w:pos="3145"/>
        </w:tabs>
        <w:spacing w:after="0" w:line="240" w:lineRule="auto"/>
        <w:ind w:left="180" w:right="15" w:firstLine="540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E4CA5" w:rsidRPr="00972A22">
        <w:rPr>
          <w:rFonts w:ascii="Times New Roman" w:hAnsi="Times New Roman"/>
          <w:sz w:val="28"/>
          <w:szCs w:val="28"/>
        </w:rPr>
        <w:t xml:space="preserve">                              </w:t>
      </w:r>
      <w:r w:rsidRPr="00972A22">
        <w:rPr>
          <w:rFonts w:ascii="Times New Roman" w:hAnsi="Times New Roman"/>
          <w:sz w:val="28"/>
          <w:szCs w:val="28"/>
        </w:rPr>
        <w:t xml:space="preserve">       </w:t>
      </w:r>
      <w:r w:rsidR="0086658C" w:rsidRPr="00972A22">
        <w:rPr>
          <w:rFonts w:ascii="Times New Roman" w:hAnsi="Times New Roman"/>
          <w:sz w:val="28"/>
          <w:szCs w:val="28"/>
        </w:rPr>
        <w:t>Таблица № 2</w:t>
      </w:r>
    </w:p>
    <w:p w:rsidR="0086658C" w:rsidRPr="00972A22" w:rsidRDefault="0086658C" w:rsidP="0086658C">
      <w:pPr>
        <w:tabs>
          <w:tab w:val="left" w:pos="3145"/>
        </w:tabs>
        <w:spacing w:after="0" w:line="240" w:lineRule="auto"/>
        <w:ind w:left="180" w:right="15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BB3462" w:rsidRPr="00972A22" w:rsidRDefault="0086658C" w:rsidP="0086658C">
      <w:pPr>
        <w:tabs>
          <w:tab w:val="left" w:pos="3145"/>
        </w:tabs>
        <w:spacing w:after="0" w:line="240" w:lineRule="auto"/>
        <w:ind w:left="180" w:right="15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сельского поселения Голубая Нива Славянского район </w:t>
      </w:r>
    </w:p>
    <w:p w:rsidR="0086658C" w:rsidRPr="00972A22" w:rsidRDefault="0086658C" w:rsidP="0086658C">
      <w:pPr>
        <w:tabs>
          <w:tab w:val="left" w:pos="3145"/>
        </w:tabs>
        <w:spacing w:after="0" w:line="240" w:lineRule="auto"/>
        <w:ind w:left="180" w:right="15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за период 201</w:t>
      </w:r>
      <w:r w:rsidR="00733BE1" w:rsidRPr="00972A22">
        <w:rPr>
          <w:rFonts w:ascii="Times New Roman" w:hAnsi="Times New Roman"/>
          <w:b/>
          <w:sz w:val="28"/>
          <w:szCs w:val="28"/>
        </w:rPr>
        <w:t>5</w:t>
      </w:r>
      <w:r w:rsidRPr="00972A22">
        <w:rPr>
          <w:rFonts w:ascii="Times New Roman" w:hAnsi="Times New Roman"/>
          <w:b/>
          <w:sz w:val="28"/>
          <w:szCs w:val="28"/>
        </w:rPr>
        <w:t>-201</w:t>
      </w:r>
      <w:r w:rsidR="00733BE1" w:rsidRPr="00972A22">
        <w:rPr>
          <w:rFonts w:ascii="Times New Roman" w:hAnsi="Times New Roman"/>
          <w:b/>
          <w:sz w:val="28"/>
          <w:szCs w:val="28"/>
        </w:rPr>
        <w:t>7</w:t>
      </w:r>
      <w:r w:rsidRPr="00972A22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86658C" w:rsidRPr="00972A22" w:rsidRDefault="0086658C" w:rsidP="0086658C">
      <w:pPr>
        <w:tabs>
          <w:tab w:val="left" w:pos="3145"/>
        </w:tabs>
        <w:spacing w:after="0" w:line="240" w:lineRule="auto"/>
        <w:ind w:left="180" w:right="15" w:firstLine="540"/>
        <w:rPr>
          <w:rFonts w:ascii="Times New Roman" w:hAnsi="Times New Roman"/>
          <w:b/>
          <w:sz w:val="12"/>
          <w:szCs w:val="12"/>
        </w:rPr>
      </w:pPr>
    </w:p>
    <w:p w:rsidR="0086658C" w:rsidRPr="00972A22" w:rsidRDefault="0086658C" w:rsidP="0086658C">
      <w:pPr>
        <w:tabs>
          <w:tab w:val="left" w:pos="3145"/>
        </w:tabs>
        <w:spacing w:after="0" w:line="240" w:lineRule="auto"/>
        <w:ind w:left="180" w:right="15" w:firstLine="540"/>
        <w:rPr>
          <w:rFonts w:ascii="Times New Roman" w:hAnsi="Times New Roman"/>
          <w:b/>
          <w:sz w:val="12"/>
          <w:szCs w:val="12"/>
        </w:rPr>
      </w:pPr>
    </w:p>
    <w:p w:rsidR="009D4CBE" w:rsidRPr="00972A22" w:rsidRDefault="009D4CBE" w:rsidP="0086658C">
      <w:pPr>
        <w:tabs>
          <w:tab w:val="left" w:pos="3145"/>
        </w:tabs>
        <w:spacing w:after="0" w:line="240" w:lineRule="auto"/>
        <w:ind w:left="180" w:right="15" w:firstLine="540"/>
        <w:rPr>
          <w:rFonts w:ascii="Times New Roman" w:hAnsi="Times New Roman"/>
          <w:b/>
          <w:sz w:val="12"/>
          <w:szCs w:val="12"/>
        </w:rPr>
      </w:pPr>
    </w:p>
    <w:tbl>
      <w:tblPr>
        <w:tblW w:w="10669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1298"/>
        <w:gridCol w:w="1134"/>
        <w:gridCol w:w="1276"/>
        <w:gridCol w:w="992"/>
        <w:gridCol w:w="970"/>
        <w:gridCol w:w="1014"/>
        <w:gridCol w:w="851"/>
      </w:tblGrid>
      <w:tr w:rsidR="003E4CA5" w:rsidRPr="00972A22" w:rsidTr="003E4CA5">
        <w:trPr>
          <w:trHeight w:val="109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Факт за 2015 год, тыс. руб.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Исполнение 2016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исполне</w:t>
            </w:r>
            <w:proofErr w:type="spellEnd"/>
          </w:p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 xml:space="preserve"> 2016/2015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План на 2017 год, </w:t>
            </w:r>
          </w:p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т. р.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Отклонения плана 2017 г. к </w:t>
            </w:r>
            <w:proofErr w:type="gramStart"/>
            <w:r w:rsidRPr="00972A22">
              <w:rPr>
                <w:rFonts w:ascii="Times New Roman" w:hAnsi="Times New Roman"/>
                <w:sz w:val="20"/>
                <w:szCs w:val="20"/>
              </w:rPr>
              <w:t>ожидаемому</w:t>
            </w:r>
            <w:proofErr w:type="gramEnd"/>
            <w:r w:rsidRPr="00972A22">
              <w:rPr>
                <w:rFonts w:ascii="Times New Roman" w:hAnsi="Times New Roman"/>
                <w:sz w:val="20"/>
                <w:szCs w:val="20"/>
              </w:rPr>
              <w:t xml:space="preserve"> исполн.2016г.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Отклонения плана 2017г. к исполнению 2015г.</w:t>
            </w:r>
          </w:p>
        </w:tc>
      </w:tr>
      <w:tr w:rsidR="003E4CA5" w:rsidRPr="00972A22" w:rsidTr="003E4CA5">
        <w:trPr>
          <w:trHeight w:val="9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Ожидаемое исполнение  т. 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Сумма, т. р.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Сумма, т.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E4CA5" w:rsidRPr="00972A22" w:rsidTr="003E4CA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963,5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-963,5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CA5" w:rsidRPr="00972A22" w:rsidTr="003E4CA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640,9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459,1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-1252,9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3E4CA5" w:rsidRPr="00972A22" w:rsidTr="003E4CA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185,6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</w:tr>
      <w:tr w:rsidR="003E4CA5" w:rsidRPr="00972A22" w:rsidTr="003E4CA5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4CA5" w:rsidRPr="00972A22" w:rsidTr="003E4CA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4CA5" w:rsidRPr="00972A22" w:rsidTr="003E4CA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Возврат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-139,1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-103,6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4CA5" w:rsidRPr="00972A22" w:rsidTr="003E4CA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bCs/>
                <w:sz w:val="24"/>
                <w:szCs w:val="24"/>
              </w:rPr>
              <w:t>1 656,1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bCs/>
                <w:sz w:val="24"/>
                <w:szCs w:val="24"/>
              </w:rPr>
              <w:t>2 828,5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bCs/>
                <w:sz w:val="24"/>
                <w:szCs w:val="24"/>
              </w:rPr>
              <w:t>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bCs/>
                <w:sz w:val="24"/>
                <w:szCs w:val="24"/>
              </w:rPr>
              <w:t>537,3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sz w:val="24"/>
                <w:szCs w:val="24"/>
              </w:rPr>
              <w:t>-2291,2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sz w:val="24"/>
                <w:szCs w:val="24"/>
              </w:rPr>
              <w:t>-1118,8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A5" w:rsidRPr="00972A22" w:rsidRDefault="003E4CA5" w:rsidP="003E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A22">
              <w:rPr>
                <w:rFonts w:ascii="Times New Roman" w:hAnsi="Times New Roman"/>
                <w:b/>
                <w:sz w:val="24"/>
                <w:szCs w:val="24"/>
              </w:rPr>
              <w:t>32,4</w:t>
            </w:r>
          </w:p>
        </w:tc>
      </w:tr>
    </w:tbl>
    <w:p w:rsidR="00D54C9F" w:rsidRPr="00972A22" w:rsidRDefault="00D54C9F" w:rsidP="00CC0EAA">
      <w:pPr>
        <w:tabs>
          <w:tab w:val="left" w:pos="3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BE1" w:rsidRPr="00972A22" w:rsidRDefault="00733BE1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72E1" w:rsidRPr="00972A22" w:rsidRDefault="001A72E1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72E1" w:rsidRPr="00972A22" w:rsidRDefault="001A72E1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72E1" w:rsidRPr="00972A22" w:rsidRDefault="001A72E1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E10" w:rsidRPr="00972A22" w:rsidRDefault="00CA28A1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О</w:t>
      </w:r>
      <w:r w:rsidR="00CD6E10" w:rsidRPr="00972A22">
        <w:rPr>
          <w:rFonts w:ascii="Times New Roman" w:hAnsi="Times New Roman"/>
          <w:b/>
          <w:sz w:val="28"/>
          <w:szCs w:val="28"/>
        </w:rPr>
        <w:t>бщая характеристика расходных обязательств</w:t>
      </w:r>
    </w:p>
    <w:p w:rsidR="00BE0E3F" w:rsidRPr="00972A22" w:rsidRDefault="00BE0E3F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8A1" w:rsidRPr="00972A22" w:rsidRDefault="00CA28A1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CA28A1" w:rsidRPr="00972A22" w:rsidRDefault="00CA28A1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Действующие обязательства сельского поселения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CA28A1" w:rsidRPr="00972A22" w:rsidRDefault="00CA28A1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Расходы по обязательствам бюджета на 201</w:t>
      </w:r>
      <w:r w:rsidR="00733BE1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спрогнозированы в сумме </w:t>
      </w:r>
      <w:r w:rsidR="00733BE1" w:rsidRPr="00972A22">
        <w:rPr>
          <w:rFonts w:ascii="Times New Roman" w:hAnsi="Times New Roman"/>
          <w:sz w:val="28"/>
          <w:szCs w:val="28"/>
        </w:rPr>
        <w:t>5687,8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  <w:r w:rsidR="00DC103D" w:rsidRPr="00972A22">
        <w:rPr>
          <w:rFonts w:ascii="Times New Roman" w:hAnsi="Times New Roman"/>
          <w:sz w:val="28"/>
          <w:szCs w:val="28"/>
        </w:rPr>
        <w:t xml:space="preserve"> Структура расходов показана на рисунке №2.</w:t>
      </w:r>
    </w:p>
    <w:p w:rsidR="00DC103D" w:rsidRPr="00972A22" w:rsidRDefault="00DC103D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03D" w:rsidRPr="00972A22" w:rsidRDefault="00DC103D" w:rsidP="00DC103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ab/>
      </w:r>
      <w:r w:rsidR="00E3148B" w:rsidRPr="00972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972A22">
        <w:rPr>
          <w:rFonts w:ascii="Times New Roman" w:hAnsi="Times New Roman"/>
          <w:sz w:val="28"/>
          <w:szCs w:val="28"/>
        </w:rPr>
        <w:t>Рис.2</w:t>
      </w:r>
    </w:p>
    <w:p w:rsidR="00DC103D" w:rsidRPr="00972A22" w:rsidRDefault="00DC103D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9F8A11" wp14:editId="30806387">
            <wp:extent cx="5076749" cy="3452775"/>
            <wp:effectExtent l="0" t="0" r="1016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103D" w:rsidRPr="00972A22" w:rsidRDefault="00DC103D" w:rsidP="00CA28A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2" w:rsidRPr="00972A22" w:rsidRDefault="00432102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занимают расходы </w:t>
      </w:r>
      <w:proofErr w:type="gramStart"/>
      <w:r w:rsidRPr="00972A22">
        <w:rPr>
          <w:rFonts w:ascii="Times New Roman" w:hAnsi="Times New Roman"/>
          <w:sz w:val="28"/>
          <w:szCs w:val="28"/>
        </w:rPr>
        <w:t>на</w:t>
      </w:r>
      <w:proofErr w:type="gramEnd"/>
      <w:r w:rsidRPr="00972A22">
        <w:rPr>
          <w:rFonts w:ascii="Times New Roman" w:hAnsi="Times New Roman"/>
          <w:sz w:val="28"/>
          <w:szCs w:val="28"/>
        </w:rPr>
        <w:t>:</w:t>
      </w:r>
    </w:p>
    <w:p w:rsidR="00432102" w:rsidRPr="00972A22" w:rsidRDefault="00432102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-общегосударственные вопросы-</w:t>
      </w:r>
      <w:r w:rsidR="001A72E1" w:rsidRPr="00972A22">
        <w:rPr>
          <w:rFonts w:ascii="Times New Roman" w:hAnsi="Times New Roman"/>
          <w:sz w:val="28"/>
          <w:szCs w:val="28"/>
        </w:rPr>
        <w:t>67,9</w:t>
      </w:r>
      <w:r w:rsidRPr="00972A22">
        <w:rPr>
          <w:rFonts w:ascii="Times New Roman" w:hAnsi="Times New Roman"/>
          <w:sz w:val="28"/>
          <w:szCs w:val="28"/>
        </w:rPr>
        <w:t>%;</w:t>
      </w:r>
    </w:p>
    <w:p w:rsidR="00432102" w:rsidRPr="00972A22" w:rsidRDefault="00432102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-национальную экономику-</w:t>
      </w:r>
      <w:r w:rsidR="001A72E1" w:rsidRPr="00972A22">
        <w:rPr>
          <w:rFonts w:ascii="Times New Roman" w:hAnsi="Times New Roman"/>
          <w:sz w:val="28"/>
          <w:szCs w:val="28"/>
        </w:rPr>
        <w:t>13,7</w:t>
      </w:r>
      <w:r w:rsidRPr="00972A22">
        <w:rPr>
          <w:rFonts w:ascii="Times New Roman" w:hAnsi="Times New Roman"/>
          <w:sz w:val="28"/>
          <w:szCs w:val="28"/>
        </w:rPr>
        <w:t>%;</w:t>
      </w:r>
    </w:p>
    <w:p w:rsidR="00432102" w:rsidRPr="00972A22" w:rsidRDefault="00432102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-культуру-</w:t>
      </w:r>
      <w:r w:rsidR="001A72E1" w:rsidRPr="00972A22">
        <w:rPr>
          <w:rFonts w:ascii="Times New Roman" w:hAnsi="Times New Roman"/>
          <w:sz w:val="28"/>
          <w:szCs w:val="28"/>
        </w:rPr>
        <w:t>15,8</w:t>
      </w:r>
      <w:r w:rsidRPr="00972A22">
        <w:rPr>
          <w:rFonts w:ascii="Times New Roman" w:hAnsi="Times New Roman"/>
          <w:sz w:val="28"/>
          <w:szCs w:val="28"/>
        </w:rPr>
        <w:t>%.</w:t>
      </w: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2" w:rsidRPr="00972A22" w:rsidRDefault="00432102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Данные о динамике расходов бюджета сельского поселения за период </w:t>
      </w:r>
      <w:r w:rsidR="001A72E1" w:rsidRPr="00972A22">
        <w:rPr>
          <w:rFonts w:ascii="Times New Roman" w:hAnsi="Times New Roman"/>
          <w:sz w:val="28"/>
          <w:szCs w:val="28"/>
        </w:rPr>
        <w:t>2015-</w:t>
      </w:r>
      <w:r w:rsidRPr="00972A22">
        <w:rPr>
          <w:rFonts w:ascii="Times New Roman" w:hAnsi="Times New Roman"/>
          <w:sz w:val="28"/>
          <w:szCs w:val="28"/>
        </w:rPr>
        <w:t>201</w:t>
      </w:r>
      <w:r w:rsidR="001A72E1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годов приведены в таблице №3. </w:t>
      </w: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E1" w:rsidRPr="00972A22" w:rsidRDefault="001A72E1" w:rsidP="00432102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02" w:rsidRPr="00972A22" w:rsidRDefault="008F1B97" w:rsidP="00C07931">
      <w:pPr>
        <w:tabs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72A22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8F1B97" w:rsidRPr="00972A22" w:rsidRDefault="005565AD" w:rsidP="008F1B97">
      <w:pPr>
        <w:tabs>
          <w:tab w:val="left" w:pos="8916"/>
        </w:tabs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537C7" w:rsidRPr="00972A22">
        <w:rPr>
          <w:rFonts w:ascii="Times New Roman" w:hAnsi="Times New Roman"/>
          <w:sz w:val="16"/>
          <w:szCs w:val="16"/>
        </w:rPr>
        <w:t xml:space="preserve"> </w:t>
      </w:r>
      <w:r w:rsidR="008F1B97" w:rsidRPr="00972A22">
        <w:rPr>
          <w:rFonts w:ascii="Times New Roman" w:hAnsi="Times New Roman"/>
          <w:sz w:val="28"/>
          <w:szCs w:val="28"/>
        </w:rPr>
        <w:t xml:space="preserve">Таблица № </w:t>
      </w:r>
      <w:r w:rsidR="00432102" w:rsidRPr="00972A22">
        <w:rPr>
          <w:rFonts w:ascii="Times New Roman" w:hAnsi="Times New Roman"/>
          <w:sz w:val="28"/>
          <w:szCs w:val="28"/>
        </w:rPr>
        <w:t>3</w:t>
      </w:r>
    </w:p>
    <w:p w:rsidR="008F1B97" w:rsidRPr="00972A22" w:rsidRDefault="008F1B97" w:rsidP="008F1B97">
      <w:pPr>
        <w:spacing w:after="0" w:line="240" w:lineRule="auto"/>
        <w:ind w:left="180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Динамика расходов бюджета сельского поселения Голубая Нива</w:t>
      </w:r>
    </w:p>
    <w:p w:rsidR="008F1B97" w:rsidRPr="00972A22" w:rsidRDefault="008F1B97" w:rsidP="008F1B97">
      <w:pPr>
        <w:spacing w:after="0" w:line="240" w:lineRule="auto"/>
        <w:ind w:left="180" w:firstLine="540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377F23" w:rsidRPr="00972A22">
        <w:rPr>
          <w:rFonts w:ascii="Times New Roman" w:hAnsi="Times New Roman"/>
          <w:b/>
          <w:sz w:val="28"/>
          <w:szCs w:val="28"/>
        </w:rPr>
        <w:t>5</w:t>
      </w:r>
      <w:r w:rsidRPr="00972A22">
        <w:rPr>
          <w:rFonts w:ascii="Times New Roman" w:hAnsi="Times New Roman"/>
          <w:b/>
          <w:sz w:val="28"/>
          <w:szCs w:val="28"/>
        </w:rPr>
        <w:t>-201</w:t>
      </w:r>
      <w:r w:rsidR="00377F23" w:rsidRPr="00972A22">
        <w:rPr>
          <w:rFonts w:ascii="Times New Roman" w:hAnsi="Times New Roman"/>
          <w:b/>
          <w:sz w:val="28"/>
          <w:szCs w:val="28"/>
        </w:rPr>
        <w:t>7</w:t>
      </w:r>
      <w:r w:rsidRPr="00972A2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F1B97" w:rsidRPr="00972A22" w:rsidRDefault="008F1B97" w:rsidP="008F1B97">
      <w:pPr>
        <w:spacing w:after="0" w:line="240" w:lineRule="auto"/>
        <w:ind w:left="180" w:firstLine="5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992"/>
        <w:gridCol w:w="850"/>
        <w:gridCol w:w="851"/>
        <w:gridCol w:w="993"/>
        <w:gridCol w:w="1134"/>
        <w:gridCol w:w="716"/>
      </w:tblGrid>
      <w:tr w:rsidR="00377F23" w:rsidRPr="00972A22" w:rsidTr="00377F23">
        <w:trPr>
          <w:trHeight w:val="3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Исполнение 2015 год, т. 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 xml:space="preserve">. 2016г.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План на 2017г.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Отклонения к 2015 году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Отклонения к  </w:t>
            </w:r>
            <w:proofErr w:type="spellStart"/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ожид</w:t>
            </w:r>
            <w:proofErr w:type="spellEnd"/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исполнен</w:t>
            </w:r>
            <w:proofErr w:type="gramEnd"/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 xml:space="preserve"> 2016г.</w:t>
            </w:r>
          </w:p>
        </w:tc>
      </w:tr>
      <w:tr w:rsidR="00377F23" w:rsidRPr="00972A22" w:rsidTr="00377F23">
        <w:trPr>
          <w:trHeight w:val="2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77F23" w:rsidRPr="00972A22" w:rsidTr="00377F23">
        <w:trPr>
          <w:trHeight w:val="6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77F23" w:rsidRPr="00972A22" w:rsidTr="00EA0B2C">
        <w:trPr>
          <w:trHeight w:val="6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proofErr w:type="spellStart"/>
            <w:r w:rsidRPr="00972A22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972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992 Администрация сельского поселения Голубая Нива Славянского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6 532,3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r w:rsidR="00EA0B2C"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-3531,3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61,</w:t>
            </w:r>
            <w:r w:rsidR="00EA0B2C"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4 537,2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5 433,2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3862,3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-674,9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-1570,9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71,08</w:t>
            </w:r>
          </w:p>
        </w:tc>
      </w:tr>
      <w:tr w:rsidR="00377F23" w:rsidRPr="00972A22" w:rsidTr="00EA0B2C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-41,7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93,5</w:t>
            </w:r>
          </w:p>
        </w:tc>
      </w:tr>
      <w:tr w:rsidR="00377F23" w:rsidRPr="00972A22" w:rsidTr="00EA0B2C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2 463,5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1757,2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-706,3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71,</w:t>
            </w:r>
            <w:r w:rsidR="00EA0B2C" w:rsidRPr="00972A2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-930,5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65,</w:t>
            </w:r>
            <w:r w:rsidR="00EA0B2C" w:rsidRPr="00972A22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EA0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EA0B2C" w:rsidRPr="00972A22">
              <w:rPr>
                <w:rFonts w:ascii="Times New Roman" w:hAnsi="Times New Roman"/>
                <w:sz w:val="20"/>
                <w:szCs w:val="20"/>
              </w:rPr>
              <w:t>деятельности финансовых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2 091,2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1484,5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-630,7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69,8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97,5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-107,4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97,5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77F23"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140,0</w:t>
            </w:r>
          </w:p>
        </w:tc>
      </w:tr>
      <w:tr w:rsidR="00377F23" w:rsidRPr="00972A22" w:rsidTr="00EA0B2C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-127,8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3</w:t>
            </w:r>
            <w:r w:rsidR="00377F23" w:rsidRPr="00972A2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377F23" w:rsidRPr="00972A22" w:rsidTr="00EA0B2C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1 627,9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1 453,5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-850,4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47,8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1 627,9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1 453,5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-850,4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47,8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848,7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-215,5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-790,5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6,9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1 432,9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-684,8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-98,8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35,8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1 205,0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-306,6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74,6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1 205,0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-306,6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74,6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77F23" w:rsidRPr="00972A22" w:rsidTr="00EA0B2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66,7</w:t>
            </w:r>
          </w:p>
        </w:tc>
      </w:tr>
      <w:tr w:rsidR="00377F23" w:rsidRPr="00972A22" w:rsidTr="00EA0B2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A2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-1,0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sz w:val="20"/>
                <w:szCs w:val="20"/>
              </w:rPr>
              <w:t>66,7</w:t>
            </w:r>
          </w:p>
        </w:tc>
      </w:tr>
      <w:tr w:rsidR="00377F23" w:rsidRPr="00972A22" w:rsidTr="00EA0B2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23" w:rsidRPr="00972A22" w:rsidRDefault="00377F23" w:rsidP="0037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6 532,3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9 219,1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A22">
              <w:rPr>
                <w:rFonts w:ascii="Times New Roman" w:hAnsi="Times New Roman"/>
                <w:b/>
                <w:bCs/>
                <w:sz w:val="20"/>
                <w:szCs w:val="20"/>
              </w:rPr>
              <w:t>5687,8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377F2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EA0B2C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-3531,3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3" w:rsidRPr="00972A22" w:rsidRDefault="00377F23" w:rsidP="00EA0B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61,</w:t>
            </w:r>
            <w:r w:rsidR="00EA0B2C" w:rsidRPr="00972A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</w:tbl>
    <w:p w:rsidR="00432102" w:rsidRPr="00972A22" w:rsidRDefault="00432102" w:rsidP="007E2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102" w:rsidRPr="00972A22" w:rsidRDefault="00432102" w:rsidP="007E2A4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36C2" w:rsidRPr="00972A22" w:rsidRDefault="000A36C2" w:rsidP="000A3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B737AC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«Общегосударственные расходы»</w:t>
      </w:r>
      <w:r w:rsidRPr="00972A22">
        <w:rPr>
          <w:rFonts w:ascii="Times New Roman" w:hAnsi="Times New Roman"/>
          <w:sz w:val="28"/>
          <w:szCs w:val="28"/>
        </w:rPr>
        <w:t xml:space="preserve"> предусмотрены в сумме </w:t>
      </w:r>
      <w:r w:rsidR="001A72E1" w:rsidRPr="00972A22">
        <w:rPr>
          <w:rFonts w:ascii="Times New Roman" w:hAnsi="Times New Roman"/>
          <w:sz w:val="28"/>
          <w:szCs w:val="28"/>
        </w:rPr>
        <w:t>3862,3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, из них:</w:t>
      </w:r>
    </w:p>
    <w:p w:rsidR="000A36C2" w:rsidRPr="00972A22" w:rsidRDefault="000A36C2" w:rsidP="000A3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Данный раздел включает расходы на следующие мероприятия: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-содержание органов местного самоуправления с учетом строгой экономии средств, предусматриваются средства в сумме </w:t>
      </w:r>
      <w:r w:rsidR="001A72E1" w:rsidRPr="00972A22">
        <w:rPr>
          <w:rFonts w:ascii="Times New Roman" w:hAnsi="Times New Roman"/>
          <w:sz w:val="28"/>
          <w:szCs w:val="28"/>
        </w:rPr>
        <w:t>1757,2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lastRenderedPageBreak/>
        <w:t xml:space="preserve">-расходы по резервному фонду администрации предусмотрены в пределах нормативов согласно Бюджетному кодексу Российской Федерации и составляют 10,0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; 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-на передачу полномочий по обеспечению деятельности контрольно-счетной палаты предусматриваются средства в сумме </w:t>
      </w:r>
      <w:r w:rsidR="001A72E1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Кроме того, в данном разделе предусмотрены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3,8           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составе других общегосударственных вопросов учтены расходы: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 на содержание МКУ «Центр Голубая Нива» в сумме  </w:t>
      </w:r>
      <w:r w:rsidR="001A72E1" w:rsidRPr="00972A22">
        <w:rPr>
          <w:rFonts w:ascii="Times New Roman" w:hAnsi="Times New Roman"/>
          <w:sz w:val="28"/>
          <w:szCs w:val="28"/>
        </w:rPr>
        <w:t>1460,5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. 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 на выполнение полномочия по владению, пользованию и распоряжение муниципальным имуществом предусмотрено в 201</w:t>
      </w:r>
      <w:r w:rsidR="00E54787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году в сумме </w:t>
      </w:r>
      <w:r w:rsidR="00E54787" w:rsidRPr="00972A22">
        <w:rPr>
          <w:rFonts w:ascii="Times New Roman" w:hAnsi="Times New Roman"/>
          <w:sz w:val="28"/>
          <w:szCs w:val="28"/>
        </w:rPr>
        <w:t>24</w:t>
      </w:r>
      <w:r w:rsidRPr="00972A22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Так же в данный раздел включены расходы на мероприятия по </w:t>
      </w:r>
      <w:r w:rsidR="00E54787" w:rsidRPr="00972A22">
        <w:rPr>
          <w:rFonts w:ascii="Times New Roman" w:hAnsi="Times New Roman"/>
          <w:sz w:val="28"/>
          <w:szCs w:val="28"/>
        </w:rPr>
        <w:t>муниципальной программе  «Содействие занятости населения»</w:t>
      </w:r>
      <w:r w:rsidRPr="00972A22">
        <w:rPr>
          <w:rFonts w:ascii="Times New Roman" w:hAnsi="Times New Roman"/>
          <w:sz w:val="28"/>
          <w:szCs w:val="28"/>
        </w:rPr>
        <w:t xml:space="preserve"> в сумме </w:t>
      </w:r>
      <w:r w:rsidR="00E54787" w:rsidRPr="00972A22">
        <w:rPr>
          <w:rFonts w:ascii="Times New Roman" w:hAnsi="Times New Roman"/>
          <w:sz w:val="28"/>
          <w:szCs w:val="28"/>
        </w:rPr>
        <w:t>84,4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 xml:space="preserve">«Национальная оборона» </w:t>
      </w:r>
      <w:r w:rsidRPr="00972A22">
        <w:rPr>
          <w:rFonts w:ascii="Times New Roman" w:hAnsi="Times New Roman"/>
          <w:sz w:val="28"/>
          <w:szCs w:val="28"/>
        </w:rPr>
        <w:t xml:space="preserve">предусмотрены в сумме </w:t>
      </w:r>
      <w:r w:rsidR="00A951CD" w:rsidRPr="00972A22">
        <w:rPr>
          <w:rFonts w:ascii="Times New Roman" w:hAnsi="Times New Roman"/>
          <w:sz w:val="28"/>
          <w:szCs w:val="28"/>
        </w:rPr>
        <w:t>74,4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D31A0A" w:rsidRPr="00972A22" w:rsidRDefault="00D31A0A" w:rsidP="00D31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972A22">
        <w:rPr>
          <w:rFonts w:ascii="Times New Roman" w:hAnsi="Times New Roman"/>
          <w:sz w:val="28"/>
          <w:szCs w:val="28"/>
        </w:rPr>
        <w:t xml:space="preserve"> запланированы в сумме 5,0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 Данные расходы предусматриваю расходы на мероприятия по предупреждению и ликвидации последствий чрезвычайных ситуаций.</w:t>
      </w:r>
    </w:p>
    <w:p w:rsidR="000A36C2" w:rsidRPr="00972A22" w:rsidRDefault="000A36C2" w:rsidP="000A3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«Национальная экономика»</w:t>
      </w:r>
      <w:r w:rsidRPr="00972A22">
        <w:rPr>
          <w:rFonts w:ascii="Times New Roman" w:hAnsi="Times New Roman"/>
          <w:sz w:val="28"/>
          <w:szCs w:val="28"/>
        </w:rPr>
        <w:t xml:space="preserve"> предусмотрены в объёме </w:t>
      </w:r>
      <w:r w:rsidR="00A951CD" w:rsidRPr="00972A22">
        <w:rPr>
          <w:rFonts w:ascii="Times New Roman" w:hAnsi="Times New Roman"/>
          <w:sz w:val="28"/>
          <w:szCs w:val="28"/>
        </w:rPr>
        <w:t>777,5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A951CD"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="00A951CD" w:rsidRPr="00972A22">
        <w:rPr>
          <w:rFonts w:ascii="Times New Roman" w:hAnsi="Times New Roman"/>
          <w:sz w:val="28"/>
          <w:szCs w:val="28"/>
        </w:rPr>
        <w:t xml:space="preserve"> и включают в себя расходы на проведение ремонтных работ и содержание автомобильных  дорог сельского поселения Голубая Нива.</w:t>
      </w:r>
    </w:p>
    <w:p w:rsidR="00A951CD" w:rsidRPr="00972A22" w:rsidRDefault="00CD6E10" w:rsidP="00A951C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«Жилищно-коммуналь</w:t>
      </w:r>
      <w:r w:rsidR="007F21A0" w:rsidRPr="00972A22">
        <w:rPr>
          <w:rFonts w:ascii="Times New Roman" w:hAnsi="Times New Roman"/>
          <w:b/>
          <w:sz w:val="28"/>
          <w:szCs w:val="28"/>
        </w:rPr>
        <w:t>ное хозяйство»</w:t>
      </w:r>
      <w:r w:rsidR="007F21A0" w:rsidRPr="00972A22">
        <w:rPr>
          <w:rFonts w:ascii="Times New Roman" w:hAnsi="Times New Roman"/>
          <w:sz w:val="28"/>
          <w:szCs w:val="28"/>
        </w:rPr>
        <w:t xml:space="preserve"> предусмотрены в </w:t>
      </w:r>
      <w:r w:rsidR="00FC5FFB" w:rsidRPr="00972A22">
        <w:rPr>
          <w:rFonts w:ascii="Times New Roman" w:hAnsi="Times New Roman"/>
          <w:sz w:val="28"/>
          <w:szCs w:val="28"/>
        </w:rPr>
        <w:t>сумме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A951CD" w:rsidRPr="00972A22">
        <w:rPr>
          <w:rFonts w:ascii="Times New Roman" w:hAnsi="Times New Roman"/>
          <w:sz w:val="28"/>
          <w:szCs w:val="28"/>
        </w:rPr>
        <w:t>58,2</w:t>
      </w:r>
      <w:r w:rsidR="00FC5FFB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FFB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FC5FFB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FC5FFB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18495E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 xml:space="preserve"> и включают в себя расходы на благоустройство</w:t>
      </w:r>
      <w:r w:rsidR="00AA6213" w:rsidRPr="00972A22">
        <w:rPr>
          <w:rFonts w:ascii="Times New Roman" w:hAnsi="Times New Roman"/>
          <w:sz w:val="28"/>
          <w:szCs w:val="28"/>
        </w:rPr>
        <w:t xml:space="preserve"> </w:t>
      </w:r>
      <w:r w:rsidR="00A951CD" w:rsidRPr="00972A22">
        <w:rPr>
          <w:rFonts w:ascii="Times New Roman" w:hAnsi="Times New Roman"/>
          <w:sz w:val="28"/>
          <w:szCs w:val="28"/>
        </w:rPr>
        <w:t>55,2</w:t>
      </w:r>
      <w:r w:rsidR="00AA6213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213" w:rsidRPr="00972A22">
        <w:rPr>
          <w:rFonts w:ascii="Times New Roman" w:hAnsi="Times New Roman"/>
          <w:sz w:val="28"/>
          <w:szCs w:val="28"/>
        </w:rPr>
        <w:t>тыс.</w:t>
      </w:r>
      <w:r w:rsidR="007F21A0" w:rsidRPr="00972A22">
        <w:rPr>
          <w:rFonts w:ascii="Times New Roman" w:hAnsi="Times New Roman"/>
          <w:sz w:val="28"/>
          <w:szCs w:val="28"/>
        </w:rPr>
        <w:t>руб</w:t>
      </w:r>
      <w:r w:rsidR="00AA621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A951CD" w:rsidRPr="00972A22">
        <w:rPr>
          <w:rFonts w:ascii="Times New Roman" w:hAnsi="Times New Roman"/>
          <w:sz w:val="28"/>
          <w:szCs w:val="28"/>
        </w:rPr>
        <w:t>.</w:t>
      </w:r>
      <w:r w:rsidR="00A951CD" w:rsidRPr="00972A22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951CD" w:rsidRPr="00972A22" w:rsidRDefault="00A951CD" w:rsidP="00A9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В расходах по данному разделу в 2017 году предусмотрены расходы по межбюджетным трансфертам на осуществления передаваемых полномочий по организации теплоснабжения в границах сельского поселения Голубая Нива Славянского района в сумме 3,0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.  Данные ассигнования предусмотрены на основании двадцать пятой сессии Совета сельского поселения Голубая Нива Славянского района от 22.11.2016 № 2 «О передаче муниципальному образованию Славянский район полномочий по организации </w:t>
      </w:r>
      <w:r w:rsidRPr="00972A22">
        <w:rPr>
          <w:rFonts w:ascii="Times New Roman" w:hAnsi="Times New Roman"/>
          <w:sz w:val="28"/>
          <w:szCs w:val="28"/>
        </w:rPr>
        <w:lastRenderedPageBreak/>
        <w:t>теплоснабжения в границах сельского поселения Голубая Нива Славянского района». Методика по определению размера суммы межбюджетного  трансферта на осуществления передаваемых полномочий по организации теплоснабжения в границах сельского поселения Голубая Нива Славянского района муниципальным образованием не разработана.</w:t>
      </w:r>
    </w:p>
    <w:p w:rsidR="00CD6E10" w:rsidRPr="00972A22" w:rsidRDefault="00CD6E10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</w:t>
      </w:r>
      <w:r w:rsidR="006666DE" w:rsidRPr="00972A22">
        <w:rPr>
          <w:rFonts w:ascii="Times New Roman" w:hAnsi="Times New Roman"/>
          <w:sz w:val="28"/>
          <w:szCs w:val="28"/>
        </w:rPr>
        <w:t xml:space="preserve"> </w:t>
      </w:r>
      <w:r w:rsidR="006666DE" w:rsidRPr="00972A22">
        <w:rPr>
          <w:rFonts w:ascii="Times New Roman" w:hAnsi="Times New Roman"/>
          <w:b/>
          <w:sz w:val="28"/>
          <w:szCs w:val="28"/>
        </w:rPr>
        <w:t>«Образование»</w:t>
      </w:r>
      <w:r w:rsidR="006666DE" w:rsidRPr="00972A22">
        <w:rPr>
          <w:rFonts w:ascii="Times New Roman" w:hAnsi="Times New Roman"/>
          <w:sz w:val="28"/>
          <w:szCs w:val="28"/>
        </w:rPr>
        <w:t xml:space="preserve"> предусмотрены в </w:t>
      </w:r>
      <w:r w:rsidRPr="00972A22">
        <w:rPr>
          <w:rFonts w:ascii="Times New Roman" w:hAnsi="Times New Roman"/>
          <w:sz w:val="28"/>
          <w:szCs w:val="28"/>
        </w:rPr>
        <w:t xml:space="preserve">объёме </w:t>
      </w:r>
      <w:r w:rsidR="00A951CD" w:rsidRPr="00972A22">
        <w:rPr>
          <w:rFonts w:ascii="Times New Roman" w:hAnsi="Times New Roman"/>
          <w:sz w:val="28"/>
          <w:szCs w:val="28"/>
        </w:rPr>
        <w:t>5,0</w:t>
      </w:r>
      <w:r w:rsidR="00AA6213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213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AA6213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AA6213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="005565AD" w:rsidRPr="00972A22">
        <w:rPr>
          <w:rFonts w:ascii="Times New Roman" w:hAnsi="Times New Roman"/>
          <w:sz w:val="28"/>
          <w:szCs w:val="28"/>
        </w:rPr>
        <w:t xml:space="preserve"> и включают в себя</w:t>
      </w:r>
      <w:r w:rsidR="006666DE" w:rsidRPr="00972A22">
        <w:rPr>
          <w:rFonts w:ascii="Times New Roman" w:hAnsi="Times New Roman"/>
          <w:sz w:val="28"/>
          <w:szCs w:val="28"/>
        </w:rPr>
        <w:t xml:space="preserve"> расходы на </w:t>
      </w:r>
      <w:r w:rsidR="00A951CD" w:rsidRPr="00972A22">
        <w:rPr>
          <w:rFonts w:ascii="Times New Roman" w:hAnsi="Times New Roman"/>
          <w:sz w:val="28"/>
          <w:szCs w:val="28"/>
        </w:rPr>
        <w:t xml:space="preserve">реализацию </w:t>
      </w:r>
      <w:r w:rsidRPr="00972A22">
        <w:rPr>
          <w:rFonts w:ascii="Times New Roman" w:hAnsi="Times New Roman"/>
          <w:sz w:val="28"/>
          <w:szCs w:val="28"/>
        </w:rPr>
        <w:t>молодёжн</w:t>
      </w:r>
      <w:r w:rsidR="00A951CD" w:rsidRPr="00972A22">
        <w:rPr>
          <w:rFonts w:ascii="Times New Roman" w:hAnsi="Times New Roman"/>
          <w:sz w:val="28"/>
          <w:szCs w:val="28"/>
        </w:rPr>
        <w:t>ой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707EDC" w:rsidRPr="00972A22">
        <w:rPr>
          <w:rFonts w:ascii="Times New Roman" w:hAnsi="Times New Roman"/>
          <w:sz w:val="28"/>
          <w:szCs w:val="28"/>
        </w:rPr>
        <w:t>политик</w:t>
      </w:r>
      <w:r w:rsidR="00A951CD" w:rsidRPr="00972A22">
        <w:rPr>
          <w:rFonts w:ascii="Times New Roman" w:hAnsi="Times New Roman"/>
          <w:sz w:val="28"/>
          <w:szCs w:val="28"/>
        </w:rPr>
        <w:t>и</w:t>
      </w:r>
      <w:r w:rsidR="00707EDC" w:rsidRPr="00972A22">
        <w:rPr>
          <w:rFonts w:ascii="Times New Roman" w:hAnsi="Times New Roman"/>
          <w:sz w:val="28"/>
          <w:szCs w:val="28"/>
        </w:rPr>
        <w:t xml:space="preserve"> и </w:t>
      </w:r>
      <w:r w:rsidR="00A951CD" w:rsidRPr="00972A22">
        <w:rPr>
          <w:rFonts w:ascii="Times New Roman" w:hAnsi="Times New Roman"/>
          <w:sz w:val="28"/>
          <w:szCs w:val="28"/>
        </w:rPr>
        <w:t>спортивно-массовую работу</w:t>
      </w:r>
      <w:r w:rsidR="00AA6213" w:rsidRPr="00972A22">
        <w:rPr>
          <w:rFonts w:ascii="Times New Roman" w:hAnsi="Times New Roman"/>
          <w:sz w:val="28"/>
          <w:szCs w:val="28"/>
        </w:rPr>
        <w:t>.</w:t>
      </w:r>
    </w:p>
    <w:p w:rsidR="00AA6213" w:rsidRPr="00972A22" w:rsidRDefault="00AA6213" w:rsidP="00AA6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A951CD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«Культура, кинематография и средства массовой информации»</w:t>
      </w:r>
      <w:r w:rsidRPr="00972A22">
        <w:rPr>
          <w:rFonts w:ascii="Times New Roman" w:hAnsi="Times New Roman"/>
          <w:sz w:val="28"/>
          <w:szCs w:val="28"/>
        </w:rPr>
        <w:t xml:space="preserve"> предусмотрены в объёме </w:t>
      </w:r>
      <w:r w:rsidR="00803D12" w:rsidRPr="00972A22">
        <w:rPr>
          <w:rFonts w:ascii="Times New Roman" w:hAnsi="Times New Roman"/>
          <w:sz w:val="28"/>
          <w:szCs w:val="28"/>
        </w:rPr>
        <w:t>898,4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. Данный раздел включает в себя расходы на обеспечение деятельности </w:t>
      </w:r>
      <w:r w:rsidR="00910B07" w:rsidRPr="00972A22">
        <w:rPr>
          <w:rFonts w:ascii="Times New Roman" w:hAnsi="Times New Roman"/>
          <w:sz w:val="28"/>
          <w:szCs w:val="28"/>
        </w:rPr>
        <w:t>МКУК СДК «Голубая Нива»</w:t>
      </w:r>
      <w:r w:rsidRPr="00972A22">
        <w:rPr>
          <w:rFonts w:ascii="Times New Roman" w:hAnsi="Times New Roman"/>
          <w:sz w:val="28"/>
          <w:szCs w:val="28"/>
        </w:rPr>
        <w:t xml:space="preserve"> в сумме </w:t>
      </w:r>
      <w:r w:rsidR="00803D12" w:rsidRPr="00972A22">
        <w:rPr>
          <w:rFonts w:ascii="Times New Roman" w:hAnsi="Times New Roman"/>
          <w:sz w:val="28"/>
          <w:szCs w:val="28"/>
        </w:rPr>
        <w:t>638,4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 библиотеки при Доме культуры в сумме </w:t>
      </w:r>
      <w:r w:rsidR="00803D12" w:rsidRPr="00972A22">
        <w:rPr>
          <w:rFonts w:ascii="Times New Roman" w:hAnsi="Times New Roman"/>
          <w:sz w:val="28"/>
          <w:szCs w:val="28"/>
        </w:rPr>
        <w:t>154,5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803D12" w:rsidRPr="00972A22" w:rsidRDefault="00AA6213" w:rsidP="00803D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В структуре данных расходов предусмотрена реализация мероприятий по </w:t>
      </w:r>
      <w:r w:rsidR="00803D12" w:rsidRPr="00972A22">
        <w:rPr>
          <w:rFonts w:ascii="Times New Roman" w:hAnsi="Times New Roman"/>
          <w:sz w:val="28"/>
          <w:szCs w:val="28"/>
        </w:rPr>
        <w:t xml:space="preserve">муниципальной программе «Кадровое обеспечение сферы культуры и искусства сельского поселения Голубая Нива Славянского района на 2015-2017 годы» в сумме 519,0 </w:t>
      </w:r>
      <w:proofErr w:type="spellStart"/>
      <w:r w:rsidR="00803D12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803D12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803D12"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="00803D12" w:rsidRPr="00972A22">
        <w:rPr>
          <w:rFonts w:ascii="Times New Roman" w:hAnsi="Times New Roman"/>
          <w:sz w:val="28"/>
          <w:szCs w:val="28"/>
        </w:rPr>
        <w:t>.</w:t>
      </w:r>
    </w:p>
    <w:p w:rsidR="00707EDC" w:rsidRPr="00972A22" w:rsidRDefault="00CD6E10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803D12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972A22">
        <w:rPr>
          <w:rFonts w:ascii="Times New Roman" w:hAnsi="Times New Roman"/>
          <w:sz w:val="28"/>
          <w:szCs w:val="28"/>
        </w:rPr>
        <w:t xml:space="preserve"> предусмотрены в  объёме </w:t>
      </w:r>
      <w:r w:rsidR="00803D12" w:rsidRPr="00972A22">
        <w:rPr>
          <w:rFonts w:ascii="Times New Roman" w:hAnsi="Times New Roman"/>
          <w:sz w:val="28"/>
          <w:szCs w:val="28"/>
        </w:rPr>
        <w:t>5,0</w:t>
      </w:r>
      <w:r w:rsidRPr="00972A22">
        <w:rPr>
          <w:rFonts w:ascii="Times New Roman" w:hAnsi="Times New Roman"/>
          <w:sz w:val="28"/>
          <w:szCs w:val="28"/>
        </w:rPr>
        <w:t xml:space="preserve"> тыс. руб</w:t>
      </w:r>
      <w:r w:rsidR="00101D5F" w:rsidRPr="00972A22">
        <w:rPr>
          <w:rFonts w:ascii="Times New Roman" w:hAnsi="Times New Roman"/>
          <w:sz w:val="28"/>
          <w:szCs w:val="28"/>
        </w:rPr>
        <w:t>лей</w:t>
      </w:r>
      <w:r w:rsidRPr="00972A22">
        <w:rPr>
          <w:rFonts w:ascii="Times New Roman" w:hAnsi="Times New Roman"/>
          <w:sz w:val="28"/>
          <w:szCs w:val="28"/>
        </w:rPr>
        <w:t xml:space="preserve"> и включают в себя </w:t>
      </w:r>
      <w:r w:rsidR="009E406D" w:rsidRPr="00972A22">
        <w:rPr>
          <w:rFonts w:ascii="Times New Roman" w:hAnsi="Times New Roman"/>
          <w:sz w:val="28"/>
          <w:szCs w:val="28"/>
        </w:rPr>
        <w:t xml:space="preserve">затраты на проведение спортивных </w:t>
      </w:r>
      <w:r w:rsidRPr="00972A22">
        <w:rPr>
          <w:rFonts w:ascii="Times New Roman" w:hAnsi="Times New Roman"/>
          <w:sz w:val="28"/>
          <w:szCs w:val="28"/>
        </w:rPr>
        <w:t>мероприяти</w:t>
      </w:r>
      <w:r w:rsidR="009E406D" w:rsidRPr="00972A22">
        <w:rPr>
          <w:rFonts w:ascii="Times New Roman" w:hAnsi="Times New Roman"/>
          <w:sz w:val="28"/>
          <w:szCs w:val="28"/>
        </w:rPr>
        <w:t>й</w:t>
      </w:r>
      <w:r w:rsidR="006666DE" w:rsidRPr="00972A22">
        <w:rPr>
          <w:rFonts w:ascii="Times New Roman" w:hAnsi="Times New Roman"/>
          <w:sz w:val="28"/>
          <w:szCs w:val="28"/>
        </w:rPr>
        <w:t>.</w:t>
      </w:r>
    </w:p>
    <w:p w:rsidR="00CA244F" w:rsidRPr="00972A22" w:rsidRDefault="00CD6E10" w:rsidP="00CA2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803D12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972A22">
        <w:rPr>
          <w:rFonts w:ascii="Times New Roman" w:hAnsi="Times New Roman"/>
          <w:b/>
          <w:sz w:val="28"/>
          <w:szCs w:val="28"/>
        </w:rPr>
        <w:t>«Обслуживание муниципального и муници</w:t>
      </w:r>
      <w:r w:rsidR="006666DE" w:rsidRPr="00972A22">
        <w:rPr>
          <w:rFonts w:ascii="Times New Roman" w:hAnsi="Times New Roman"/>
          <w:b/>
          <w:sz w:val="28"/>
          <w:szCs w:val="28"/>
        </w:rPr>
        <w:t>пального долга»</w:t>
      </w:r>
      <w:r w:rsidR="006666DE" w:rsidRPr="00972A22">
        <w:rPr>
          <w:rFonts w:ascii="Times New Roman" w:hAnsi="Times New Roman"/>
          <w:sz w:val="28"/>
          <w:szCs w:val="28"/>
        </w:rPr>
        <w:t xml:space="preserve"> предусмотрены в</w:t>
      </w:r>
      <w:r w:rsidRPr="00972A22">
        <w:rPr>
          <w:rFonts w:ascii="Times New Roman" w:hAnsi="Times New Roman"/>
          <w:sz w:val="28"/>
          <w:szCs w:val="28"/>
        </w:rPr>
        <w:t xml:space="preserve"> объёме </w:t>
      </w:r>
      <w:r w:rsidR="00803D12" w:rsidRPr="00972A22">
        <w:rPr>
          <w:rFonts w:ascii="Times New Roman" w:hAnsi="Times New Roman"/>
          <w:sz w:val="28"/>
          <w:szCs w:val="28"/>
        </w:rPr>
        <w:t>2</w:t>
      </w:r>
      <w:r w:rsidR="00101D5F" w:rsidRPr="00972A22">
        <w:rPr>
          <w:rFonts w:ascii="Times New Roman" w:hAnsi="Times New Roman"/>
          <w:sz w:val="28"/>
          <w:szCs w:val="28"/>
        </w:rPr>
        <w:t>,0</w:t>
      </w:r>
      <w:r w:rsidR="005565AD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5AD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5B46F0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</w:t>
      </w:r>
      <w:r w:rsidR="0018495E" w:rsidRPr="00972A22">
        <w:rPr>
          <w:rFonts w:ascii="Times New Roman" w:hAnsi="Times New Roman"/>
          <w:sz w:val="28"/>
          <w:szCs w:val="28"/>
        </w:rPr>
        <w:t>б</w:t>
      </w:r>
      <w:r w:rsidR="00101D5F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 включают в себя мероприятия в области обслуживания муниципального долга.</w:t>
      </w:r>
      <w:r w:rsidR="00101D5F" w:rsidRPr="00972A22">
        <w:rPr>
          <w:rFonts w:ascii="Times New Roman" w:hAnsi="Times New Roman"/>
          <w:sz w:val="28"/>
          <w:szCs w:val="28"/>
        </w:rPr>
        <w:t xml:space="preserve"> </w:t>
      </w:r>
      <w:r w:rsidR="00CA244F" w:rsidRPr="00972A22">
        <w:rPr>
          <w:rFonts w:ascii="Times New Roman" w:hAnsi="Times New Roman"/>
          <w:sz w:val="28"/>
          <w:szCs w:val="28"/>
        </w:rPr>
        <w:t xml:space="preserve">Сельским поселением Голубая Нива Славянского района прогнозируется получение бюджетного кредита в сумме 644,8 </w:t>
      </w:r>
      <w:proofErr w:type="spellStart"/>
      <w:r w:rsidR="00CA244F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CA244F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CA244F"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="00CA244F" w:rsidRPr="00972A22">
        <w:rPr>
          <w:rFonts w:ascii="Times New Roman" w:hAnsi="Times New Roman"/>
          <w:sz w:val="28"/>
          <w:szCs w:val="28"/>
        </w:rPr>
        <w:t xml:space="preserve"> со сроком погашения в 2018 году.</w:t>
      </w:r>
    </w:p>
    <w:p w:rsidR="00C07931" w:rsidRPr="00972A22" w:rsidRDefault="00C07931" w:rsidP="00CA2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7931" w:rsidRPr="00972A22" w:rsidRDefault="00C07931" w:rsidP="00C079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Применение программно-целевого метода </w:t>
      </w:r>
    </w:p>
    <w:p w:rsidR="00C07931" w:rsidRPr="00972A22" w:rsidRDefault="007F626D" w:rsidP="00C079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 xml:space="preserve">планирования расходов </w:t>
      </w:r>
      <w:r w:rsidR="00C07931" w:rsidRPr="00972A22">
        <w:rPr>
          <w:rFonts w:ascii="Times New Roman" w:hAnsi="Times New Roman"/>
          <w:b/>
          <w:sz w:val="28"/>
          <w:szCs w:val="28"/>
        </w:rPr>
        <w:t>бюджета</w:t>
      </w:r>
    </w:p>
    <w:p w:rsidR="00981362" w:rsidRPr="00972A22" w:rsidRDefault="00981362" w:rsidP="00C0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931" w:rsidRPr="00972A22" w:rsidRDefault="00C07931" w:rsidP="00C0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соответствии с п.2 ст. 172 БК</w:t>
      </w:r>
      <w:r w:rsidR="00803D12" w:rsidRPr="00972A22">
        <w:rPr>
          <w:rFonts w:ascii="Times New Roman" w:hAnsi="Times New Roman"/>
          <w:sz w:val="28"/>
          <w:szCs w:val="28"/>
        </w:rPr>
        <w:t xml:space="preserve"> РФ составление проекта бюджета так же</w:t>
      </w:r>
      <w:r w:rsidRPr="00972A22">
        <w:rPr>
          <w:rFonts w:ascii="Times New Roman" w:hAnsi="Times New Roman"/>
          <w:sz w:val="28"/>
          <w:szCs w:val="28"/>
        </w:rPr>
        <w:t xml:space="preserve"> основывается и на государственных (муниципальных) программах.</w:t>
      </w:r>
    </w:p>
    <w:p w:rsidR="00C07931" w:rsidRPr="00972A22" w:rsidRDefault="00C07931" w:rsidP="00C0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Муниципальным образованием разработан Порядок принятия решений о разработке, формировании, реализации и оценки эффективности реализации муниципальных программ </w:t>
      </w:r>
      <w:r w:rsidR="00873323" w:rsidRPr="00972A22">
        <w:rPr>
          <w:rFonts w:ascii="Times New Roman" w:hAnsi="Times New Roman"/>
          <w:sz w:val="28"/>
          <w:szCs w:val="28"/>
        </w:rPr>
        <w:t>с</w:t>
      </w:r>
      <w:r w:rsidRPr="00972A22">
        <w:rPr>
          <w:rFonts w:ascii="Times New Roman" w:hAnsi="Times New Roman"/>
          <w:sz w:val="28"/>
          <w:szCs w:val="28"/>
        </w:rPr>
        <w:t>ельского поселения</w:t>
      </w:r>
      <w:r w:rsidR="00873323" w:rsidRPr="00972A22">
        <w:rPr>
          <w:rFonts w:ascii="Times New Roman" w:hAnsi="Times New Roman"/>
          <w:sz w:val="28"/>
          <w:szCs w:val="28"/>
        </w:rPr>
        <w:t xml:space="preserve"> Голубая Нива</w:t>
      </w:r>
      <w:r w:rsidRPr="00972A22">
        <w:rPr>
          <w:rFonts w:ascii="Times New Roman" w:hAnsi="Times New Roman"/>
          <w:sz w:val="28"/>
          <w:szCs w:val="28"/>
        </w:rPr>
        <w:t xml:space="preserve"> Славянского района, утвержденный постановлением администрации сельского поселения </w:t>
      </w:r>
      <w:r w:rsidR="00093D6F" w:rsidRPr="00972A22">
        <w:rPr>
          <w:rFonts w:ascii="Times New Roman" w:hAnsi="Times New Roman"/>
          <w:sz w:val="28"/>
          <w:szCs w:val="28"/>
        </w:rPr>
        <w:t xml:space="preserve">Голубая Нива </w:t>
      </w:r>
      <w:r w:rsidRPr="00972A22">
        <w:rPr>
          <w:rFonts w:ascii="Times New Roman" w:hAnsi="Times New Roman"/>
          <w:sz w:val="28"/>
          <w:szCs w:val="28"/>
        </w:rPr>
        <w:t>Славянского района от 0</w:t>
      </w:r>
      <w:r w:rsidR="00873323" w:rsidRPr="00972A22">
        <w:rPr>
          <w:rFonts w:ascii="Times New Roman" w:hAnsi="Times New Roman"/>
          <w:sz w:val="28"/>
          <w:szCs w:val="28"/>
        </w:rPr>
        <w:t>1</w:t>
      </w:r>
      <w:r w:rsidRPr="00972A22">
        <w:rPr>
          <w:rFonts w:ascii="Times New Roman" w:hAnsi="Times New Roman"/>
          <w:sz w:val="28"/>
          <w:szCs w:val="28"/>
        </w:rPr>
        <w:t>.09.2014г. №</w:t>
      </w:r>
      <w:r w:rsidR="00873323" w:rsidRPr="00972A22">
        <w:rPr>
          <w:rFonts w:ascii="Times New Roman" w:hAnsi="Times New Roman"/>
          <w:sz w:val="28"/>
          <w:szCs w:val="28"/>
        </w:rPr>
        <w:t>105</w:t>
      </w:r>
      <w:r w:rsidRPr="00972A22">
        <w:rPr>
          <w:rFonts w:ascii="Times New Roman" w:hAnsi="Times New Roman"/>
          <w:sz w:val="28"/>
          <w:szCs w:val="28"/>
        </w:rPr>
        <w:t>.</w:t>
      </w:r>
    </w:p>
    <w:p w:rsidR="00C07931" w:rsidRPr="00972A22" w:rsidRDefault="00C07931" w:rsidP="00C0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Проектом решения о бюджете </w:t>
      </w:r>
      <w:r w:rsidR="00101D5F" w:rsidRPr="00972A22">
        <w:rPr>
          <w:rFonts w:ascii="Times New Roman" w:hAnsi="Times New Roman"/>
          <w:sz w:val="28"/>
          <w:szCs w:val="28"/>
        </w:rPr>
        <w:t>сельского поселения</w:t>
      </w:r>
      <w:r w:rsidRPr="00972A22">
        <w:rPr>
          <w:rFonts w:ascii="Times New Roman" w:hAnsi="Times New Roman"/>
          <w:sz w:val="28"/>
          <w:szCs w:val="28"/>
        </w:rPr>
        <w:t xml:space="preserve"> предусмотрено исполнение расходных обязательств по </w:t>
      </w:r>
      <w:r w:rsidR="00803D12" w:rsidRPr="00972A22">
        <w:rPr>
          <w:rFonts w:ascii="Times New Roman" w:hAnsi="Times New Roman"/>
          <w:sz w:val="28"/>
          <w:szCs w:val="28"/>
        </w:rPr>
        <w:t>двум</w:t>
      </w:r>
      <w:r w:rsidR="00101D5F" w:rsidRPr="00972A22">
        <w:rPr>
          <w:rFonts w:ascii="Times New Roman" w:hAnsi="Times New Roman"/>
          <w:sz w:val="28"/>
          <w:szCs w:val="28"/>
        </w:rPr>
        <w:t xml:space="preserve"> муниципальным программам:</w:t>
      </w:r>
    </w:p>
    <w:p w:rsidR="00803D12" w:rsidRPr="00972A22" w:rsidRDefault="00803D12" w:rsidP="0010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D12" w:rsidRPr="00972A22" w:rsidRDefault="00803D12" w:rsidP="0010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D12" w:rsidRPr="00972A22" w:rsidRDefault="00803D12" w:rsidP="0010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D12" w:rsidRPr="00972A22" w:rsidRDefault="00803D12" w:rsidP="0010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-«Содействие занятости населения» в сумме 88,4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;</w:t>
      </w:r>
    </w:p>
    <w:p w:rsidR="00101D5F" w:rsidRPr="00972A22" w:rsidRDefault="00101D5F" w:rsidP="0010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-«Кадровое</w:t>
      </w:r>
      <w:r w:rsidR="001C602D" w:rsidRPr="00972A22">
        <w:rPr>
          <w:rFonts w:ascii="Times New Roman" w:hAnsi="Times New Roman"/>
          <w:sz w:val="28"/>
          <w:szCs w:val="28"/>
        </w:rPr>
        <w:t xml:space="preserve"> обеспечение сферы культуры и и</w:t>
      </w:r>
      <w:r w:rsidRPr="00972A22">
        <w:rPr>
          <w:rFonts w:ascii="Times New Roman" w:hAnsi="Times New Roman"/>
          <w:sz w:val="28"/>
          <w:szCs w:val="28"/>
        </w:rPr>
        <w:t>скус</w:t>
      </w:r>
      <w:r w:rsidR="001C602D" w:rsidRPr="00972A22">
        <w:rPr>
          <w:rFonts w:ascii="Times New Roman" w:hAnsi="Times New Roman"/>
          <w:sz w:val="28"/>
          <w:szCs w:val="28"/>
        </w:rPr>
        <w:t>с</w:t>
      </w:r>
      <w:r w:rsidRPr="00972A22">
        <w:rPr>
          <w:rFonts w:ascii="Times New Roman" w:hAnsi="Times New Roman"/>
          <w:sz w:val="28"/>
          <w:szCs w:val="28"/>
        </w:rPr>
        <w:t xml:space="preserve">тва сельского поселения Голубая Нива Славянского района на 2015-2017 годы» в сумме </w:t>
      </w:r>
      <w:r w:rsidR="00803D12" w:rsidRPr="00972A22">
        <w:rPr>
          <w:rFonts w:ascii="Times New Roman" w:hAnsi="Times New Roman"/>
          <w:sz w:val="28"/>
          <w:szCs w:val="28"/>
        </w:rPr>
        <w:t>519,0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1C602D" w:rsidRPr="00972A22" w:rsidRDefault="001C602D" w:rsidP="001C6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1C602D" w:rsidRPr="00972A22" w:rsidRDefault="001C602D" w:rsidP="001C6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н</w:t>
      </w:r>
      <w:r w:rsidR="001F43F3" w:rsidRPr="00972A22">
        <w:rPr>
          <w:rFonts w:ascii="Times New Roman" w:hAnsi="Times New Roman"/>
          <w:sz w:val="28"/>
          <w:szCs w:val="28"/>
        </w:rPr>
        <w:t>арушении ст.157 БК РФ и п.3.4.2</w:t>
      </w:r>
      <w:r w:rsidRPr="00972A22">
        <w:rPr>
          <w:rFonts w:ascii="Times New Roman" w:hAnsi="Times New Roman"/>
          <w:sz w:val="28"/>
          <w:szCs w:val="28"/>
        </w:rPr>
        <w:t xml:space="preserve"> разработанного Порядка №105 от 01.09.2014 года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101D5F" w:rsidRPr="00972A22" w:rsidRDefault="00101D5F" w:rsidP="00C0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D1B" w:rsidRPr="00972A22" w:rsidRDefault="00BE5D1B" w:rsidP="007E2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981362" w:rsidRPr="00972A22" w:rsidRDefault="00981362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1A1" w:rsidRPr="00972A22" w:rsidRDefault="00CD6E10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</w:t>
      </w:r>
      <w:r w:rsidR="00E26C15" w:rsidRPr="00972A22">
        <w:rPr>
          <w:rFonts w:ascii="Times New Roman" w:hAnsi="Times New Roman"/>
          <w:sz w:val="28"/>
          <w:szCs w:val="28"/>
        </w:rPr>
        <w:t xml:space="preserve"> решения Совета сельского поселения Голубая Нива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E26C15" w:rsidRPr="00972A22">
        <w:rPr>
          <w:rFonts w:ascii="Times New Roman" w:hAnsi="Times New Roman"/>
          <w:sz w:val="28"/>
          <w:szCs w:val="28"/>
        </w:rPr>
        <w:t xml:space="preserve">Славянского района «О </w:t>
      </w:r>
      <w:r w:rsidRPr="00972A22">
        <w:rPr>
          <w:rFonts w:ascii="Times New Roman" w:hAnsi="Times New Roman"/>
          <w:sz w:val="28"/>
          <w:szCs w:val="28"/>
        </w:rPr>
        <w:t>бюджет</w:t>
      </w:r>
      <w:r w:rsidR="00E26C15" w:rsidRPr="00972A22">
        <w:rPr>
          <w:rFonts w:ascii="Times New Roman" w:hAnsi="Times New Roman"/>
          <w:sz w:val="28"/>
          <w:szCs w:val="28"/>
        </w:rPr>
        <w:t>е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r w:rsidR="00E26C15" w:rsidRPr="00972A22">
        <w:rPr>
          <w:rFonts w:ascii="Times New Roman" w:hAnsi="Times New Roman"/>
          <w:sz w:val="28"/>
          <w:szCs w:val="28"/>
        </w:rPr>
        <w:t xml:space="preserve">сельского поселения Голубая Нива Славянского района на </w:t>
      </w:r>
      <w:r w:rsidRPr="00972A22">
        <w:rPr>
          <w:rFonts w:ascii="Times New Roman" w:hAnsi="Times New Roman"/>
          <w:sz w:val="28"/>
          <w:szCs w:val="28"/>
        </w:rPr>
        <w:t>201</w:t>
      </w:r>
      <w:r w:rsidR="00803D12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</w:t>
      </w:r>
      <w:r w:rsidR="00E26C15" w:rsidRPr="00972A22">
        <w:rPr>
          <w:rFonts w:ascii="Times New Roman" w:hAnsi="Times New Roman"/>
          <w:sz w:val="28"/>
          <w:szCs w:val="28"/>
        </w:rPr>
        <w:t>»</w:t>
      </w:r>
      <w:r w:rsidRPr="00972A22">
        <w:rPr>
          <w:rFonts w:ascii="Times New Roman" w:hAnsi="Times New Roman"/>
          <w:sz w:val="28"/>
          <w:szCs w:val="28"/>
        </w:rPr>
        <w:t xml:space="preserve"> составлен в соответствии с бюджетным законодательством и нормативно-правовыми  актами органов местного самоуправления. </w:t>
      </w:r>
    </w:p>
    <w:p w:rsidR="000B523D" w:rsidRPr="00972A22" w:rsidRDefault="000B523D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E26C15" w:rsidRPr="00972A22" w:rsidRDefault="00F80E04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Общий объём доходов бюджета </w:t>
      </w:r>
      <w:r w:rsidR="00E26C15" w:rsidRPr="00972A22">
        <w:rPr>
          <w:rFonts w:ascii="Times New Roman" w:hAnsi="Times New Roman"/>
          <w:sz w:val="28"/>
          <w:szCs w:val="28"/>
        </w:rPr>
        <w:t>сельского поселения</w:t>
      </w:r>
      <w:r w:rsidRPr="00972A22">
        <w:rPr>
          <w:rFonts w:ascii="Times New Roman" w:hAnsi="Times New Roman"/>
          <w:sz w:val="28"/>
          <w:szCs w:val="28"/>
        </w:rPr>
        <w:t xml:space="preserve"> на 201</w:t>
      </w:r>
      <w:r w:rsidR="00803D12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спрогн</w:t>
      </w:r>
      <w:r w:rsidR="005565AD" w:rsidRPr="00972A22">
        <w:rPr>
          <w:rFonts w:ascii="Times New Roman" w:hAnsi="Times New Roman"/>
          <w:sz w:val="28"/>
          <w:szCs w:val="28"/>
        </w:rPr>
        <w:t xml:space="preserve">озирован </w:t>
      </w:r>
      <w:r w:rsidR="00E26C15" w:rsidRPr="00972A22">
        <w:rPr>
          <w:rFonts w:ascii="Times New Roman" w:hAnsi="Times New Roman"/>
          <w:sz w:val="28"/>
          <w:szCs w:val="28"/>
        </w:rPr>
        <w:t>в сумме</w:t>
      </w:r>
      <w:r w:rsidR="005565AD" w:rsidRPr="00972A22">
        <w:rPr>
          <w:rFonts w:ascii="Times New Roman" w:hAnsi="Times New Roman"/>
          <w:sz w:val="28"/>
          <w:szCs w:val="28"/>
        </w:rPr>
        <w:t xml:space="preserve"> </w:t>
      </w:r>
      <w:r w:rsidR="00803D12" w:rsidRPr="00972A22">
        <w:rPr>
          <w:rFonts w:ascii="Times New Roman" w:hAnsi="Times New Roman"/>
          <w:sz w:val="28"/>
          <w:szCs w:val="28"/>
        </w:rPr>
        <w:t>5687,8</w:t>
      </w:r>
      <w:r w:rsidR="005565AD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5AD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5565AD" w:rsidRPr="00972A22">
        <w:rPr>
          <w:rFonts w:ascii="Times New Roman" w:hAnsi="Times New Roman"/>
          <w:sz w:val="28"/>
          <w:szCs w:val="28"/>
        </w:rPr>
        <w:t>.</w:t>
      </w:r>
      <w:r w:rsidRPr="00972A22">
        <w:rPr>
          <w:rFonts w:ascii="Times New Roman" w:hAnsi="Times New Roman"/>
          <w:sz w:val="28"/>
          <w:szCs w:val="28"/>
        </w:rPr>
        <w:t>р</w:t>
      </w:r>
      <w:proofErr w:type="gramEnd"/>
      <w:r w:rsidRPr="00972A22">
        <w:rPr>
          <w:rFonts w:ascii="Times New Roman" w:hAnsi="Times New Roman"/>
          <w:sz w:val="28"/>
          <w:szCs w:val="28"/>
        </w:rPr>
        <w:t>уб</w:t>
      </w:r>
      <w:r w:rsidR="00E26C15" w:rsidRPr="00972A22">
        <w:rPr>
          <w:rFonts w:ascii="Times New Roman" w:hAnsi="Times New Roman"/>
          <w:sz w:val="28"/>
          <w:szCs w:val="28"/>
        </w:rPr>
        <w:t>лей</w:t>
      </w:r>
      <w:proofErr w:type="spellEnd"/>
      <w:r w:rsidRPr="00972A22">
        <w:rPr>
          <w:rFonts w:ascii="Times New Roman" w:hAnsi="Times New Roman"/>
          <w:sz w:val="28"/>
          <w:szCs w:val="28"/>
        </w:rPr>
        <w:t>, в том числ</w:t>
      </w:r>
      <w:r w:rsidR="00E26C15" w:rsidRPr="00972A22">
        <w:rPr>
          <w:rFonts w:ascii="Times New Roman" w:hAnsi="Times New Roman"/>
          <w:sz w:val="28"/>
          <w:szCs w:val="28"/>
        </w:rPr>
        <w:t>е:</w:t>
      </w:r>
    </w:p>
    <w:p w:rsidR="00E26C15" w:rsidRPr="00972A22" w:rsidRDefault="00E26C15" w:rsidP="00E2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-собственные доходы в сумме </w:t>
      </w:r>
      <w:r w:rsidR="00803D12" w:rsidRPr="00972A22">
        <w:rPr>
          <w:rFonts w:ascii="Times New Roman" w:hAnsi="Times New Roman"/>
          <w:sz w:val="28"/>
          <w:szCs w:val="28"/>
        </w:rPr>
        <w:t>5150,5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или </w:t>
      </w:r>
      <w:r w:rsidR="00803D12" w:rsidRPr="00972A22">
        <w:rPr>
          <w:rFonts w:ascii="Times New Roman" w:hAnsi="Times New Roman"/>
          <w:sz w:val="28"/>
          <w:szCs w:val="28"/>
        </w:rPr>
        <w:t>89,7</w:t>
      </w:r>
      <w:r w:rsidRPr="00972A22">
        <w:rPr>
          <w:rFonts w:ascii="Times New Roman" w:hAnsi="Times New Roman"/>
          <w:sz w:val="28"/>
          <w:szCs w:val="28"/>
        </w:rPr>
        <w:t xml:space="preserve"> % от общего объёма доходов;</w:t>
      </w:r>
    </w:p>
    <w:p w:rsidR="00E26C15" w:rsidRPr="00972A22" w:rsidRDefault="00E26C15" w:rsidP="00E2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-субвенции на выполнение передаваемых полномочий в сумме </w:t>
      </w:r>
      <w:r w:rsidR="00CA244F" w:rsidRPr="00972A22">
        <w:rPr>
          <w:rFonts w:ascii="Times New Roman" w:hAnsi="Times New Roman"/>
          <w:sz w:val="28"/>
          <w:szCs w:val="28"/>
        </w:rPr>
        <w:t>78,2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E26C15" w:rsidRPr="00972A22" w:rsidRDefault="00803D12" w:rsidP="00E26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-субсидии бюджетам повелений</w:t>
      </w:r>
      <w:r w:rsidR="00E26C15" w:rsidRPr="00972A22">
        <w:rPr>
          <w:rFonts w:ascii="Times New Roman" w:hAnsi="Times New Roman"/>
          <w:sz w:val="28"/>
          <w:szCs w:val="28"/>
        </w:rPr>
        <w:t xml:space="preserve"> в сумме </w:t>
      </w:r>
      <w:r w:rsidR="00CA244F" w:rsidRPr="00972A22">
        <w:rPr>
          <w:rFonts w:ascii="Times New Roman" w:hAnsi="Times New Roman"/>
          <w:sz w:val="28"/>
          <w:szCs w:val="28"/>
        </w:rPr>
        <w:t>459,1</w:t>
      </w:r>
      <w:r w:rsidR="00E26C15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C15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E26C15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E26C15"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="00E26C15" w:rsidRPr="00972A22">
        <w:rPr>
          <w:rFonts w:ascii="Times New Roman" w:hAnsi="Times New Roman"/>
          <w:sz w:val="28"/>
          <w:szCs w:val="28"/>
        </w:rPr>
        <w:t>.</w:t>
      </w:r>
    </w:p>
    <w:p w:rsidR="00F80E04" w:rsidRPr="00972A22" w:rsidRDefault="00F80E04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Расходная часть бюджета 201</w:t>
      </w:r>
      <w:r w:rsidR="00CA244F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года </w:t>
      </w:r>
      <w:r w:rsidR="00E26C15" w:rsidRPr="00972A22">
        <w:rPr>
          <w:rFonts w:ascii="Times New Roman" w:hAnsi="Times New Roman"/>
          <w:sz w:val="28"/>
          <w:szCs w:val="28"/>
        </w:rPr>
        <w:t xml:space="preserve">запланирована в сумме </w:t>
      </w:r>
      <w:r w:rsidR="00CA244F" w:rsidRPr="00972A22">
        <w:rPr>
          <w:rFonts w:ascii="Times New Roman" w:hAnsi="Times New Roman"/>
          <w:sz w:val="28"/>
          <w:szCs w:val="28"/>
        </w:rPr>
        <w:t>5687,8</w:t>
      </w:r>
      <w:r w:rsidR="00E26C15"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C15"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="00E26C15"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="00E26C15"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="00E26C15" w:rsidRPr="00972A22">
        <w:rPr>
          <w:rFonts w:ascii="Times New Roman" w:hAnsi="Times New Roman"/>
          <w:sz w:val="28"/>
          <w:szCs w:val="28"/>
        </w:rPr>
        <w:t>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главных администраторов доходов бюджета;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CA244F" w:rsidRPr="00972A22" w:rsidRDefault="00CA244F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44F" w:rsidRPr="00972A22" w:rsidRDefault="00CA244F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CA244F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CA244F" w:rsidRPr="00972A22" w:rsidRDefault="00CA244F" w:rsidP="00CA2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Объём межбюджетных трансфертов, получаемых из других бюджетов бюджетной системы РФ на 2017 год – 537,3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CA244F" w:rsidRPr="00972A22" w:rsidRDefault="00CA244F" w:rsidP="00CA2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Общий объём межбюджетных трансфертов, предоставляемых другим бюджетам бюджетной системы Российской Федерации на 2017 год составит -  37,4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CA244F" w:rsidRPr="00972A22" w:rsidRDefault="00CA244F" w:rsidP="00CA2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В расходах по разделу «Жилищно-коммунальное хозяйство» в 2017 году предусмотрены расходы по межбюджетным трансфертам на осуществления передаваемых полномочий по организации теплоснабжения в границах сельского поселения Голубая Нива Славянского района в сумме 3,0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 Методика по определению размера суммы межбюджетного  трансферта на осуществления передаваемых полномочий по организации теплоснабжения в границах сельского поселения Голубая Нива Славянского района муниципальным образованием не разработана.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Общий объем бюджетных ассигнований, направляемых на исполнение публично-нормативных обязательств установлен в сумме 0,0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(п.3 ст. 184 БК РФ).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бюджета установлен размер резервного фонда сельского поселения на 201</w:t>
      </w:r>
      <w:r w:rsidR="00CA244F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 в сумме 10,0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, что соответствует ограничениям, установленным п.3 ст.81 БК РФ.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Дорожный фонд сельского поселения Голубая Нива Славянского района предусмотрен в сумме </w:t>
      </w:r>
      <w:r w:rsidR="00CA244F" w:rsidRPr="00972A22">
        <w:rPr>
          <w:rFonts w:ascii="Times New Roman" w:hAnsi="Times New Roman"/>
          <w:sz w:val="28"/>
          <w:szCs w:val="28"/>
        </w:rPr>
        <w:t>777,5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CA244F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 года в сумме </w:t>
      </w:r>
      <w:r w:rsidR="00CA244F" w:rsidRPr="00972A22">
        <w:rPr>
          <w:rFonts w:ascii="Times New Roman" w:hAnsi="Times New Roman"/>
          <w:sz w:val="28"/>
          <w:szCs w:val="28"/>
        </w:rPr>
        <w:t>850,0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, который не превышает предельного объема муниципального долга (п.3 ст.107 БК РФ), в том числе по муниципальным гарантиям сельского поселения Голубая Нива 0,0 тыс. рублей (ст.111 БК РФ).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Сельским поселением Голубая Нива Славянского района прогнозируется получение бюджетного кредита в сумме 644,8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 xml:space="preserve"> со сроком погашения в 201</w:t>
      </w:r>
      <w:r w:rsidR="00CA244F" w:rsidRPr="00972A22">
        <w:rPr>
          <w:rFonts w:ascii="Times New Roman" w:hAnsi="Times New Roman"/>
          <w:sz w:val="28"/>
          <w:szCs w:val="28"/>
        </w:rPr>
        <w:t>8</w:t>
      </w:r>
      <w:r w:rsidRPr="00972A22">
        <w:rPr>
          <w:rFonts w:ascii="Times New Roman" w:hAnsi="Times New Roman"/>
          <w:sz w:val="28"/>
          <w:szCs w:val="28"/>
        </w:rPr>
        <w:t xml:space="preserve"> году.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Проектом бюджета предусмотрены расходы на реализацию мероприятий по двум муниципальным программам в сумме </w:t>
      </w:r>
      <w:r w:rsidR="00CA244F" w:rsidRPr="00972A22">
        <w:rPr>
          <w:rFonts w:ascii="Times New Roman" w:hAnsi="Times New Roman"/>
          <w:sz w:val="28"/>
          <w:szCs w:val="28"/>
        </w:rPr>
        <w:t>607,4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A22">
        <w:rPr>
          <w:rFonts w:ascii="Times New Roman" w:hAnsi="Times New Roman"/>
          <w:sz w:val="28"/>
          <w:szCs w:val="28"/>
        </w:rPr>
        <w:t>тыс</w:t>
      </w:r>
      <w:proofErr w:type="gramStart"/>
      <w:r w:rsidRPr="00972A22">
        <w:rPr>
          <w:rFonts w:ascii="Times New Roman" w:hAnsi="Times New Roman"/>
          <w:sz w:val="28"/>
          <w:szCs w:val="28"/>
        </w:rPr>
        <w:t>.р</w:t>
      </w:r>
      <w:proofErr w:type="gramEnd"/>
      <w:r w:rsidRPr="00972A22">
        <w:rPr>
          <w:rFonts w:ascii="Times New Roman" w:hAnsi="Times New Roman"/>
          <w:sz w:val="28"/>
          <w:szCs w:val="28"/>
        </w:rPr>
        <w:t>ублей</w:t>
      </w:r>
      <w:proofErr w:type="spellEnd"/>
      <w:r w:rsidRPr="00972A22">
        <w:rPr>
          <w:rFonts w:ascii="Times New Roman" w:hAnsi="Times New Roman"/>
          <w:sz w:val="28"/>
          <w:szCs w:val="28"/>
        </w:rPr>
        <w:t>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В нарушении ст.157 БК РФ и п.3.4.2. разработанного Порядка от 01.09.2014 года №105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850ABF" w:rsidRPr="00972A22" w:rsidRDefault="00850ABF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49D" w:rsidRPr="00972A22" w:rsidRDefault="000A749D" w:rsidP="007E2A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749D" w:rsidRPr="00972A22" w:rsidRDefault="000A749D" w:rsidP="007E2A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749D" w:rsidRPr="00972A22" w:rsidRDefault="000A749D" w:rsidP="007E2A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535" w:rsidRPr="00972A22" w:rsidRDefault="004C21FA" w:rsidP="007E2A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A22">
        <w:rPr>
          <w:rFonts w:ascii="Times New Roman" w:hAnsi="Times New Roman"/>
          <w:b/>
          <w:sz w:val="28"/>
          <w:szCs w:val="28"/>
        </w:rPr>
        <w:lastRenderedPageBreak/>
        <w:t>Предложения:</w:t>
      </w:r>
    </w:p>
    <w:p w:rsidR="001F43F3" w:rsidRPr="00972A22" w:rsidRDefault="001F43F3" w:rsidP="007E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Учитывая средства на предстоящий 201</w:t>
      </w:r>
      <w:r w:rsidR="00CA244F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год, главному распорядителю средств бюджета следует:</w:t>
      </w:r>
    </w:p>
    <w:p w:rsidR="00BC0913" w:rsidRPr="00972A22" w:rsidRDefault="00BC091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3F3" w:rsidRPr="00972A22" w:rsidRDefault="00CA244F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</w:t>
      </w:r>
      <w:r w:rsidR="001F43F3" w:rsidRPr="00972A22">
        <w:rPr>
          <w:rFonts w:ascii="Times New Roman" w:hAnsi="Times New Roman"/>
          <w:sz w:val="28"/>
          <w:szCs w:val="28"/>
        </w:rPr>
        <w:t>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-При принятии муниципальных программ соблюдать все требования, предусмотренные Порядком от 01.09.2014 года №105;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(ст.157 БК РФ);</w:t>
      </w:r>
    </w:p>
    <w:p w:rsidR="00CA244F" w:rsidRPr="00CA244F" w:rsidRDefault="00CA244F" w:rsidP="00CA24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44F">
        <w:rPr>
          <w:rFonts w:ascii="Times New Roman" w:hAnsi="Times New Roman"/>
          <w:sz w:val="28"/>
          <w:szCs w:val="28"/>
        </w:rPr>
        <w:t xml:space="preserve">-Разработать методику распределения межбюджетных трансфертов на осуществления передаваемых полномочий по организации теплоснабжения в границах сельского поселения </w:t>
      </w:r>
      <w:r w:rsidRPr="00972A22">
        <w:rPr>
          <w:rFonts w:ascii="Times New Roman" w:hAnsi="Times New Roman"/>
          <w:sz w:val="28"/>
          <w:szCs w:val="28"/>
        </w:rPr>
        <w:t xml:space="preserve">Голубая Нива </w:t>
      </w:r>
      <w:r w:rsidRPr="00CA244F">
        <w:rPr>
          <w:rFonts w:ascii="Times New Roman" w:hAnsi="Times New Roman"/>
          <w:sz w:val="28"/>
          <w:szCs w:val="28"/>
        </w:rPr>
        <w:t>Славянского района.</w:t>
      </w:r>
    </w:p>
    <w:p w:rsidR="00BC0913" w:rsidRPr="00972A22" w:rsidRDefault="00BC091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Предложенный к рассмотрению проект </w:t>
      </w:r>
      <w:r w:rsidR="00B95F48" w:rsidRPr="00972A22">
        <w:rPr>
          <w:rFonts w:ascii="Times New Roman" w:hAnsi="Times New Roman"/>
          <w:sz w:val="28"/>
          <w:szCs w:val="28"/>
        </w:rPr>
        <w:t>р</w:t>
      </w:r>
      <w:r w:rsidRPr="00972A22">
        <w:rPr>
          <w:rFonts w:ascii="Times New Roman" w:hAnsi="Times New Roman"/>
          <w:sz w:val="28"/>
          <w:szCs w:val="28"/>
        </w:rPr>
        <w:t xml:space="preserve">ешения Совета сельского поселения Голубая Нива Славянского района «О бюджете сельского поселения </w:t>
      </w:r>
      <w:r w:rsidR="00BE0E3F" w:rsidRPr="00972A22">
        <w:rPr>
          <w:rFonts w:ascii="Times New Roman" w:hAnsi="Times New Roman"/>
          <w:sz w:val="28"/>
          <w:szCs w:val="28"/>
        </w:rPr>
        <w:t xml:space="preserve">Голубая Нива </w:t>
      </w:r>
      <w:r w:rsidRPr="00972A22">
        <w:rPr>
          <w:rFonts w:ascii="Times New Roman" w:hAnsi="Times New Roman"/>
          <w:sz w:val="28"/>
          <w:szCs w:val="28"/>
        </w:rPr>
        <w:t>Славянского района на 201</w:t>
      </w:r>
      <w:r w:rsidR="00CA244F" w:rsidRPr="00972A22">
        <w:rPr>
          <w:rFonts w:ascii="Times New Roman" w:hAnsi="Times New Roman"/>
          <w:sz w:val="28"/>
          <w:szCs w:val="28"/>
        </w:rPr>
        <w:t>7</w:t>
      </w:r>
      <w:r w:rsidRPr="00972A22">
        <w:rPr>
          <w:rFonts w:ascii="Times New Roman" w:hAnsi="Times New Roman"/>
          <w:sz w:val="28"/>
          <w:szCs w:val="28"/>
        </w:rPr>
        <w:t xml:space="preserve"> год», является сбалансированным, минимально достаточным, бездефицитным.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F48" w:rsidRPr="00972A22" w:rsidRDefault="00B95F48" w:rsidP="00BE0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F48" w:rsidRPr="00972A22" w:rsidRDefault="00B95F48" w:rsidP="00BE0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3F3" w:rsidRPr="00972A22" w:rsidRDefault="001F43F3" w:rsidP="00BE0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Инспектор контрольно-счетной палаты</w:t>
      </w:r>
    </w:p>
    <w:p w:rsidR="001F43F3" w:rsidRPr="00972A22" w:rsidRDefault="001F43F3" w:rsidP="00BE0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244F" w:rsidRPr="00972A22" w:rsidRDefault="001F43F3" w:rsidP="00CA2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>Славянский район</w:t>
      </w:r>
      <w:r w:rsidRPr="00972A22">
        <w:rPr>
          <w:rFonts w:ascii="Times New Roman" w:hAnsi="Times New Roman"/>
          <w:sz w:val="28"/>
          <w:szCs w:val="28"/>
        </w:rPr>
        <w:tab/>
      </w:r>
      <w:r w:rsidRPr="00972A22">
        <w:rPr>
          <w:rFonts w:ascii="Times New Roman" w:hAnsi="Times New Roman"/>
          <w:sz w:val="28"/>
          <w:szCs w:val="28"/>
        </w:rPr>
        <w:tab/>
      </w:r>
      <w:r w:rsidRPr="00972A22">
        <w:rPr>
          <w:rFonts w:ascii="Times New Roman" w:hAnsi="Times New Roman"/>
          <w:sz w:val="28"/>
          <w:szCs w:val="28"/>
        </w:rPr>
        <w:tab/>
      </w:r>
      <w:r w:rsidRPr="00972A22">
        <w:rPr>
          <w:rFonts w:ascii="Times New Roman" w:hAnsi="Times New Roman"/>
          <w:sz w:val="28"/>
          <w:szCs w:val="28"/>
        </w:rPr>
        <w:tab/>
      </w:r>
      <w:r w:rsidRPr="00972A2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CA244F" w:rsidRPr="00972A22">
        <w:rPr>
          <w:rFonts w:ascii="Times New Roman" w:hAnsi="Times New Roman"/>
          <w:sz w:val="28"/>
          <w:szCs w:val="28"/>
        </w:rPr>
        <w:t xml:space="preserve">     </w:t>
      </w:r>
      <w:r w:rsidRPr="00972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44F" w:rsidRPr="00972A22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1F43F3" w:rsidRPr="00972A22" w:rsidRDefault="001F43F3" w:rsidP="00BE0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A22">
        <w:rPr>
          <w:rFonts w:ascii="Times New Roman" w:hAnsi="Times New Roman"/>
          <w:sz w:val="28"/>
          <w:szCs w:val="28"/>
        </w:rPr>
        <w:t xml:space="preserve">           </w:t>
      </w:r>
    </w:p>
    <w:p w:rsidR="001F43F3" w:rsidRPr="00972A22" w:rsidRDefault="001F43F3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9DC" w:rsidRPr="00972A22" w:rsidRDefault="002B19DC" w:rsidP="001F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19DC" w:rsidRPr="00972A22" w:rsidSect="003E4CA5">
      <w:headerReference w:type="even" r:id="rId11"/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65" w:rsidRDefault="000E7865">
      <w:r>
        <w:separator/>
      </w:r>
    </w:p>
  </w:endnote>
  <w:endnote w:type="continuationSeparator" w:id="0">
    <w:p w:rsidR="000E7865" w:rsidRDefault="000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65" w:rsidRDefault="000E7865">
      <w:r>
        <w:separator/>
      </w:r>
    </w:p>
  </w:footnote>
  <w:footnote w:type="continuationSeparator" w:id="0">
    <w:p w:rsidR="000E7865" w:rsidRDefault="000E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2C" w:rsidRDefault="00EA0B2C" w:rsidP="007A26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A0B2C" w:rsidRDefault="00EA0B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2C" w:rsidRDefault="00EA0B2C" w:rsidP="007A26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A22">
      <w:rPr>
        <w:rStyle w:val="a5"/>
        <w:noProof/>
      </w:rPr>
      <w:t>2</w:t>
    </w:r>
    <w:r>
      <w:rPr>
        <w:rStyle w:val="a5"/>
      </w:rPr>
      <w:fldChar w:fldCharType="end"/>
    </w:r>
  </w:p>
  <w:p w:rsidR="00EA0B2C" w:rsidRDefault="00EA0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2D6F"/>
    <w:multiLevelType w:val="hybridMultilevel"/>
    <w:tmpl w:val="0720D660"/>
    <w:lvl w:ilvl="0" w:tplc="D4985032">
      <w:start w:val="1"/>
      <w:numFmt w:val="decimal"/>
      <w:lvlText w:val="%1)"/>
      <w:lvlJc w:val="left"/>
      <w:pPr>
        <w:tabs>
          <w:tab w:val="num" w:pos="1132"/>
        </w:tabs>
        <w:ind w:left="1132" w:hanging="7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2F"/>
    <w:rsid w:val="000045DF"/>
    <w:rsid w:val="00011156"/>
    <w:rsid w:val="00011BEE"/>
    <w:rsid w:val="000128E0"/>
    <w:rsid w:val="000270DE"/>
    <w:rsid w:val="00035B4C"/>
    <w:rsid w:val="00047839"/>
    <w:rsid w:val="00067F09"/>
    <w:rsid w:val="00071F59"/>
    <w:rsid w:val="00073793"/>
    <w:rsid w:val="00075756"/>
    <w:rsid w:val="00080E17"/>
    <w:rsid w:val="00086614"/>
    <w:rsid w:val="00091CC5"/>
    <w:rsid w:val="00092B6C"/>
    <w:rsid w:val="00093D6F"/>
    <w:rsid w:val="0009741B"/>
    <w:rsid w:val="000A2C5F"/>
    <w:rsid w:val="000A36C2"/>
    <w:rsid w:val="000A749D"/>
    <w:rsid w:val="000B523D"/>
    <w:rsid w:val="000B70EA"/>
    <w:rsid w:val="000B75C1"/>
    <w:rsid w:val="000C6111"/>
    <w:rsid w:val="000D6340"/>
    <w:rsid w:val="000E2353"/>
    <w:rsid w:val="000E7568"/>
    <w:rsid w:val="000E7865"/>
    <w:rsid w:val="000F4011"/>
    <w:rsid w:val="00101D5F"/>
    <w:rsid w:val="00107E73"/>
    <w:rsid w:val="00111E69"/>
    <w:rsid w:val="00116E6A"/>
    <w:rsid w:val="0011777E"/>
    <w:rsid w:val="00134A5B"/>
    <w:rsid w:val="00135FFB"/>
    <w:rsid w:val="0014316F"/>
    <w:rsid w:val="001446D5"/>
    <w:rsid w:val="00147FE4"/>
    <w:rsid w:val="0015050D"/>
    <w:rsid w:val="00152B14"/>
    <w:rsid w:val="00162FAB"/>
    <w:rsid w:val="001658DA"/>
    <w:rsid w:val="001710FD"/>
    <w:rsid w:val="0017416B"/>
    <w:rsid w:val="00174EB7"/>
    <w:rsid w:val="0018495E"/>
    <w:rsid w:val="00191D4F"/>
    <w:rsid w:val="001A0E3B"/>
    <w:rsid w:val="001A3688"/>
    <w:rsid w:val="001A4A34"/>
    <w:rsid w:val="001A72E1"/>
    <w:rsid w:val="001B1DB5"/>
    <w:rsid w:val="001B2766"/>
    <w:rsid w:val="001B4A3D"/>
    <w:rsid w:val="001B663E"/>
    <w:rsid w:val="001C3B51"/>
    <w:rsid w:val="001C5C42"/>
    <w:rsid w:val="001C602D"/>
    <w:rsid w:val="001C6B25"/>
    <w:rsid w:val="001E2F02"/>
    <w:rsid w:val="001E5108"/>
    <w:rsid w:val="001F29E2"/>
    <w:rsid w:val="001F43F3"/>
    <w:rsid w:val="00206535"/>
    <w:rsid w:val="00206A92"/>
    <w:rsid w:val="0023208B"/>
    <w:rsid w:val="00236A3A"/>
    <w:rsid w:val="002416CA"/>
    <w:rsid w:val="002430DD"/>
    <w:rsid w:val="0024400C"/>
    <w:rsid w:val="0024498F"/>
    <w:rsid w:val="00256093"/>
    <w:rsid w:val="00266FB7"/>
    <w:rsid w:val="00277449"/>
    <w:rsid w:val="002778C1"/>
    <w:rsid w:val="00283144"/>
    <w:rsid w:val="00284929"/>
    <w:rsid w:val="00290860"/>
    <w:rsid w:val="002913F6"/>
    <w:rsid w:val="002936D4"/>
    <w:rsid w:val="00294A76"/>
    <w:rsid w:val="002A2D0C"/>
    <w:rsid w:val="002A41C5"/>
    <w:rsid w:val="002A4F14"/>
    <w:rsid w:val="002B054B"/>
    <w:rsid w:val="002B19DC"/>
    <w:rsid w:val="002B3CF8"/>
    <w:rsid w:val="002B5933"/>
    <w:rsid w:val="002C3FEC"/>
    <w:rsid w:val="002C656F"/>
    <w:rsid w:val="002D278D"/>
    <w:rsid w:val="002D2B81"/>
    <w:rsid w:val="002D4D5D"/>
    <w:rsid w:val="002D5872"/>
    <w:rsid w:val="002E0A84"/>
    <w:rsid w:val="002E13D6"/>
    <w:rsid w:val="002E2685"/>
    <w:rsid w:val="002E6F1D"/>
    <w:rsid w:val="002F2223"/>
    <w:rsid w:val="002F3CB4"/>
    <w:rsid w:val="0030207A"/>
    <w:rsid w:val="00303E1B"/>
    <w:rsid w:val="00324C2A"/>
    <w:rsid w:val="00327C13"/>
    <w:rsid w:val="00345FF0"/>
    <w:rsid w:val="0035124C"/>
    <w:rsid w:val="00362C65"/>
    <w:rsid w:val="0036367A"/>
    <w:rsid w:val="00363BD0"/>
    <w:rsid w:val="00371198"/>
    <w:rsid w:val="00373431"/>
    <w:rsid w:val="00377F23"/>
    <w:rsid w:val="00380EE8"/>
    <w:rsid w:val="00394D55"/>
    <w:rsid w:val="003968C1"/>
    <w:rsid w:val="003B07A7"/>
    <w:rsid w:val="003B0CB3"/>
    <w:rsid w:val="003B4B3E"/>
    <w:rsid w:val="003C0DAB"/>
    <w:rsid w:val="003C0F54"/>
    <w:rsid w:val="003D1987"/>
    <w:rsid w:val="003D4E85"/>
    <w:rsid w:val="003E385E"/>
    <w:rsid w:val="003E3AA1"/>
    <w:rsid w:val="003E4CA5"/>
    <w:rsid w:val="003F0C59"/>
    <w:rsid w:val="003F0DB8"/>
    <w:rsid w:val="00416E87"/>
    <w:rsid w:val="00432102"/>
    <w:rsid w:val="004436A5"/>
    <w:rsid w:val="00461203"/>
    <w:rsid w:val="00466854"/>
    <w:rsid w:val="004946BC"/>
    <w:rsid w:val="00496A75"/>
    <w:rsid w:val="004B28D9"/>
    <w:rsid w:val="004B414B"/>
    <w:rsid w:val="004B7DA4"/>
    <w:rsid w:val="004C21FA"/>
    <w:rsid w:val="004C40DB"/>
    <w:rsid w:val="004C5D3D"/>
    <w:rsid w:val="004D17A7"/>
    <w:rsid w:val="004D1D78"/>
    <w:rsid w:val="004D586B"/>
    <w:rsid w:val="004D6A0F"/>
    <w:rsid w:val="004E301C"/>
    <w:rsid w:val="004E5F03"/>
    <w:rsid w:val="004F01A1"/>
    <w:rsid w:val="004F01D2"/>
    <w:rsid w:val="004F5180"/>
    <w:rsid w:val="005031D7"/>
    <w:rsid w:val="005038F6"/>
    <w:rsid w:val="00505A22"/>
    <w:rsid w:val="005274FE"/>
    <w:rsid w:val="005311F6"/>
    <w:rsid w:val="00531A0D"/>
    <w:rsid w:val="00535497"/>
    <w:rsid w:val="00536F58"/>
    <w:rsid w:val="00537751"/>
    <w:rsid w:val="00551968"/>
    <w:rsid w:val="0055503C"/>
    <w:rsid w:val="00555097"/>
    <w:rsid w:val="005565AD"/>
    <w:rsid w:val="00557CBA"/>
    <w:rsid w:val="00560570"/>
    <w:rsid w:val="005627D4"/>
    <w:rsid w:val="00565CFE"/>
    <w:rsid w:val="00566FA5"/>
    <w:rsid w:val="0057503E"/>
    <w:rsid w:val="00580043"/>
    <w:rsid w:val="005A4A79"/>
    <w:rsid w:val="005A53A3"/>
    <w:rsid w:val="005B0541"/>
    <w:rsid w:val="005B46F0"/>
    <w:rsid w:val="005B6184"/>
    <w:rsid w:val="005C026B"/>
    <w:rsid w:val="005D04D8"/>
    <w:rsid w:val="005D0E20"/>
    <w:rsid w:val="005E2100"/>
    <w:rsid w:val="005E6FD7"/>
    <w:rsid w:val="005F3002"/>
    <w:rsid w:val="005F6E3F"/>
    <w:rsid w:val="00603A7C"/>
    <w:rsid w:val="00613DB1"/>
    <w:rsid w:val="006211AC"/>
    <w:rsid w:val="0062548D"/>
    <w:rsid w:val="006341AF"/>
    <w:rsid w:val="006460F3"/>
    <w:rsid w:val="0064626D"/>
    <w:rsid w:val="0064735D"/>
    <w:rsid w:val="00652CC2"/>
    <w:rsid w:val="00660018"/>
    <w:rsid w:val="00662131"/>
    <w:rsid w:val="00663A90"/>
    <w:rsid w:val="006666DE"/>
    <w:rsid w:val="00670ACB"/>
    <w:rsid w:val="00674930"/>
    <w:rsid w:val="006805B4"/>
    <w:rsid w:val="00681618"/>
    <w:rsid w:val="00686CC7"/>
    <w:rsid w:val="00693C4C"/>
    <w:rsid w:val="006967D9"/>
    <w:rsid w:val="006A0EB6"/>
    <w:rsid w:val="006A47BB"/>
    <w:rsid w:val="006A7741"/>
    <w:rsid w:val="006A7E77"/>
    <w:rsid w:val="006B162A"/>
    <w:rsid w:val="006B6BBB"/>
    <w:rsid w:val="006C03BD"/>
    <w:rsid w:val="006C2FE3"/>
    <w:rsid w:val="006D02D0"/>
    <w:rsid w:val="006D19DE"/>
    <w:rsid w:val="006D379E"/>
    <w:rsid w:val="006D74AA"/>
    <w:rsid w:val="006E34B4"/>
    <w:rsid w:val="006E5037"/>
    <w:rsid w:val="006F51DE"/>
    <w:rsid w:val="006F6C55"/>
    <w:rsid w:val="006F7938"/>
    <w:rsid w:val="00703BE6"/>
    <w:rsid w:val="00707EDC"/>
    <w:rsid w:val="00715308"/>
    <w:rsid w:val="00720A6E"/>
    <w:rsid w:val="00723B62"/>
    <w:rsid w:val="00724DA5"/>
    <w:rsid w:val="00727E7E"/>
    <w:rsid w:val="007314C1"/>
    <w:rsid w:val="0073206B"/>
    <w:rsid w:val="007324D1"/>
    <w:rsid w:val="00733BE1"/>
    <w:rsid w:val="00737406"/>
    <w:rsid w:val="00742261"/>
    <w:rsid w:val="007453A6"/>
    <w:rsid w:val="007552B6"/>
    <w:rsid w:val="00762211"/>
    <w:rsid w:val="00763C97"/>
    <w:rsid w:val="007716B0"/>
    <w:rsid w:val="00772C3B"/>
    <w:rsid w:val="007733D3"/>
    <w:rsid w:val="00776981"/>
    <w:rsid w:val="00783861"/>
    <w:rsid w:val="0078721C"/>
    <w:rsid w:val="007A2453"/>
    <w:rsid w:val="007A267B"/>
    <w:rsid w:val="007A3C95"/>
    <w:rsid w:val="007A5D30"/>
    <w:rsid w:val="007B6747"/>
    <w:rsid w:val="007C3B25"/>
    <w:rsid w:val="007D1107"/>
    <w:rsid w:val="007E2A46"/>
    <w:rsid w:val="007F21A0"/>
    <w:rsid w:val="007F5A3F"/>
    <w:rsid w:val="007F626D"/>
    <w:rsid w:val="007F6B4C"/>
    <w:rsid w:val="0080150D"/>
    <w:rsid w:val="00803D12"/>
    <w:rsid w:val="008041A3"/>
    <w:rsid w:val="00810C95"/>
    <w:rsid w:val="00822214"/>
    <w:rsid w:val="008259C6"/>
    <w:rsid w:val="00826C55"/>
    <w:rsid w:val="0083623D"/>
    <w:rsid w:val="00840A98"/>
    <w:rsid w:val="00843FED"/>
    <w:rsid w:val="00844AD3"/>
    <w:rsid w:val="00850ABF"/>
    <w:rsid w:val="00853A51"/>
    <w:rsid w:val="008545B4"/>
    <w:rsid w:val="00865B50"/>
    <w:rsid w:val="0086658C"/>
    <w:rsid w:val="00866F65"/>
    <w:rsid w:val="00870B28"/>
    <w:rsid w:val="00873323"/>
    <w:rsid w:val="008755DE"/>
    <w:rsid w:val="00876398"/>
    <w:rsid w:val="00882591"/>
    <w:rsid w:val="00883B2F"/>
    <w:rsid w:val="00885D66"/>
    <w:rsid w:val="008937DD"/>
    <w:rsid w:val="008B2C44"/>
    <w:rsid w:val="008B4BEF"/>
    <w:rsid w:val="008C2C52"/>
    <w:rsid w:val="008C36D6"/>
    <w:rsid w:val="008D278C"/>
    <w:rsid w:val="008E57D6"/>
    <w:rsid w:val="008E72A7"/>
    <w:rsid w:val="008F1B97"/>
    <w:rsid w:val="009002F2"/>
    <w:rsid w:val="00910B07"/>
    <w:rsid w:val="00916189"/>
    <w:rsid w:val="009249FB"/>
    <w:rsid w:val="0094272E"/>
    <w:rsid w:val="0094487D"/>
    <w:rsid w:val="00946695"/>
    <w:rsid w:val="00950761"/>
    <w:rsid w:val="0095238D"/>
    <w:rsid w:val="009549EA"/>
    <w:rsid w:val="00957B1D"/>
    <w:rsid w:val="00963C1C"/>
    <w:rsid w:val="0096525E"/>
    <w:rsid w:val="00972A22"/>
    <w:rsid w:val="00981362"/>
    <w:rsid w:val="0098714D"/>
    <w:rsid w:val="009A1403"/>
    <w:rsid w:val="009A2621"/>
    <w:rsid w:val="009A3FC3"/>
    <w:rsid w:val="009A45A8"/>
    <w:rsid w:val="009A48D6"/>
    <w:rsid w:val="009B2246"/>
    <w:rsid w:val="009B64B1"/>
    <w:rsid w:val="009C5B80"/>
    <w:rsid w:val="009D4CBE"/>
    <w:rsid w:val="009E406D"/>
    <w:rsid w:val="009F1AA8"/>
    <w:rsid w:val="009F55A3"/>
    <w:rsid w:val="00A04274"/>
    <w:rsid w:val="00A05192"/>
    <w:rsid w:val="00A11C70"/>
    <w:rsid w:val="00A16A08"/>
    <w:rsid w:val="00A17655"/>
    <w:rsid w:val="00A20AA1"/>
    <w:rsid w:val="00A22F92"/>
    <w:rsid w:val="00A239BA"/>
    <w:rsid w:val="00A2416F"/>
    <w:rsid w:val="00A44E97"/>
    <w:rsid w:val="00A46037"/>
    <w:rsid w:val="00A46314"/>
    <w:rsid w:val="00A4653B"/>
    <w:rsid w:val="00A55CA6"/>
    <w:rsid w:val="00A56E42"/>
    <w:rsid w:val="00A600C2"/>
    <w:rsid w:val="00A65B5E"/>
    <w:rsid w:val="00A65E02"/>
    <w:rsid w:val="00A7222F"/>
    <w:rsid w:val="00A72F34"/>
    <w:rsid w:val="00A73025"/>
    <w:rsid w:val="00A7685F"/>
    <w:rsid w:val="00A81250"/>
    <w:rsid w:val="00A916FB"/>
    <w:rsid w:val="00A9402B"/>
    <w:rsid w:val="00A951CD"/>
    <w:rsid w:val="00AA6213"/>
    <w:rsid w:val="00AC00C3"/>
    <w:rsid w:val="00AD16F9"/>
    <w:rsid w:val="00AD5B0D"/>
    <w:rsid w:val="00AD69CE"/>
    <w:rsid w:val="00AE037C"/>
    <w:rsid w:val="00AE5ED6"/>
    <w:rsid w:val="00AF07AC"/>
    <w:rsid w:val="00AF0825"/>
    <w:rsid w:val="00AF08E9"/>
    <w:rsid w:val="00B14BA6"/>
    <w:rsid w:val="00B17BE1"/>
    <w:rsid w:val="00B20BDF"/>
    <w:rsid w:val="00B27E7B"/>
    <w:rsid w:val="00B32CC0"/>
    <w:rsid w:val="00B3394F"/>
    <w:rsid w:val="00B40184"/>
    <w:rsid w:val="00B458D4"/>
    <w:rsid w:val="00B4642A"/>
    <w:rsid w:val="00B57203"/>
    <w:rsid w:val="00B60812"/>
    <w:rsid w:val="00B737AC"/>
    <w:rsid w:val="00B75CF0"/>
    <w:rsid w:val="00B80E2D"/>
    <w:rsid w:val="00B813C5"/>
    <w:rsid w:val="00B82913"/>
    <w:rsid w:val="00B95F48"/>
    <w:rsid w:val="00B96FB6"/>
    <w:rsid w:val="00BA1CCE"/>
    <w:rsid w:val="00BA68C9"/>
    <w:rsid w:val="00BB2513"/>
    <w:rsid w:val="00BB28DF"/>
    <w:rsid w:val="00BB32BD"/>
    <w:rsid w:val="00BB3462"/>
    <w:rsid w:val="00BB7DCF"/>
    <w:rsid w:val="00BC0913"/>
    <w:rsid w:val="00BC296B"/>
    <w:rsid w:val="00BC50B9"/>
    <w:rsid w:val="00BC7DE7"/>
    <w:rsid w:val="00BD0486"/>
    <w:rsid w:val="00BD642D"/>
    <w:rsid w:val="00BE0E3F"/>
    <w:rsid w:val="00BE5D1B"/>
    <w:rsid w:val="00BF2541"/>
    <w:rsid w:val="00BF3993"/>
    <w:rsid w:val="00C07931"/>
    <w:rsid w:val="00C11974"/>
    <w:rsid w:val="00C22374"/>
    <w:rsid w:val="00C246B3"/>
    <w:rsid w:val="00C25971"/>
    <w:rsid w:val="00C2748D"/>
    <w:rsid w:val="00C3235A"/>
    <w:rsid w:val="00C32C96"/>
    <w:rsid w:val="00C36E19"/>
    <w:rsid w:val="00C37402"/>
    <w:rsid w:val="00C532D0"/>
    <w:rsid w:val="00C575F6"/>
    <w:rsid w:val="00C57B1A"/>
    <w:rsid w:val="00C6293F"/>
    <w:rsid w:val="00C63392"/>
    <w:rsid w:val="00C70D86"/>
    <w:rsid w:val="00C76FA3"/>
    <w:rsid w:val="00C85F3E"/>
    <w:rsid w:val="00C8724E"/>
    <w:rsid w:val="00C938B0"/>
    <w:rsid w:val="00C94A9B"/>
    <w:rsid w:val="00CA244F"/>
    <w:rsid w:val="00CA28A1"/>
    <w:rsid w:val="00CA6473"/>
    <w:rsid w:val="00CB4531"/>
    <w:rsid w:val="00CB7E1C"/>
    <w:rsid w:val="00CC0EAA"/>
    <w:rsid w:val="00CC63E9"/>
    <w:rsid w:val="00CD237B"/>
    <w:rsid w:val="00CD6E10"/>
    <w:rsid w:val="00CD772C"/>
    <w:rsid w:val="00CE2146"/>
    <w:rsid w:val="00CE346F"/>
    <w:rsid w:val="00CE503C"/>
    <w:rsid w:val="00CE54D9"/>
    <w:rsid w:val="00CE76AE"/>
    <w:rsid w:val="00CF00D7"/>
    <w:rsid w:val="00CF30DA"/>
    <w:rsid w:val="00D02341"/>
    <w:rsid w:val="00D0332F"/>
    <w:rsid w:val="00D11374"/>
    <w:rsid w:val="00D20A68"/>
    <w:rsid w:val="00D24104"/>
    <w:rsid w:val="00D31950"/>
    <w:rsid w:val="00D31A0A"/>
    <w:rsid w:val="00D337E3"/>
    <w:rsid w:val="00D34806"/>
    <w:rsid w:val="00D40111"/>
    <w:rsid w:val="00D54C9F"/>
    <w:rsid w:val="00D60463"/>
    <w:rsid w:val="00D64C71"/>
    <w:rsid w:val="00D67807"/>
    <w:rsid w:val="00D74BD0"/>
    <w:rsid w:val="00D757B9"/>
    <w:rsid w:val="00DA2AA4"/>
    <w:rsid w:val="00DA2EC4"/>
    <w:rsid w:val="00DC103D"/>
    <w:rsid w:val="00DD7B33"/>
    <w:rsid w:val="00DE38E2"/>
    <w:rsid w:val="00DE4507"/>
    <w:rsid w:val="00DE5FAE"/>
    <w:rsid w:val="00DE7EDA"/>
    <w:rsid w:val="00DF209F"/>
    <w:rsid w:val="00DF5B6A"/>
    <w:rsid w:val="00E16099"/>
    <w:rsid w:val="00E17134"/>
    <w:rsid w:val="00E26C15"/>
    <w:rsid w:val="00E2758E"/>
    <w:rsid w:val="00E3148B"/>
    <w:rsid w:val="00E41E15"/>
    <w:rsid w:val="00E517E5"/>
    <w:rsid w:val="00E51B96"/>
    <w:rsid w:val="00E51C2A"/>
    <w:rsid w:val="00E537C7"/>
    <w:rsid w:val="00E54787"/>
    <w:rsid w:val="00E55418"/>
    <w:rsid w:val="00E57749"/>
    <w:rsid w:val="00E607A6"/>
    <w:rsid w:val="00E74187"/>
    <w:rsid w:val="00E75BAE"/>
    <w:rsid w:val="00E76083"/>
    <w:rsid w:val="00E76880"/>
    <w:rsid w:val="00E84530"/>
    <w:rsid w:val="00E84B8C"/>
    <w:rsid w:val="00E85357"/>
    <w:rsid w:val="00E870F9"/>
    <w:rsid w:val="00E90637"/>
    <w:rsid w:val="00E97C27"/>
    <w:rsid w:val="00EA084A"/>
    <w:rsid w:val="00EA0B2C"/>
    <w:rsid w:val="00EA2068"/>
    <w:rsid w:val="00EA2934"/>
    <w:rsid w:val="00EA4DFA"/>
    <w:rsid w:val="00EA6716"/>
    <w:rsid w:val="00EA7D5B"/>
    <w:rsid w:val="00EB1BE6"/>
    <w:rsid w:val="00EB242F"/>
    <w:rsid w:val="00EC0197"/>
    <w:rsid w:val="00ED6291"/>
    <w:rsid w:val="00ED7722"/>
    <w:rsid w:val="00EE4F2F"/>
    <w:rsid w:val="00EF497F"/>
    <w:rsid w:val="00F021BE"/>
    <w:rsid w:val="00F02902"/>
    <w:rsid w:val="00F13A31"/>
    <w:rsid w:val="00F15A86"/>
    <w:rsid w:val="00F15D0C"/>
    <w:rsid w:val="00F20AEC"/>
    <w:rsid w:val="00F21D1B"/>
    <w:rsid w:val="00F23400"/>
    <w:rsid w:val="00F26F83"/>
    <w:rsid w:val="00F4649C"/>
    <w:rsid w:val="00F4780A"/>
    <w:rsid w:val="00F47EF3"/>
    <w:rsid w:val="00F504A3"/>
    <w:rsid w:val="00F50682"/>
    <w:rsid w:val="00F518BC"/>
    <w:rsid w:val="00F52C4E"/>
    <w:rsid w:val="00F55C07"/>
    <w:rsid w:val="00F65BFB"/>
    <w:rsid w:val="00F66619"/>
    <w:rsid w:val="00F71419"/>
    <w:rsid w:val="00F77D70"/>
    <w:rsid w:val="00F80E04"/>
    <w:rsid w:val="00F82963"/>
    <w:rsid w:val="00F83B94"/>
    <w:rsid w:val="00F842ED"/>
    <w:rsid w:val="00F90105"/>
    <w:rsid w:val="00F93203"/>
    <w:rsid w:val="00F94F49"/>
    <w:rsid w:val="00F95663"/>
    <w:rsid w:val="00FA27C5"/>
    <w:rsid w:val="00FA487B"/>
    <w:rsid w:val="00FA5849"/>
    <w:rsid w:val="00FA659F"/>
    <w:rsid w:val="00FB109E"/>
    <w:rsid w:val="00FC5FFB"/>
    <w:rsid w:val="00FC6D21"/>
    <w:rsid w:val="00FD02CD"/>
    <w:rsid w:val="00FD40FA"/>
    <w:rsid w:val="00FD5717"/>
    <w:rsid w:val="00FD6EF4"/>
    <w:rsid w:val="00FE6110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1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4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rsid w:val="00F901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0105"/>
  </w:style>
  <w:style w:type="paragraph" w:styleId="a6">
    <w:name w:val="Balloon Text"/>
    <w:basedOn w:val="a"/>
    <w:link w:val="a7"/>
    <w:rsid w:val="00CF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F30D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C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C0197"/>
    <w:rPr>
      <w:sz w:val="22"/>
      <w:szCs w:val="22"/>
    </w:rPr>
  </w:style>
  <w:style w:type="paragraph" w:styleId="aa">
    <w:name w:val="Normal (Web)"/>
    <w:basedOn w:val="a"/>
    <w:rsid w:val="00A0427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1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4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rsid w:val="00F901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0105"/>
  </w:style>
  <w:style w:type="paragraph" w:styleId="a6">
    <w:name w:val="Balloon Text"/>
    <w:basedOn w:val="a"/>
    <w:link w:val="a7"/>
    <w:rsid w:val="00CF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F30D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C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C0197"/>
    <w:rPr>
      <w:sz w:val="22"/>
      <w:szCs w:val="22"/>
    </w:rPr>
  </w:style>
  <w:style w:type="paragraph" w:styleId="aa">
    <w:name w:val="Normal (Web)"/>
    <w:basedOn w:val="a"/>
    <w:rsid w:val="00A042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0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754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630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2017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066457540721289E-2"/>
          <c:y val="0.2614848094286425"/>
          <c:w val="0.53806611981284236"/>
          <c:h val="0.658082635302498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dLbls>
            <c:dLbl>
              <c:idx val="0"/>
              <c:layout>
                <c:manualLayout>
                  <c:x val="5.38329102763634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89,7</a:t>
                    </a:r>
                    <a:r>
                      <a:rPr lang="ru-RU"/>
                      <a:t>%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888606850908979E-2"/>
                  <c:y val="-4.417586446427372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458227569090866E-2"/>
                  <c:y val="-1.76703457857094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89,7%</c:v>
                </c:pt>
                <c:pt idx="1">
                  <c:v>Неналоговые доходы 0,9%</c:v>
                </c:pt>
                <c:pt idx="2">
                  <c:v>Безвозмездные поступления 9,4%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.0">
                  <c:v>89.7</c:v>
                </c:pt>
                <c:pt idx="1">
                  <c:v>8.9999999999999993E-3</c:v>
                </c:pt>
                <c:pt idx="2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813904609580054"/>
          <c:y val="0.38693903703389065"/>
          <c:w val="0.32884012057086615"/>
          <c:h val="0.3552335878227987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вопросы-67,9%</c:v>
                </c:pt>
                <c:pt idx="1">
                  <c:v>Национальная оборона-1,3%</c:v>
                </c:pt>
                <c:pt idx="2">
                  <c:v>Национальна безопасность-0,08%</c:v>
                </c:pt>
                <c:pt idx="3">
                  <c:v>Национальная экономика-13,7%</c:v>
                </c:pt>
                <c:pt idx="4">
                  <c:v>ЖКХ-1,03%</c:v>
                </c:pt>
                <c:pt idx="5">
                  <c:v>Образование-0,08%</c:v>
                </c:pt>
                <c:pt idx="6">
                  <c:v>Культура-15,8%</c:v>
                </c:pt>
                <c:pt idx="7">
                  <c:v>Физическая культура и спорт-0,08%</c:v>
                </c:pt>
                <c:pt idx="8">
                  <c:v>Обслуживание долга-0,03%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67.900000000000006</c:v>
                </c:pt>
                <c:pt idx="1">
                  <c:v>1.3</c:v>
                </c:pt>
                <c:pt idx="2">
                  <c:v>0.08</c:v>
                </c:pt>
                <c:pt idx="3">
                  <c:v>13.7</c:v>
                </c:pt>
                <c:pt idx="4">
                  <c:v>1.03</c:v>
                </c:pt>
                <c:pt idx="5">
                  <c:v>0.08</c:v>
                </c:pt>
                <c:pt idx="6">
                  <c:v>15.8</c:v>
                </c:pt>
                <c:pt idx="7">
                  <c:v>0.08</c:v>
                </c:pt>
                <c:pt idx="8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505083395672"/>
          <c:y val="0.16358135404844373"/>
          <c:w val="0.2805986600365758"/>
          <c:h val="0.7624808148047961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40E7-5AE3-4B97-9EDC-EBB3783C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19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 заключение</vt:lpstr>
    </vt:vector>
  </TitlesOfParts>
  <Company>Microsoft</Company>
  <LinksUpToDate>false</LinksUpToDate>
  <CharactersWithSpaces>38754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 заключение</dc:title>
  <dc:subject/>
  <dc:creator>Admin</dc:creator>
  <cp:keywords/>
  <dc:description/>
  <cp:lastModifiedBy>Нечаева ОА</cp:lastModifiedBy>
  <cp:revision>62</cp:revision>
  <cp:lastPrinted>2015-12-11T08:13:00Z</cp:lastPrinted>
  <dcterms:created xsi:type="dcterms:W3CDTF">2014-11-24T13:33:00Z</dcterms:created>
  <dcterms:modified xsi:type="dcterms:W3CDTF">2016-12-13T06:47:00Z</dcterms:modified>
</cp:coreProperties>
</file>