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49" w:rsidRPr="0062327C" w:rsidRDefault="003B4249" w:rsidP="0062327C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62327C">
        <w:rPr>
          <w:rFonts w:ascii="Times New Roman" w:hAnsi="Times New Roman" w:cs="Times New Roman"/>
          <w:sz w:val="28"/>
          <w:szCs w:val="28"/>
        </w:rPr>
        <w:t>УТВЕРЖДАЮ:</w:t>
      </w:r>
    </w:p>
    <w:p w:rsidR="003B4249" w:rsidRPr="0062327C" w:rsidRDefault="003B4249" w:rsidP="0062327C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62327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3B4249" w:rsidRPr="0062327C" w:rsidRDefault="003B4249" w:rsidP="0062327C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62327C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3B4249" w:rsidRPr="0062327C" w:rsidRDefault="003B4249" w:rsidP="0062327C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62327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B4249" w:rsidRPr="0062327C" w:rsidRDefault="003B4249" w:rsidP="0062327C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62327C">
        <w:rPr>
          <w:rFonts w:ascii="Times New Roman" w:hAnsi="Times New Roman" w:cs="Times New Roman"/>
          <w:sz w:val="28"/>
          <w:szCs w:val="28"/>
        </w:rPr>
        <w:t>Славянский район</w:t>
      </w:r>
    </w:p>
    <w:p w:rsidR="003B4249" w:rsidRPr="0062327C" w:rsidRDefault="003B4249" w:rsidP="0062327C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62327C">
        <w:rPr>
          <w:rFonts w:ascii="Times New Roman" w:hAnsi="Times New Roman" w:cs="Times New Roman"/>
          <w:sz w:val="28"/>
          <w:szCs w:val="28"/>
        </w:rPr>
        <w:t>____________Т.И.Курилова</w:t>
      </w:r>
    </w:p>
    <w:p w:rsidR="003B4249" w:rsidRPr="0062327C" w:rsidRDefault="0062327C" w:rsidP="0062327C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«______»___________2020</w:t>
      </w:r>
      <w:r w:rsidR="003B4249" w:rsidRPr="0062327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B4249" w:rsidRPr="0062327C" w:rsidRDefault="003B4249" w:rsidP="003B42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A5C61" w:rsidRPr="0062327C" w:rsidRDefault="000A5C61" w:rsidP="00B158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27C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62327C" w:rsidRPr="0062327C" w:rsidRDefault="00F409EA" w:rsidP="00623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27C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внешней  проверке годового отчета </w:t>
      </w:r>
    </w:p>
    <w:p w:rsidR="0062327C" w:rsidRPr="0062327C" w:rsidRDefault="00F409EA" w:rsidP="00623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27C"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исполнении бюджета муниципального образования  </w:t>
      </w:r>
    </w:p>
    <w:p w:rsidR="0062327C" w:rsidRPr="0062327C" w:rsidRDefault="00F409EA" w:rsidP="00623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27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Протокское  сельское поселение Славянского района </w:t>
      </w:r>
    </w:p>
    <w:p w:rsidR="00F409EA" w:rsidRPr="0062327C" w:rsidRDefault="00F409EA" w:rsidP="00623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327C">
        <w:rPr>
          <w:rFonts w:ascii="Times New Roman" w:eastAsia="Times New Roman" w:hAnsi="Times New Roman" w:cs="Times New Roman"/>
          <w:b/>
          <w:sz w:val="28"/>
          <w:szCs w:val="28"/>
        </w:rPr>
        <w:t>за 201</w:t>
      </w:r>
      <w:r w:rsidR="0062327C" w:rsidRPr="0062327C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62327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F409EA" w:rsidRPr="0062327C" w:rsidRDefault="00F409EA" w:rsidP="00F409EA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F409EA" w:rsidRPr="0062327C" w:rsidRDefault="0062327C" w:rsidP="00623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327C">
        <w:rPr>
          <w:rFonts w:ascii="Times New Roman" w:eastAsia="Times New Roman" w:hAnsi="Times New Roman" w:cs="Times New Roman"/>
          <w:sz w:val="28"/>
          <w:szCs w:val="28"/>
        </w:rPr>
        <w:t>2</w:t>
      </w:r>
      <w:r w:rsidR="007738FA" w:rsidRPr="0062327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2327C">
        <w:rPr>
          <w:rFonts w:ascii="Times New Roman" w:eastAsia="Times New Roman" w:hAnsi="Times New Roman" w:cs="Times New Roman"/>
          <w:sz w:val="28"/>
          <w:szCs w:val="28"/>
        </w:rPr>
        <w:t xml:space="preserve">апреля 2020 </w:t>
      </w:r>
      <w:r w:rsidR="007738FA" w:rsidRPr="0062327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2327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409EA" w:rsidRPr="0062327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409EA" w:rsidRPr="0062327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409EA" w:rsidRPr="0062327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409EA" w:rsidRPr="0062327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409EA" w:rsidRPr="0062327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409EA" w:rsidRPr="0062327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2327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409EA" w:rsidRPr="0062327C">
        <w:rPr>
          <w:rFonts w:ascii="Times New Roman" w:eastAsia="Times New Roman" w:hAnsi="Times New Roman" w:cs="Times New Roman"/>
          <w:sz w:val="28"/>
          <w:szCs w:val="28"/>
        </w:rPr>
        <w:t>г. Славянск-на-Кубани</w:t>
      </w:r>
    </w:p>
    <w:p w:rsidR="00F409EA" w:rsidRPr="0062327C" w:rsidRDefault="00F409EA" w:rsidP="00F409EA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738FA" w:rsidRPr="0062327C" w:rsidRDefault="007738FA" w:rsidP="007738FA">
      <w:pPr>
        <w:tabs>
          <w:tab w:val="left" w:pos="426"/>
          <w:tab w:val="left" w:pos="557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2327C">
        <w:rPr>
          <w:rFonts w:ascii="Times New Roman" w:hAnsi="Times New Roman" w:cs="Times New Roman"/>
          <w:sz w:val="28"/>
          <w:szCs w:val="28"/>
        </w:rPr>
        <w:t>На основании плана работы контрольно - счетной палаты муниципального обра</w:t>
      </w:r>
      <w:r w:rsidR="0062327C" w:rsidRPr="0062327C">
        <w:rPr>
          <w:rFonts w:ascii="Times New Roman" w:hAnsi="Times New Roman" w:cs="Times New Roman"/>
          <w:sz w:val="28"/>
          <w:szCs w:val="28"/>
        </w:rPr>
        <w:t>зования  Славянский район на 2020</w:t>
      </w:r>
      <w:r w:rsidRPr="0062327C">
        <w:rPr>
          <w:rFonts w:ascii="Times New Roman" w:hAnsi="Times New Roman" w:cs="Times New Roman"/>
          <w:sz w:val="28"/>
          <w:szCs w:val="28"/>
        </w:rPr>
        <w:t xml:space="preserve"> год,  распоряжения от 2</w:t>
      </w:r>
      <w:r w:rsidR="0062327C" w:rsidRPr="0062327C">
        <w:rPr>
          <w:rFonts w:ascii="Times New Roman" w:hAnsi="Times New Roman" w:cs="Times New Roman"/>
          <w:sz w:val="28"/>
          <w:szCs w:val="28"/>
        </w:rPr>
        <w:t>7.03.2020</w:t>
      </w:r>
      <w:r w:rsidRPr="0062327C">
        <w:rPr>
          <w:rFonts w:ascii="Times New Roman" w:hAnsi="Times New Roman" w:cs="Times New Roman"/>
          <w:sz w:val="28"/>
          <w:szCs w:val="28"/>
        </w:rPr>
        <w:t xml:space="preserve"> г. № </w:t>
      </w:r>
      <w:r w:rsidR="0062327C" w:rsidRPr="0062327C">
        <w:rPr>
          <w:rFonts w:ascii="Times New Roman" w:hAnsi="Times New Roman" w:cs="Times New Roman"/>
          <w:sz w:val="28"/>
          <w:szCs w:val="28"/>
        </w:rPr>
        <w:t>8</w:t>
      </w:r>
      <w:r w:rsidRPr="0062327C">
        <w:rPr>
          <w:rFonts w:ascii="Times New Roman" w:hAnsi="Times New Roman" w:cs="Times New Roman"/>
          <w:sz w:val="28"/>
          <w:szCs w:val="28"/>
        </w:rPr>
        <w:t>-э «О проведении внешней проверки отчетности об исполнении бюджета за 201</w:t>
      </w:r>
      <w:r w:rsidR="0062327C" w:rsidRPr="0062327C">
        <w:rPr>
          <w:rFonts w:ascii="Times New Roman" w:hAnsi="Times New Roman" w:cs="Times New Roman"/>
          <w:sz w:val="28"/>
          <w:szCs w:val="28"/>
        </w:rPr>
        <w:t>9</w:t>
      </w:r>
      <w:r w:rsidRPr="0062327C">
        <w:rPr>
          <w:rFonts w:ascii="Times New Roman" w:hAnsi="Times New Roman" w:cs="Times New Roman"/>
          <w:sz w:val="28"/>
          <w:szCs w:val="28"/>
        </w:rPr>
        <w:t xml:space="preserve"> год  муниципального образования Славянский район, сельских (городского) поселений Славянского района»,удостоверения на право проведения контрольного мероприятия от 2</w:t>
      </w:r>
      <w:r w:rsidR="0062327C" w:rsidRPr="0062327C">
        <w:rPr>
          <w:rFonts w:ascii="Times New Roman" w:hAnsi="Times New Roman" w:cs="Times New Roman"/>
          <w:sz w:val="28"/>
          <w:szCs w:val="28"/>
        </w:rPr>
        <w:t>7.03.2020</w:t>
      </w:r>
      <w:r w:rsidRPr="0062327C">
        <w:rPr>
          <w:rFonts w:ascii="Times New Roman" w:hAnsi="Times New Roman" w:cs="Times New Roman"/>
          <w:sz w:val="28"/>
          <w:szCs w:val="28"/>
        </w:rPr>
        <w:t xml:space="preserve"> г. №</w:t>
      </w:r>
      <w:r w:rsidR="0062327C" w:rsidRPr="0062327C">
        <w:rPr>
          <w:rFonts w:ascii="Times New Roman" w:hAnsi="Times New Roman" w:cs="Times New Roman"/>
          <w:sz w:val="28"/>
          <w:szCs w:val="28"/>
        </w:rPr>
        <w:t xml:space="preserve"> 40-20</w:t>
      </w:r>
      <w:r w:rsidRPr="0062327C">
        <w:rPr>
          <w:rFonts w:ascii="Times New Roman" w:hAnsi="Times New Roman" w:cs="Times New Roman"/>
          <w:sz w:val="28"/>
          <w:szCs w:val="28"/>
        </w:rPr>
        <w:t>/ЭАМ,в соответствии со ст. 157, 270, 264.4 Бюджетного кодекса РоссийскойФедерации, ст.9 Федерального закона от 07.02.2011 г. № 6-ФЗ «Об  общих принципах организации и деятельности контрольно-счетных органов субъектов Российской Федерации и муниципальных образований», ст.8 Положения о контрольно-счетной палате муниципального образования Славянский район и соглашения о передаче полномочий по осуществлению внешнего муниципального финансового контроля от 12 декабря 201</w:t>
      </w:r>
      <w:r w:rsidR="00582EC5">
        <w:rPr>
          <w:rFonts w:ascii="Times New Roman" w:hAnsi="Times New Roman" w:cs="Times New Roman"/>
          <w:sz w:val="28"/>
          <w:szCs w:val="28"/>
        </w:rPr>
        <w:t>9 года № 24</w:t>
      </w:r>
      <w:r w:rsidRPr="0062327C">
        <w:rPr>
          <w:rFonts w:ascii="Times New Roman" w:hAnsi="Times New Roman" w:cs="Times New Roman"/>
          <w:sz w:val="28"/>
          <w:szCs w:val="28"/>
        </w:rPr>
        <w:t xml:space="preserve">, и в соответствии с внутренним  стандартом (СФККСП-05), утвержденным распоряжением  председателя контрольно-счетной палаты муниципального образования Славянский район от 12.03.2013 года № 7-р,в период с 1 по </w:t>
      </w:r>
      <w:r w:rsidR="0062327C" w:rsidRPr="0062327C">
        <w:rPr>
          <w:rFonts w:ascii="Times New Roman" w:hAnsi="Times New Roman" w:cs="Times New Roman"/>
          <w:sz w:val="28"/>
          <w:szCs w:val="28"/>
        </w:rPr>
        <w:t xml:space="preserve">                 28 апреля 2020</w:t>
      </w:r>
      <w:r w:rsidRPr="0062327C">
        <w:rPr>
          <w:rFonts w:ascii="Times New Roman" w:hAnsi="Times New Roman" w:cs="Times New Roman"/>
          <w:sz w:val="28"/>
          <w:szCs w:val="28"/>
        </w:rPr>
        <w:t xml:space="preserve"> года проводилась внешняя проверка отчетности об исполнении бюджета за 201</w:t>
      </w:r>
      <w:r w:rsidR="0062327C" w:rsidRPr="0062327C">
        <w:rPr>
          <w:rFonts w:ascii="Times New Roman" w:hAnsi="Times New Roman" w:cs="Times New Roman"/>
          <w:sz w:val="28"/>
          <w:szCs w:val="28"/>
        </w:rPr>
        <w:t>9</w:t>
      </w:r>
      <w:r w:rsidRPr="0062327C">
        <w:rPr>
          <w:rFonts w:ascii="Times New Roman" w:hAnsi="Times New Roman" w:cs="Times New Roman"/>
          <w:sz w:val="28"/>
          <w:szCs w:val="28"/>
        </w:rPr>
        <w:t xml:space="preserve"> год в Протокском сельском поселении Славянского района.</w:t>
      </w:r>
    </w:p>
    <w:p w:rsidR="007738FA" w:rsidRPr="0062327C" w:rsidRDefault="007738FA" w:rsidP="007738FA">
      <w:pPr>
        <w:tabs>
          <w:tab w:val="left" w:pos="2175"/>
        </w:tabs>
        <w:spacing w:after="0" w:line="240" w:lineRule="auto"/>
        <w:ind w:right="-144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738FA" w:rsidRPr="0062327C" w:rsidRDefault="007738FA" w:rsidP="007738FA">
      <w:pPr>
        <w:tabs>
          <w:tab w:val="left" w:pos="851"/>
          <w:tab w:val="left" w:pos="1134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2327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2327C">
        <w:rPr>
          <w:rFonts w:ascii="Times New Roman" w:hAnsi="Times New Roman" w:cs="Times New Roman"/>
          <w:b/>
          <w:sz w:val="28"/>
          <w:szCs w:val="28"/>
        </w:rPr>
        <w:t>Результат экспертизы:</w:t>
      </w:r>
    </w:p>
    <w:p w:rsidR="007738FA" w:rsidRPr="0062327C" w:rsidRDefault="007738FA" w:rsidP="007738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32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 ходе внешней проверки годового отчета об исполнении бюджета Протокского сельского посе</w:t>
      </w:r>
      <w:r w:rsidR="0062327C" w:rsidRPr="0062327C">
        <w:rPr>
          <w:rFonts w:ascii="Times New Roman" w:eastAsia="Calibri" w:hAnsi="Times New Roman" w:cs="Times New Roman"/>
          <w:sz w:val="28"/>
          <w:szCs w:val="28"/>
          <w:lang w:eastAsia="en-US"/>
        </w:rPr>
        <w:t>ления Славянского района за 2019</w:t>
      </w:r>
      <w:r w:rsidRPr="006232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проанализированы нормативные правовые акты, регулирующие бюджетный процесс в  Протокском сельском поселения Славянского района (далее – Поселение), в том числе по формированию и исполнению местного бюджета в анализируемом периоде.</w:t>
      </w:r>
    </w:p>
    <w:p w:rsidR="007738FA" w:rsidRPr="0062327C" w:rsidRDefault="007738FA" w:rsidP="00773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7C">
        <w:rPr>
          <w:rFonts w:ascii="Times New Roman" w:hAnsi="Times New Roman" w:cs="Times New Roman"/>
          <w:sz w:val="28"/>
          <w:szCs w:val="28"/>
        </w:rPr>
        <w:t xml:space="preserve"> Отчет об исполнении местного бюджета за 201</w:t>
      </w:r>
      <w:r w:rsidR="0062327C" w:rsidRPr="0062327C">
        <w:rPr>
          <w:rFonts w:ascii="Times New Roman" w:hAnsi="Times New Roman" w:cs="Times New Roman"/>
          <w:sz w:val="28"/>
          <w:szCs w:val="28"/>
        </w:rPr>
        <w:t>9</w:t>
      </w:r>
      <w:r w:rsidRPr="0062327C">
        <w:rPr>
          <w:rFonts w:ascii="Times New Roman" w:hAnsi="Times New Roman" w:cs="Times New Roman"/>
          <w:sz w:val="28"/>
          <w:szCs w:val="28"/>
        </w:rPr>
        <w:t xml:space="preserve"> год с пояснительной запиской и дополнительными материалами поступил в контрольно-</w:t>
      </w:r>
      <w:r w:rsidRPr="0062327C">
        <w:rPr>
          <w:rFonts w:ascii="Times New Roman" w:hAnsi="Times New Roman" w:cs="Times New Roman"/>
          <w:sz w:val="28"/>
          <w:szCs w:val="28"/>
        </w:rPr>
        <w:lastRenderedPageBreak/>
        <w:t>счетную</w:t>
      </w:r>
      <w:r w:rsidR="0062327C" w:rsidRPr="0062327C">
        <w:rPr>
          <w:rFonts w:ascii="Times New Roman" w:hAnsi="Times New Roman" w:cs="Times New Roman"/>
          <w:sz w:val="28"/>
          <w:szCs w:val="28"/>
        </w:rPr>
        <w:t>палату до 1 апреля 2020</w:t>
      </w:r>
      <w:r w:rsidRPr="0062327C">
        <w:rPr>
          <w:rFonts w:ascii="Times New Roman" w:hAnsi="Times New Roman" w:cs="Times New Roman"/>
          <w:sz w:val="28"/>
          <w:szCs w:val="28"/>
        </w:rPr>
        <w:t xml:space="preserve"> года, что соответствует ст. 13 Положения о бюджетном процессе Поселения.</w:t>
      </w:r>
    </w:p>
    <w:p w:rsidR="007738FA" w:rsidRPr="0062327C" w:rsidRDefault="007738FA" w:rsidP="00773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7C">
        <w:rPr>
          <w:rFonts w:ascii="Times New Roman" w:hAnsi="Times New Roman" w:cs="Times New Roman"/>
          <w:sz w:val="28"/>
          <w:szCs w:val="28"/>
        </w:rPr>
        <w:t>Утверждение бюджета Поселения на 201</w:t>
      </w:r>
      <w:r w:rsidR="0062327C" w:rsidRPr="0062327C">
        <w:rPr>
          <w:rFonts w:ascii="Times New Roman" w:hAnsi="Times New Roman" w:cs="Times New Roman"/>
          <w:sz w:val="28"/>
          <w:szCs w:val="28"/>
        </w:rPr>
        <w:t>9</w:t>
      </w:r>
      <w:r w:rsidRPr="0062327C">
        <w:rPr>
          <w:rFonts w:ascii="Times New Roman" w:hAnsi="Times New Roman" w:cs="Times New Roman"/>
          <w:sz w:val="28"/>
          <w:szCs w:val="28"/>
        </w:rPr>
        <w:t xml:space="preserve"> год обеспечено до начала финансового года. Предельные значения его параметров, установленные         ст. 184.1 БК РФ, соблюдены.</w:t>
      </w:r>
    </w:p>
    <w:p w:rsidR="007738FA" w:rsidRPr="0062327C" w:rsidRDefault="007738FA" w:rsidP="00773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7C">
        <w:rPr>
          <w:rFonts w:ascii="Times New Roman" w:hAnsi="Times New Roman" w:cs="Times New Roman"/>
          <w:sz w:val="28"/>
          <w:szCs w:val="28"/>
        </w:rPr>
        <w:t>Отчет об исполнении местного бюджета за 201</w:t>
      </w:r>
      <w:r w:rsidR="0062327C" w:rsidRPr="0062327C">
        <w:rPr>
          <w:rFonts w:ascii="Times New Roman" w:hAnsi="Times New Roman" w:cs="Times New Roman"/>
          <w:sz w:val="28"/>
          <w:szCs w:val="28"/>
        </w:rPr>
        <w:t>9</w:t>
      </w:r>
      <w:r w:rsidRPr="0062327C">
        <w:rPr>
          <w:rFonts w:ascii="Times New Roman" w:hAnsi="Times New Roman" w:cs="Times New Roman"/>
          <w:sz w:val="28"/>
          <w:szCs w:val="28"/>
        </w:rPr>
        <w:t xml:space="preserve"> год с пояснительной запиской и дополнительными материалами поступил в контрольн</w:t>
      </w:r>
      <w:r w:rsidR="0062327C" w:rsidRPr="0062327C">
        <w:rPr>
          <w:rFonts w:ascii="Times New Roman" w:hAnsi="Times New Roman" w:cs="Times New Roman"/>
          <w:sz w:val="28"/>
          <w:szCs w:val="28"/>
        </w:rPr>
        <w:t>о-счетную палату до 1 апреля 2020</w:t>
      </w:r>
      <w:r w:rsidRPr="0062327C">
        <w:rPr>
          <w:rFonts w:ascii="Times New Roman" w:hAnsi="Times New Roman" w:cs="Times New Roman"/>
          <w:sz w:val="28"/>
          <w:szCs w:val="28"/>
        </w:rPr>
        <w:t xml:space="preserve"> года, что соответствует ст. 13 Положения о бюджетном процессе Поселения.</w:t>
      </w:r>
    </w:p>
    <w:p w:rsidR="007738FA" w:rsidRPr="0062327C" w:rsidRDefault="007738FA" w:rsidP="007738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327C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представленного к заключению проекта решения Совета Протокского сельского поселения Славянского района «Об утверждении годового отчета об исполнении бюджета Протокского сельского поселения Славянского района за 201</w:t>
      </w:r>
      <w:r w:rsidR="0062327C" w:rsidRPr="0062327C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6232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год», бюджет поселения исполнен, в том числе:</w:t>
      </w:r>
    </w:p>
    <w:p w:rsidR="007738FA" w:rsidRPr="0062327C" w:rsidRDefault="007738FA" w:rsidP="007738F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32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-по доходам в сумме </w:t>
      </w:r>
      <w:r w:rsidR="0062327C" w:rsidRPr="0062327C">
        <w:rPr>
          <w:rFonts w:ascii="Times New Roman" w:eastAsia="Calibri" w:hAnsi="Times New Roman" w:cs="Times New Roman"/>
          <w:sz w:val="28"/>
          <w:szCs w:val="28"/>
          <w:lang w:eastAsia="en-US"/>
        </w:rPr>
        <w:t>38275,1</w:t>
      </w:r>
      <w:r w:rsidRPr="006232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</w:t>
      </w:r>
      <w:r w:rsidR="0062327C" w:rsidRPr="006232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рублей;</w:t>
      </w:r>
    </w:p>
    <w:p w:rsidR="007738FA" w:rsidRPr="0062327C" w:rsidRDefault="007738FA" w:rsidP="007738F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32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-по расходам в сумме </w:t>
      </w:r>
      <w:r w:rsidR="0062327C" w:rsidRPr="006232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37879,7 </w:t>
      </w:r>
      <w:r w:rsidRPr="006232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тыс.рублей</w:t>
      </w:r>
      <w:r w:rsidR="0062327C" w:rsidRPr="0062327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738FA" w:rsidRPr="0062327C" w:rsidRDefault="007738FA" w:rsidP="007738F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32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-профицит бюджета составил </w:t>
      </w:r>
      <w:r w:rsidR="0062327C" w:rsidRPr="0062327C">
        <w:rPr>
          <w:rFonts w:ascii="Times New Roman" w:eastAsia="Calibri" w:hAnsi="Times New Roman" w:cs="Times New Roman"/>
          <w:sz w:val="28"/>
          <w:szCs w:val="28"/>
          <w:lang w:eastAsia="en-US"/>
        </w:rPr>
        <w:t>395,4</w:t>
      </w:r>
      <w:r w:rsidRPr="006232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тыс.рублей.</w:t>
      </w:r>
    </w:p>
    <w:p w:rsidR="007738FA" w:rsidRPr="0062327C" w:rsidRDefault="007738FA" w:rsidP="007738FA">
      <w:pPr>
        <w:tabs>
          <w:tab w:val="left" w:pos="7998"/>
          <w:tab w:val="left" w:pos="9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27C">
        <w:rPr>
          <w:rFonts w:ascii="Times New Roman" w:hAnsi="Times New Roman" w:cs="Times New Roman"/>
          <w:sz w:val="28"/>
          <w:szCs w:val="28"/>
        </w:rPr>
        <w:t>Доходная часть бюджета администрации Протокского сельского поселения на 201</w:t>
      </w:r>
      <w:r w:rsidR="0062327C" w:rsidRPr="0062327C">
        <w:rPr>
          <w:rFonts w:ascii="Times New Roman" w:hAnsi="Times New Roman" w:cs="Times New Roman"/>
          <w:sz w:val="28"/>
          <w:szCs w:val="28"/>
        </w:rPr>
        <w:t>9</w:t>
      </w:r>
      <w:r w:rsidRPr="0062327C">
        <w:rPr>
          <w:rFonts w:ascii="Times New Roman" w:hAnsi="Times New Roman" w:cs="Times New Roman"/>
          <w:sz w:val="28"/>
          <w:szCs w:val="28"/>
        </w:rPr>
        <w:t xml:space="preserve"> год сформирована и исполнена в соответствии с требованиями ст. 9, 41, 61.1, 62, 64, 154 БК РФ. </w:t>
      </w:r>
    </w:p>
    <w:p w:rsidR="007738FA" w:rsidRPr="001D5D8C" w:rsidRDefault="007738FA" w:rsidP="00773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D8C">
        <w:rPr>
          <w:rFonts w:ascii="Times New Roman" w:hAnsi="Times New Roman" w:cs="Times New Roman"/>
          <w:sz w:val="28"/>
          <w:szCs w:val="28"/>
        </w:rPr>
        <w:t>Основными источником формирования налоговых доходов бюджета за 201</w:t>
      </w:r>
      <w:r w:rsidR="0062327C" w:rsidRPr="001D5D8C">
        <w:rPr>
          <w:rFonts w:ascii="Times New Roman" w:hAnsi="Times New Roman" w:cs="Times New Roman"/>
          <w:sz w:val="28"/>
          <w:szCs w:val="28"/>
        </w:rPr>
        <w:t>9</w:t>
      </w:r>
      <w:r w:rsidRPr="001D5D8C">
        <w:rPr>
          <w:rFonts w:ascii="Times New Roman" w:hAnsi="Times New Roman" w:cs="Times New Roman"/>
          <w:sz w:val="28"/>
          <w:szCs w:val="28"/>
        </w:rPr>
        <w:t xml:space="preserve"> год в структуре налоговых доходов являются:</w:t>
      </w:r>
    </w:p>
    <w:p w:rsidR="007738FA" w:rsidRPr="001D5D8C" w:rsidRDefault="007738FA" w:rsidP="00773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D8C">
        <w:rPr>
          <w:rFonts w:ascii="Times New Roman" w:hAnsi="Times New Roman" w:cs="Times New Roman"/>
          <w:sz w:val="28"/>
          <w:szCs w:val="28"/>
        </w:rPr>
        <w:t>-налог на доходы физических лиц -2</w:t>
      </w:r>
      <w:r w:rsidR="0062327C" w:rsidRPr="001D5D8C">
        <w:rPr>
          <w:rFonts w:ascii="Times New Roman" w:hAnsi="Times New Roman" w:cs="Times New Roman"/>
          <w:sz w:val="28"/>
          <w:szCs w:val="28"/>
        </w:rPr>
        <w:t>0</w:t>
      </w:r>
      <w:r w:rsidRPr="001D5D8C">
        <w:rPr>
          <w:rFonts w:ascii="Times New Roman" w:hAnsi="Times New Roman" w:cs="Times New Roman"/>
          <w:sz w:val="28"/>
          <w:szCs w:val="28"/>
        </w:rPr>
        <w:t>,</w:t>
      </w:r>
      <w:r w:rsidR="0062327C" w:rsidRPr="001D5D8C">
        <w:rPr>
          <w:rFonts w:ascii="Times New Roman" w:hAnsi="Times New Roman" w:cs="Times New Roman"/>
          <w:sz w:val="28"/>
          <w:szCs w:val="28"/>
        </w:rPr>
        <w:t>1</w:t>
      </w:r>
      <w:r w:rsidRPr="001D5D8C">
        <w:rPr>
          <w:rFonts w:ascii="Times New Roman" w:hAnsi="Times New Roman" w:cs="Times New Roman"/>
          <w:sz w:val="28"/>
          <w:szCs w:val="28"/>
        </w:rPr>
        <w:t>%;</w:t>
      </w:r>
    </w:p>
    <w:p w:rsidR="007738FA" w:rsidRPr="001D5D8C" w:rsidRDefault="007738FA" w:rsidP="00773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D8C">
        <w:rPr>
          <w:rFonts w:ascii="Times New Roman" w:hAnsi="Times New Roman" w:cs="Times New Roman"/>
          <w:sz w:val="28"/>
          <w:szCs w:val="28"/>
        </w:rPr>
        <w:t>-земельный налог – 1</w:t>
      </w:r>
      <w:r w:rsidR="001D5D8C" w:rsidRPr="001D5D8C">
        <w:rPr>
          <w:rFonts w:ascii="Times New Roman" w:hAnsi="Times New Roman" w:cs="Times New Roman"/>
          <w:sz w:val="28"/>
          <w:szCs w:val="28"/>
        </w:rPr>
        <w:t>1</w:t>
      </w:r>
      <w:r w:rsidRPr="001D5D8C">
        <w:rPr>
          <w:rFonts w:ascii="Times New Roman" w:hAnsi="Times New Roman" w:cs="Times New Roman"/>
          <w:sz w:val="28"/>
          <w:szCs w:val="28"/>
        </w:rPr>
        <w:t>,</w:t>
      </w:r>
      <w:r w:rsidR="001D5D8C" w:rsidRPr="001D5D8C">
        <w:rPr>
          <w:rFonts w:ascii="Times New Roman" w:hAnsi="Times New Roman" w:cs="Times New Roman"/>
          <w:sz w:val="28"/>
          <w:szCs w:val="28"/>
        </w:rPr>
        <w:t xml:space="preserve">9 </w:t>
      </w:r>
      <w:r w:rsidRPr="001D5D8C">
        <w:rPr>
          <w:rFonts w:ascii="Times New Roman" w:hAnsi="Times New Roman" w:cs="Times New Roman"/>
          <w:sz w:val="28"/>
          <w:szCs w:val="28"/>
        </w:rPr>
        <w:t>%;</w:t>
      </w:r>
    </w:p>
    <w:p w:rsidR="007738FA" w:rsidRPr="001D5D8C" w:rsidRDefault="007738FA" w:rsidP="00773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D8C">
        <w:rPr>
          <w:rFonts w:ascii="Times New Roman" w:hAnsi="Times New Roman" w:cs="Times New Roman"/>
          <w:sz w:val="28"/>
          <w:szCs w:val="28"/>
        </w:rPr>
        <w:t>-</w:t>
      </w:r>
      <w:r w:rsidR="001D5D8C" w:rsidRPr="001D5D8C">
        <w:rPr>
          <w:rFonts w:ascii="Times New Roman" w:hAnsi="Times New Roman" w:cs="Times New Roman"/>
          <w:sz w:val="28"/>
          <w:szCs w:val="28"/>
        </w:rPr>
        <w:t xml:space="preserve"> акцизы по подакцизным товарам (продукции) –9,3</w:t>
      </w:r>
      <w:r w:rsidRPr="001D5D8C">
        <w:rPr>
          <w:rFonts w:ascii="Times New Roman" w:hAnsi="Times New Roman" w:cs="Times New Roman"/>
          <w:sz w:val="28"/>
          <w:szCs w:val="28"/>
        </w:rPr>
        <w:t>%</w:t>
      </w:r>
      <w:r w:rsidR="001D5D8C">
        <w:rPr>
          <w:rFonts w:ascii="Times New Roman" w:hAnsi="Times New Roman" w:cs="Times New Roman"/>
          <w:sz w:val="28"/>
          <w:szCs w:val="28"/>
        </w:rPr>
        <w:t>.</w:t>
      </w:r>
    </w:p>
    <w:p w:rsidR="007738FA" w:rsidRPr="001D5D8C" w:rsidRDefault="007738FA" w:rsidP="00773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D8C">
        <w:rPr>
          <w:rFonts w:ascii="Times New Roman" w:hAnsi="Times New Roman" w:cs="Times New Roman"/>
          <w:sz w:val="28"/>
          <w:szCs w:val="28"/>
        </w:rPr>
        <w:t>Установлено увеличение собственных доходов в 201</w:t>
      </w:r>
      <w:r w:rsidR="001D5D8C" w:rsidRPr="001D5D8C">
        <w:rPr>
          <w:rFonts w:ascii="Times New Roman" w:hAnsi="Times New Roman" w:cs="Times New Roman"/>
          <w:sz w:val="28"/>
          <w:szCs w:val="28"/>
        </w:rPr>
        <w:t>9</w:t>
      </w:r>
      <w:r w:rsidRPr="001D5D8C">
        <w:rPr>
          <w:rFonts w:ascii="Times New Roman" w:hAnsi="Times New Roman" w:cs="Times New Roman"/>
          <w:sz w:val="28"/>
          <w:szCs w:val="28"/>
        </w:rPr>
        <w:t xml:space="preserve"> году по сравнению с 201</w:t>
      </w:r>
      <w:r w:rsidR="001D5D8C" w:rsidRPr="001D5D8C">
        <w:rPr>
          <w:rFonts w:ascii="Times New Roman" w:hAnsi="Times New Roman" w:cs="Times New Roman"/>
          <w:sz w:val="28"/>
          <w:szCs w:val="28"/>
        </w:rPr>
        <w:t>8</w:t>
      </w:r>
      <w:r w:rsidRPr="001D5D8C">
        <w:rPr>
          <w:rFonts w:ascii="Times New Roman" w:hAnsi="Times New Roman" w:cs="Times New Roman"/>
          <w:sz w:val="28"/>
          <w:szCs w:val="28"/>
        </w:rPr>
        <w:t xml:space="preserve"> годом на 2</w:t>
      </w:r>
      <w:r w:rsidR="001D5D8C" w:rsidRPr="001D5D8C">
        <w:rPr>
          <w:rFonts w:ascii="Times New Roman" w:hAnsi="Times New Roman" w:cs="Times New Roman"/>
          <w:sz w:val="28"/>
          <w:szCs w:val="28"/>
        </w:rPr>
        <w:t>4</w:t>
      </w:r>
      <w:r w:rsidRPr="001D5D8C">
        <w:rPr>
          <w:rFonts w:ascii="Times New Roman" w:hAnsi="Times New Roman" w:cs="Times New Roman"/>
          <w:sz w:val="28"/>
          <w:szCs w:val="28"/>
        </w:rPr>
        <w:t>,</w:t>
      </w:r>
      <w:r w:rsidR="001D5D8C" w:rsidRPr="001D5D8C">
        <w:rPr>
          <w:rFonts w:ascii="Times New Roman" w:hAnsi="Times New Roman" w:cs="Times New Roman"/>
          <w:sz w:val="28"/>
          <w:szCs w:val="28"/>
        </w:rPr>
        <w:t>9</w:t>
      </w:r>
      <w:r w:rsidRPr="001D5D8C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1D5D8C" w:rsidRPr="001D5D8C">
        <w:rPr>
          <w:rFonts w:ascii="Times New Roman" w:hAnsi="Times New Roman" w:cs="Times New Roman"/>
          <w:sz w:val="28"/>
          <w:szCs w:val="28"/>
        </w:rPr>
        <w:t>4251,9</w:t>
      </w:r>
      <w:r w:rsidRPr="001D5D8C">
        <w:rPr>
          <w:rFonts w:ascii="Times New Roman" w:hAnsi="Times New Roman" w:cs="Times New Roman"/>
          <w:sz w:val="28"/>
          <w:szCs w:val="28"/>
        </w:rPr>
        <w:t xml:space="preserve"> тыс.рублей и </w:t>
      </w:r>
      <w:r w:rsidR="001D5D8C" w:rsidRPr="001D5D8C">
        <w:rPr>
          <w:rFonts w:ascii="Times New Roman" w:hAnsi="Times New Roman" w:cs="Times New Roman"/>
          <w:sz w:val="28"/>
          <w:szCs w:val="28"/>
        </w:rPr>
        <w:t>увеличения</w:t>
      </w:r>
      <w:r w:rsidRPr="001D5D8C">
        <w:rPr>
          <w:rFonts w:ascii="Times New Roman" w:hAnsi="Times New Roman" w:cs="Times New Roman"/>
          <w:sz w:val="28"/>
          <w:szCs w:val="28"/>
        </w:rPr>
        <w:t xml:space="preserve"> доли безвозмездных поступлений на </w:t>
      </w:r>
      <w:r w:rsidR="001D5D8C" w:rsidRPr="001D5D8C">
        <w:rPr>
          <w:rFonts w:ascii="Times New Roman" w:hAnsi="Times New Roman" w:cs="Times New Roman"/>
          <w:sz w:val="28"/>
          <w:szCs w:val="28"/>
        </w:rPr>
        <w:t xml:space="preserve">6046,3 </w:t>
      </w:r>
      <w:r w:rsidRPr="001D5D8C">
        <w:rPr>
          <w:rFonts w:ascii="Times New Roman" w:hAnsi="Times New Roman" w:cs="Times New Roman"/>
          <w:sz w:val="28"/>
          <w:szCs w:val="28"/>
        </w:rPr>
        <w:t xml:space="preserve"> тыс.рублей или </w:t>
      </w:r>
      <w:r w:rsidR="001D5D8C" w:rsidRPr="001D5D8C">
        <w:rPr>
          <w:rFonts w:ascii="Times New Roman" w:hAnsi="Times New Roman" w:cs="Times New Roman"/>
          <w:sz w:val="28"/>
          <w:szCs w:val="28"/>
        </w:rPr>
        <w:t>55,6</w:t>
      </w:r>
      <w:r w:rsidRPr="001D5D8C">
        <w:rPr>
          <w:rFonts w:ascii="Times New Roman" w:hAnsi="Times New Roman" w:cs="Times New Roman"/>
          <w:sz w:val="28"/>
          <w:szCs w:val="28"/>
        </w:rPr>
        <w:t>%.</w:t>
      </w:r>
    </w:p>
    <w:p w:rsidR="007738FA" w:rsidRPr="001D5D8C" w:rsidRDefault="007738FA" w:rsidP="00773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D8C">
        <w:rPr>
          <w:rFonts w:ascii="Times New Roman" w:hAnsi="Times New Roman" w:cs="Times New Roman"/>
          <w:sz w:val="28"/>
          <w:szCs w:val="28"/>
        </w:rPr>
        <w:t>Классификация доходов в целом соответствует ст.20 БК РФ, требованиям «Указаний о порядке применения бюджетной классификации Российской Федерации», утвержденных приказом Министерства финансов Российской Федерации от 0</w:t>
      </w:r>
      <w:r w:rsidR="001D5D8C" w:rsidRPr="001D5D8C">
        <w:rPr>
          <w:rFonts w:ascii="Times New Roman" w:hAnsi="Times New Roman" w:cs="Times New Roman"/>
          <w:sz w:val="28"/>
          <w:szCs w:val="28"/>
        </w:rPr>
        <w:t>8</w:t>
      </w:r>
      <w:r w:rsidRPr="001D5D8C">
        <w:rPr>
          <w:rFonts w:ascii="Times New Roman" w:hAnsi="Times New Roman" w:cs="Times New Roman"/>
          <w:sz w:val="28"/>
          <w:szCs w:val="28"/>
        </w:rPr>
        <w:t>.0</w:t>
      </w:r>
      <w:r w:rsidR="001D5D8C" w:rsidRPr="001D5D8C">
        <w:rPr>
          <w:rFonts w:ascii="Times New Roman" w:hAnsi="Times New Roman" w:cs="Times New Roman"/>
          <w:sz w:val="28"/>
          <w:szCs w:val="28"/>
        </w:rPr>
        <w:t>6</w:t>
      </w:r>
      <w:r w:rsidRPr="001D5D8C">
        <w:rPr>
          <w:rFonts w:ascii="Times New Roman" w:hAnsi="Times New Roman" w:cs="Times New Roman"/>
          <w:sz w:val="28"/>
          <w:szCs w:val="28"/>
        </w:rPr>
        <w:t>.201</w:t>
      </w:r>
      <w:r w:rsidR="001D5D8C" w:rsidRPr="001D5D8C">
        <w:rPr>
          <w:rFonts w:ascii="Times New Roman" w:hAnsi="Times New Roman" w:cs="Times New Roman"/>
          <w:sz w:val="28"/>
          <w:szCs w:val="28"/>
        </w:rPr>
        <w:t>8 № 132</w:t>
      </w:r>
      <w:r w:rsidRPr="001D5D8C">
        <w:rPr>
          <w:rFonts w:ascii="Times New Roman" w:hAnsi="Times New Roman" w:cs="Times New Roman"/>
          <w:sz w:val="28"/>
          <w:szCs w:val="28"/>
        </w:rPr>
        <w:t>н.</w:t>
      </w:r>
    </w:p>
    <w:p w:rsidR="007738FA" w:rsidRPr="001D5D8C" w:rsidRDefault="007738FA" w:rsidP="00773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D8C">
        <w:rPr>
          <w:rFonts w:ascii="Times New Roman" w:hAnsi="Times New Roman" w:cs="Times New Roman"/>
          <w:sz w:val="28"/>
          <w:szCs w:val="28"/>
        </w:rPr>
        <w:t>Формирование расходных обязательств Поселения в соответствии со ст.87 БК РФ осуществлялось на основе реестра расходных обязательств.</w:t>
      </w:r>
    </w:p>
    <w:p w:rsidR="007738FA" w:rsidRPr="001D5D8C" w:rsidRDefault="007738FA" w:rsidP="00773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D8C">
        <w:rPr>
          <w:rFonts w:ascii="Times New Roman" w:hAnsi="Times New Roman" w:cs="Times New Roman"/>
          <w:sz w:val="28"/>
          <w:szCs w:val="28"/>
        </w:rPr>
        <w:t>Расходная часть бюджета Протокского сельского поселения за 201</w:t>
      </w:r>
      <w:r w:rsidR="001D5D8C" w:rsidRPr="001D5D8C">
        <w:rPr>
          <w:rFonts w:ascii="Times New Roman" w:hAnsi="Times New Roman" w:cs="Times New Roman"/>
          <w:sz w:val="28"/>
          <w:szCs w:val="28"/>
        </w:rPr>
        <w:t>9</w:t>
      </w:r>
      <w:r w:rsidRPr="001D5D8C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1D5D8C" w:rsidRPr="001D5D8C">
        <w:rPr>
          <w:rFonts w:ascii="Times New Roman" w:hAnsi="Times New Roman" w:cs="Times New Roman"/>
          <w:sz w:val="28"/>
          <w:szCs w:val="28"/>
        </w:rPr>
        <w:t>37879,7</w:t>
      </w:r>
      <w:r w:rsidRPr="001D5D8C">
        <w:rPr>
          <w:rFonts w:ascii="Times New Roman" w:hAnsi="Times New Roman" w:cs="Times New Roman"/>
          <w:sz w:val="28"/>
          <w:szCs w:val="28"/>
        </w:rPr>
        <w:t xml:space="preserve"> тыс.рублей, что </w:t>
      </w:r>
      <w:r w:rsidR="001D5D8C" w:rsidRPr="001D5D8C">
        <w:rPr>
          <w:rFonts w:ascii="Times New Roman" w:hAnsi="Times New Roman" w:cs="Times New Roman"/>
          <w:sz w:val="28"/>
          <w:szCs w:val="28"/>
        </w:rPr>
        <w:t>выше</w:t>
      </w:r>
      <w:r w:rsidRPr="001D5D8C">
        <w:rPr>
          <w:rFonts w:ascii="Times New Roman" w:hAnsi="Times New Roman" w:cs="Times New Roman"/>
          <w:sz w:val="28"/>
          <w:szCs w:val="28"/>
        </w:rPr>
        <w:t xml:space="preserve"> показателей 201</w:t>
      </w:r>
      <w:r w:rsidR="001D5D8C" w:rsidRPr="001D5D8C">
        <w:rPr>
          <w:rFonts w:ascii="Times New Roman" w:hAnsi="Times New Roman" w:cs="Times New Roman"/>
          <w:sz w:val="28"/>
          <w:szCs w:val="28"/>
        </w:rPr>
        <w:t>8</w:t>
      </w:r>
      <w:r w:rsidRPr="001D5D8C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1D5D8C" w:rsidRPr="001D5D8C">
        <w:rPr>
          <w:rFonts w:ascii="Times New Roman" w:hAnsi="Times New Roman" w:cs="Times New Roman"/>
          <w:sz w:val="28"/>
          <w:szCs w:val="28"/>
        </w:rPr>
        <w:t>10084,4</w:t>
      </w:r>
      <w:r w:rsidRPr="001D5D8C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7738FA" w:rsidRPr="00C01795" w:rsidRDefault="007738FA" w:rsidP="00773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795">
        <w:rPr>
          <w:rFonts w:ascii="Times New Roman" w:hAnsi="Times New Roman" w:cs="Times New Roman"/>
          <w:sz w:val="28"/>
          <w:szCs w:val="28"/>
        </w:rPr>
        <w:t>Расходн</w:t>
      </w:r>
      <w:r w:rsidR="00C01795" w:rsidRPr="00C01795">
        <w:rPr>
          <w:rFonts w:ascii="Times New Roman" w:hAnsi="Times New Roman" w:cs="Times New Roman"/>
          <w:sz w:val="28"/>
          <w:szCs w:val="28"/>
        </w:rPr>
        <w:t xml:space="preserve">ая часть бюджета исполнена на 96,9 </w:t>
      </w:r>
      <w:r w:rsidRPr="00C01795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C01795" w:rsidRPr="00C01795">
        <w:rPr>
          <w:rFonts w:ascii="Times New Roman" w:hAnsi="Times New Roman" w:cs="Times New Roman"/>
          <w:sz w:val="28"/>
          <w:szCs w:val="28"/>
        </w:rPr>
        <w:t>1194,5</w:t>
      </w:r>
      <w:r w:rsidRPr="00C01795">
        <w:rPr>
          <w:rFonts w:ascii="Times New Roman" w:hAnsi="Times New Roman" w:cs="Times New Roman"/>
          <w:sz w:val="28"/>
          <w:szCs w:val="28"/>
        </w:rPr>
        <w:t xml:space="preserve"> тыс.рублей ниже принятого бюджета Протокского сельского поселения.</w:t>
      </w:r>
    </w:p>
    <w:p w:rsidR="004D34AE" w:rsidRDefault="004D34AE" w:rsidP="004D3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B0C">
        <w:rPr>
          <w:rFonts w:ascii="Times New Roman" w:hAnsi="Times New Roman" w:cs="Times New Roman"/>
          <w:sz w:val="28"/>
          <w:szCs w:val="28"/>
        </w:rPr>
        <w:t>Наибольший удельный вес в структуре расходов занимают расходы по «Общегосударственным вопросам» - 38,1%, «Культуре» - 23,7%, «Национальной экономике» - 19,9%.</w:t>
      </w:r>
    </w:p>
    <w:p w:rsidR="004D34AE" w:rsidRDefault="004D34AE" w:rsidP="004D3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общегосударственные вопросы от общей суммы расходов бюджета Протокского поселения составили сумму 14430,8 тыс. рублей или 38,1 %, из которых сумма других общегосударственных вопросов 9842,9 тыс. </w:t>
      </w:r>
      <w:r>
        <w:rPr>
          <w:rFonts w:ascii="Times New Roman" w:hAnsi="Times New Roman" w:cs="Times New Roman"/>
          <w:sz w:val="28"/>
          <w:szCs w:val="28"/>
        </w:rPr>
        <w:lastRenderedPageBreak/>
        <w:t>рублей или 26 %. Сумма указанных расходов направлена на содержание МКУ</w:t>
      </w:r>
      <w:r w:rsidRPr="00A1029C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СЦПротокского</w:t>
      </w:r>
      <w:r w:rsidRPr="00A1029C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34AE" w:rsidRPr="004A338C" w:rsidRDefault="004D34AE" w:rsidP="004D34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расходов по «национальной экономике» 7540,3 тыс. рублей сформировалась  из полученных акцизов и денежных средств из бюджета Краснодарского края выделенных на реализацию программы «Развитие сети автомобильных дорог» (далее – Программа). Остаток неосвоенных денежных средств Программы на 01.01.2020 г. составил 17,3 тыс. рублей (в том числе из бюджета муниципального образования Славянский район – 0,7 тыс. рублей и бюджета Краснодарского края – 16,6 тыс. рублей). </w:t>
      </w:r>
    </w:p>
    <w:p w:rsidR="007738FA" w:rsidRPr="00C01795" w:rsidRDefault="007738FA" w:rsidP="00773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795">
        <w:rPr>
          <w:rFonts w:ascii="Times New Roman" w:hAnsi="Times New Roman" w:cs="Times New Roman"/>
          <w:sz w:val="28"/>
          <w:szCs w:val="28"/>
        </w:rPr>
        <w:t>Классификация расходов бюджета в целом соответствует требованиям ст. 21 БК РФ, требованиям «Указаний о порядке применения бюджетной классификации Российской Федерации», утвержденных приказом Министерства финансов Российской Федерации от 0</w:t>
      </w:r>
      <w:r w:rsidR="00C01795" w:rsidRPr="00C01795">
        <w:rPr>
          <w:rFonts w:ascii="Times New Roman" w:hAnsi="Times New Roman" w:cs="Times New Roman"/>
          <w:sz w:val="28"/>
          <w:szCs w:val="28"/>
        </w:rPr>
        <w:t>8</w:t>
      </w:r>
      <w:r w:rsidRPr="00C01795">
        <w:rPr>
          <w:rFonts w:ascii="Times New Roman" w:hAnsi="Times New Roman" w:cs="Times New Roman"/>
          <w:sz w:val="28"/>
          <w:szCs w:val="28"/>
        </w:rPr>
        <w:t>.0</w:t>
      </w:r>
      <w:r w:rsidR="00C01795" w:rsidRPr="00C01795">
        <w:rPr>
          <w:rFonts w:ascii="Times New Roman" w:hAnsi="Times New Roman" w:cs="Times New Roman"/>
          <w:sz w:val="28"/>
          <w:szCs w:val="28"/>
        </w:rPr>
        <w:t>6</w:t>
      </w:r>
      <w:r w:rsidRPr="00C01795">
        <w:rPr>
          <w:rFonts w:ascii="Times New Roman" w:hAnsi="Times New Roman" w:cs="Times New Roman"/>
          <w:sz w:val="28"/>
          <w:szCs w:val="28"/>
        </w:rPr>
        <w:t>.201</w:t>
      </w:r>
      <w:r w:rsidR="00C01795" w:rsidRPr="00C01795">
        <w:rPr>
          <w:rFonts w:ascii="Times New Roman" w:hAnsi="Times New Roman" w:cs="Times New Roman"/>
          <w:sz w:val="28"/>
          <w:szCs w:val="28"/>
        </w:rPr>
        <w:t>8</w:t>
      </w:r>
      <w:r w:rsidRPr="00C01795">
        <w:rPr>
          <w:rFonts w:ascii="Times New Roman" w:hAnsi="Times New Roman" w:cs="Times New Roman"/>
          <w:sz w:val="28"/>
          <w:szCs w:val="28"/>
        </w:rPr>
        <w:t xml:space="preserve"> №</w:t>
      </w:r>
      <w:r w:rsidR="00C01795" w:rsidRPr="00C01795">
        <w:rPr>
          <w:rFonts w:ascii="Times New Roman" w:hAnsi="Times New Roman" w:cs="Times New Roman"/>
          <w:sz w:val="28"/>
          <w:szCs w:val="28"/>
        </w:rPr>
        <w:t xml:space="preserve"> 132</w:t>
      </w:r>
      <w:r w:rsidRPr="00C01795">
        <w:rPr>
          <w:rFonts w:ascii="Times New Roman" w:hAnsi="Times New Roman" w:cs="Times New Roman"/>
          <w:sz w:val="28"/>
          <w:szCs w:val="28"/>
        </w:rPr>
        <w:t>н.</w:t>
      </w:r>
    </w:p>
    <w:p w:rsidR="007738FA" w:rsidRPr="0062327C" w:rsidRDefault="007738FA" w:rsidP="007738FA">
      <w:pPr>
        <w:tabs>
          <w:tab w:val="left" w:pos="851"/>
          <w:tab w:val="left" w:pos="1134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738FA" w:rsidRPr="00C01795" w:rsidRDefault="007738FA" w:rsidP="007738FA">
      <w:pPr>
        <w:tabs>
          <w:tab w:val="left" w:pos="851"/>
          <w:tab w:val="left" w:pos="1134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2327C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C01795" w:rsidRPr="00C01795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C01795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C01795" w:rsidRPr="00C01795">
        <w:rPr>
          <w:rFonts w:ascii="Times New Roman" w:hAnsi="Times New Roman" w:cs="Times New Roman"/>
          <w:sz w:val="28"/>
          <w:szCs w:val="28"/>
        </w:rPr>
        <w:t xml:space="preserve">на сумму 3435,2  тыс. рублей </w:t>
      </w:r>
      <w:r w:rsidR="00C01795">
        <w:rPr>
          <w:rFonts w:ascii="Times New Roman" w:hAnsi="Times New Roman" w:cs="Times New Roman"/>
          <w:sz w:val="28"/>
          <w:szCs w:val="28"/>
        </w:rPr>
        <w:t xml:space="preserve">или </w:t>
      </w:r>
      <w:r w:rsidR="00C01795" w:rsidRPr="00C01795">
        <w:rPr>
          <w:rFonts w:ascii="Times New Roman" w:hAnsi="Times New Roman" w:cs="Times New Roman"/>
          <w:sz w:val="28"/>
          <w:szCs w:val="28"/>
        </w:rPr>
        <w:t>9,1 %</w:t>
      </w:r>
      <w:r w:rsidRPr="00C01795">
        <w:rPr>
          <w:rFonts w:ascii="Times New Roman" w:hAnsi="Times New Roman" w:cs="Times New Roman"/>
          <w:sz w:val="28"/>
          <w:szCs w:val="28"/>
        </w:rPr>
        <w:t xml:space="preserve">  прошл</w:t>
      </w:r>
      <w:r w:rsidR="00C01795" w:rsidRPr="00C01795">
        <w:rPr>
          <w:rFonts w:ascii="Times New Roman" w:hAnsi="Times New Roman" w:cs="Times New Roman"/>
          <w:sz w:val="28"/>
          <w:szCs w:val="28"/>
        </w:rPr>
        <w:t>и</w:t>
      </w:r>
      <w:r w:rsidRPr="00C01795">
        <w:rPr>
          <w:rFonts w:ascii="Times New Roman" w:hAnsi="Times New Roman" w:cs="Times New Roman"/>
          <w:sz w:val="28"/>
          <w:szCs w:val="28"/>
        </w:rPr>
        <w:t xml:space="preserve"> по программно-целевому методу</w:t>
      </w:r>
      <w:r w:rsidR="00C01795" w:rsidRPr="00C01795">
        <w:rPr>
          <w:rFonts w:ascii="Times New Roman" w:hAnsi="Times New Roman" w:cs="Times New Roman"/>
          <w:sz w:val="28"/>
          <w:szCs w:val="28"/>
        </w:rPr>
        <w:t>, в</w:t>
      </w:r>
      <w:r w:rsidRPr="00C01795">
        <w:rPr>
          <w:rFonts w:ascii="Times New Roman" w:hAnsi="Times New Roman" w:cs="Times New Roman"/>
          <w:sz w:val="28"/>
          <w:szCs w:val="28"/>
        </w:rPr>
        <w:t xml:space="preserve"> рамках целев</w:t>
      </w:r>
      <w:r w:rsidR="00C01795" w:rsidRPr="00C01795">
        <w:rPr>
          <w:rFonts w:ascii="Times New Roman" w:hAnsi="Times New Roman" w:cs="Times New Roman"/>
          <w:sz w:val="28"/>
          <w:szCs w:val="28"/>
        </w:rPr>
        <w:t>ой</w:t>
      </w:r>
      <w:r w:rsidRPr="00C0179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01795" w:rsidRPr="00C01795">
        <w:rPr>
          <w:rFonts w:ascii="Times New Roman" w:hAnsi="Times New Roman" w:cs="Times New Roman"/>
          <w:sz w:val="28"/>
          <w:szCs w:val="28"/>
        </w:rPr>
        <w:t>ы «Развитие сети автомобильных дорог».</w:t>
      </w:r>
    </w:p>
    <w:p w:rsidR="007738FA" w:rsidRPr="00C01795" w:rsidRDefault="007738FA" w:rsidP="007738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1795">
        <w:rPr>
          <w:rFonts w:ascii="Times New Roman" w:hAnsi="Times New Roman" w:cs="Times New Roman"/>
          <w:sz w:val="28"/>
          <w:szCs w:val="28"/>
        </w:rPr>
        <w:t xml:space="preserve">В соответствии с представленным проектом бюджет Протокского сельского поселения Славянского района исполнен с профицитом  в размере </w:t>
      </w:r>
      <w:r w:rsidR="00C01795" w:rsidRPr="00C01795">
        <w:rPr>
          <w:rFonts w:ascii="Times New Roman" w:hAnsi="Times New Roman" w:cs="Times New Roman"/>
          <w:sz w:val="28"/>
          <w:szCs w:val="28"/>
        </w:rPr>
        <w:t>395,4</w:t>
      </w:r>
      <w:r w:rsidRPr="00C01795">
        <w:rPr>
          <w:rFonts w:ascii="Times New Roman" w:hAnsi="Times New Roman" w:cs="Times New Roman"/>
          <w:sz w:val="28"/>
          <w:szCs w:val="28"/>
        </w:rPr>
        <w:t xml:space="preserve"> тыс.рублей.  </w:t>
      </w:r>
    </w:p>
    <w:p w:rsidR="007738FA" w:rsidRDefault="00C01795" w:rsidP="007738F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1795">
        <w:rPr>
          <w:rFonts w:ascii="Times New Roman" w:hAnsi="Times New Roman" w:cs="Times New Roman"/>
          <w:bCs/>
          <w:sz w:val="28"/>
          <w:szCs w:val="28"/>
        </w:rPr>
        <w:t>По состоянию на 01.01.2020</w:t>
      </w:r>
      <w:r w:rsidR="007738FA" w:rsidRPr="00C01795">
        <w:rPr>
          <w:rFonts w:ascii="Times New Roman" w:hAnsi="Times New Roman" w:cs="Times New Roman"/>
          <w:bCs/>
          <w:sz w:val="28"/>
          <w:szCs w:val="28"/>
        </w:rPr>
        <w:t xml:space="preserve"> года муниципального долга нет. Кредиторская задолженность отсутствует.</w:t>
      </w:r>
    </w:p>
    <w:p w:rsidR="00582EC5" w:rsidRPr="00582EC5" w:rsidRDefault="00582EC5" w:rsidP="00582E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2EC5">
        <w:rPr>
          <w:rFonts w:ascii="Times New Roman" w:hAnsi="Times New Roman" w:cs="Times New Roman"/>
          <w:sz w:val="28"/>
          <w:szCs w:val="28"/>
        </w:rPr>
        <w:t>В ходе проверки выявлена переплатапо страховым взносам</w:t>
      </w:r>
      <w:r w:rsidRPr="00582EC5">
        <w:rPr>
          <w:rFonts w:ascii="Times New Roman" w:hAnsi="Times New Roman" w:cs="Times New Roman"/>
          <w:bCs/>
          <w:sz w:val="28"/>
          <w:szCs w:val="28"/>
        </w:rPr>
        <w:t xml:space="preserve"> в сумме    208,6 тыс. рублей по счету 1 303 02 000 «Расчеты по страховым взносам на обязательное социальное страхование на случай временной нетрудоспособности и в связи с материнством». </w:t>
      </w:r>
    </w:p>
    <w:p w:rsidR="00582EC5" w:rsidRPr="00582EC5" w:rsidRDefault="00582EC5" w:rsidP="00582E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EC5">
        <w:rPr>
          <w:rFonts w:ascii="Times New Roman" w:hAnsi="Times New Roman" w:cs="Times New Roman"/>
          <w:sz w:val="28"/>
          <w:szCs w:val="28"/>
        </w:rPr>
        <w:t>По коду бюджетной классификации – подраздела 0409 «Дорожное хозяйство (дорожные фонды)» раздела «Национальная экономика» отражен остаток расходов дорожного фонда на 01.01.2020 г. в сумме 40,8 тыс. рублей. Согласно п.5 ст. 179.4 БК РФ 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7738FA" w:rsidRPr="00C01795" w:rsidRDefault="007738FA" w:rsidP="007738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1795">
        <w:rPr>
          <w:rFonts w:ascii="Times New Roman" w:hAnsi="Times New Roman" w:cs="Times New Roman"/>
          <w:sz w:val="28"/>
          <w:szCs w:val="28"/>
        </w:rPr>
        <w:t>В результате эк</w:t>
      </w:r>
      <w:r w:rsidR="00C01795" w:rsidRPr="00C01795">
        <w:rPr>
          <w:rFonts w:ascii="Times New Roman" w:hAnsi="Times New Roman" w:cs="Times New Roman"/>
          <w:sz w:val="28"/>
          <w:szCs w:val="28"/>
        </w:rPr>
        <w:t>спертизы годового отчета за 2019</w:t>
      </w:r>
      <w:r w:rsidRPr="00C01795">
        <w:rPr>
          <w:rFonts w:ascii="Times New Roman" w:hAnsi="Times New Roman" w:cs="Times New Roman"/>
          <w:sz w:val="28"/>
          <w:szCs w:val="28"/>
        </w:rPr>
        <w:t xml:space="preserve"> год об исполнении бюджета Протокского сельского поселения, с учетом результатов внешней проверки бюджетной отчетности главного администратора бюджетных средств бюджетаПротокского сельского поселения за 201</w:t>
      </w:r>
      <w:r w:rsidR="00C01795" w:rsidRPr="00C01795">
        <w:rPr>
          <w:rFonts w:ascii="Times New Roman" w:hAnsi="Times New Roman" w:cs="Times New Roman"/>
          <w:sz w:val="28"/>
          <w:szCs w:val="28"/>
        </w:rPr>
        <w:t>9</w:t>
      </w:r>
      <w:r w:rsidRPr="00C01795">
        <w:rPr>
          <w:rFonts w:ascii="Times New Roman" w:hAnsi="Times New Roman" w:cs="Times New Roman"/>
          <w:sz w:val="28"/>
          <w:szCs w:val="28"/>
        </w:rPr>
        <w:t xml:space="preserve"> год – Администрации Протокского сельского поселения установлено, что представленный отчет по основным параметрам является достоверным.</w:t>
      </w:r>
    </w:p>
    <w:p w:rsidR="007738FA" w:rsidRPr="00C01795" w:rsidRDefault="007738FA" w:rsidP="007738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1795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и исполнение бюджета Протокского сельского поселения Славянского района за 201</w:t>
      </w:r>
      <w:r w:rsidR="00C01795" w:rsidRPr="00C01795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C01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в целом осуществлялось в соответствии с требованиями БК РФ.</w:t>
      </w:r>
    </w:p>
    <w:p w:rsidR="007738FA" w:rsidRPr="00C01795" w:rsidRDefault="007738FA" w:rsidP="00773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795">
        <w:rPr>
          <w:rFonts w:ascii="Times New Roman" w:hAnsi="Times New Roman" w:cs="Times New Roman"/>
          <w:sz w:val="28"/>
          <w:szCs w:val="28"/>
        </w:rPr>
        <w:t>Экспертиза представленного годового отчета за 201</w:t>
      </w:r>
      <w:r w:rsidR="00C01795" w:rsidRPr="00C01795">
        <w:rPr>
          <w:rFonts w:ascii="Times New Roman" w:hAnsi="Times New Roman" w:cs="Times New Roman"/>
          <w:sz w:val="28"/>
          <w:szCs w:val="28"/>
        </w:rPr>
        <w:t>9</w:t>
      </w:r>
      <w:r w:rsidRPr="00C01795">
        <w:rPr>
          <w:rFonts w:ascii="Times New Roman" w:hAnsi="Times New Roman" w:cs="Times New Roman"/>
          <w:sz w:val="28"/>
          <w:szCs w:val="28"/>
        </w:rPr>
        <w:t xml:space="preserve"> год об исполнении бюджета Протокского сельского поселения показала, что отчет по основным </w:t>
      </w:r>
      <w:r w:rsidRPr="00C01795">
        <w:rPr>
          <w:rFonts w:ascii="Times New Roman" w:hAnsi="Times New Roman" w:cs="Times New Roman"/>
          <w:sz w:val="28"/>
          <w:szCs w:val="28"/>
        </w:rPr>
        <w:lastRenderedPageBreak/>
        <w:t>параметрам является достоверным и может быть вынесен на обсуждение в Совет Протокского сельского поселения Славянского районав предложенном варианте с целью утверждения в соответствии со ст. 264.5 БК РФ</w:t>
      </w:r>
      <w:r w:rsidR="00C01795" w:rsidRPr="00C01795">
        <w:rPr>
          <w:rFonts w:ascii="Times New Roman" w:hAnsi="Times New Roman" w:cs="Times New Roman"/>
          <w:sz w:val="28"/>
          <w:szCs w:val="28"/>
        </w:rPr>
        <w:t>.</w:t>
      </w:r>
    </w:p>
    <w:p w:rsidR="007738FA" w:rsidRDefault="007738FA" w:rsidP="007738FA">
      <w:pPr>
        <w:spacing w:after="0" w:line="240" w:lineRule="auto"/>
        <w:ind w:right="15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82EC5" w:rsidRDefault="00582EC5" w:rsidP="00582EC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D71">
        <w:rPr>
          <w:rFonts w:ascii="Times New Roman" w:hAnsi="Times New Roman" w:cs="Times New Roman"/>
          <w:b/>
          <w:sz w:val="28"/>
          <w:szCs w:val="28"/>
        </w:rPr>
        <w:t>Рекомендовано:</w:t>
      </w:r>
    </w:p>
    <w:p w:rsidR="00582EC5" w:rsidRDefault="00582EC5" w:rsidP="00582E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0966">
        <w:rPr>
          <w:rFonts w:ascii="Times New Roman" w:hAnsi="Times New Roman" w:cs="Times New Roman"/>
          <w:sz w:val="28"/>
          <w:szCs w:val="28"/>
        </w:rPr>
        <w:t xml:space="preserve">С целью недопущения неэкономного расходования бюджетных </w:t>
      </w:r>
      <w:r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Pr="004A0966">
        <w:rPr>
          <w:rFonts w:ascii="Times New Roman" w:hAnsi="Times New Roman" w:cs="Times New Roman"/>
          <w:sz w:val="28"/>
          <w:szCs w:val="28"/>
        </w:rPr>
        <w:t xml:space="preserve">произвести возврат </w:t>
      </w:r>
      <w:r>
        <w:rPr>
          <w:rFonts w:ascii="Times New Roman" w:hAnsi="Times New Roman" w:cs="Times New Roman"/>
          <w:sz w:val="28"/>
          <w:szCs w:val="28"/>
        </w:rPr>
        <w:t xml:space="preserve">в сумме 208,6 тыс. рублей, в бюджет Протокского сельского поселения, излишне уплаченные </w:t>
      </w:r>
      <w:r w:rsidRPr="004A0966">
        <w:rPr>
          <w:rFonts w:ascii="Times New Roman" w:hAnsi="Times New Roman" w:cs="Times New Roman"/>
          <w:sz w:val="28"/>
          <w:szCs w:val="28"/>
        </w:rPr>
        <w:t>во внебюджетные фонды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 1 июля 2020 года.</w:t>
      </w:r>
    </w:p>
    <w:p w:rsidR="00582EC5" w:rsidRPr="00A20047" w:rsidRDefault="00582EC5" w:rsidP="00582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п. 5 ст. 179.4 БК РФ при формировании средств дорожного фонда на 2020 год учитывать неиспользованные в текущем финансовом году ассигнования муниципального дорожного фонда в сумме             40,8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тыс.рублей.</w:t>
      </w:r>
    </w:p>
    <w:p w:rsidR="00582EC5" w:rsidRPr="002A1D71" w:rsidRDefault="00582EC5" w:rsidP="00582E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2EC5" w:rsidRPr="0062327C" w:rsidRDefault="00582EC5" w:rsidP="007738FA">
      <w:pPr>
        <w:spacing w:after="0" w:line="240" w:lineRule="auto"/>
        <w:ind w:right="15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409EA" w:rsidRPr="0062327C" w:rsidRDefault="00F409EA" w:rsidP="00F409EA">
      <w:pPr>
        <w:spacing w:after="0" w:line="240" w:lineRule="auto"/>
        <w:ind w:firstLine="902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F42389" w:rsidRPr="00C01795" w:rsidRDefault="005F2C42" w:rsidP="00C53CC8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C01795">
        <w:rPr>
          <w:rFonts w:ascii="Times New Roman" w:hAnsi="Times New Roman"/>
          <w:sz w:val="28"/>
          <w:szCs w:val="28"/>
        </w:rPr>
        <w:t>Аудитор</w:t>
      </w:r>
    </w:p>
    <w:p w:rsidR="00BF530C" w:rsidRPr="00C01795" w:rsidRDefault="00F42389" w:rsidP="00C53CC8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C01795">
        <w:rPr>
          <w:rFonts w:ascii="Times New Roman" w:hAnsi="Times New Roman"/>
          <w:sz w:val="28"/>
          <w:szCs w:val="28"/>
        </w:rPr>
        <w:t>контрольно-счетной палаты</w:t>
      </w:r>
    </w:p>
    <w:p w:rsidR="00F42389" w:rsidRPr="00C01795" w:rsidRDefault="00F42389" w:rsidP="00C53CC8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C0179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42389" w:rsidRPr="00C01795" w:rsidRDefault="00F42389" w:rsidP="00C53CC8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C01795">
        <w:rPr>
          <w:rFonts w:ascii="Times New Roman" w:hAnsi="Times New Roman"/>
          <w:sz w:val="28"/>
          <w:szCs w:val="28"/>
        </w:rPr>
        <w:t>Славян</w:t>
      </w:r>
      <w:r w:rsidR="005F2C42" w:rsidRPr="00C01795">
        <w:rPr>
          <w:rFonts w:ascii="Times New Roman" w:hAnsi="Times New Roman"/>
          <w:sz w:val="28"/>
          <w:szCs w:val="28"/>
        </w:rPr>
        <w:t>ский р</w:t>
      </w:r>
      <w:r w:rsidR="00C53CC8" w:rsidRPr="00C01795">
        <w:rPr>
          <w:rFonts w:ascii="Times New Roman" w:hAnsi="Times New Roman"/>
          <w:sz w:val="28"/>
          <w:szCs w:val="28"/>
        </w:rPr>
        <w:t>айон</w:t>
      </w:r>
      <w:r w:rsidR="00C53CC8" w:rsidRPr="00C01795">
        <w:rPr>
          <w:rFonts w:ascii="Times New Roman" w:hAnsi="Times New Roman"/>
          <w:sz w:val="28"/>
          <w:szCs w:val="28"/>
        </w:rPr>
        <w:tab/>
      </w:r>
      <w:r w:rsidR="00C53CC8" w:rsidRPr="00C01795">
        <w:rPr>
          <w:rFonts w:ascii="Times New Roman" w:hAnsi="Times New Roman"/>
          <w:sz w:val="28"/>
          <w:szCs w:val="28"/>
        </w:rPr>
        <w:tab/>
      </w:r>
      <w:r w:rsidR="00C53CC8" w:rsidRPr="00C01795">
        <w:rPr>
          <w:rFonts w:ascii="Times New Roman" w:hAnsi="Times New Roman"/>
          <w:sz w:val="28"/>
          <w:szCs w:val="28"/>
        </w:rPr>
        <w:tab/>
      </w:r>
      <w:r w:rsidR="00C53CC8" w:rsidRPr="00C01795">
        <w:rPr>
          <w:rFonts w:ascii="Times New Roman" w:hAnsi="Times New Roman"/>
          <w:sz w:val="28"/>
          <w:szCs w:val="28"/>
        </w:rPr>
        <w:tab/>
      </w:r>
      <w:r w:rsidR="00C53CC8" w:rsidRPr="00C01795">
        <w:rPr>
          <w:rFonts w:ascii="Times New Roman" w:hAnsi="Times New Roman"/>
          <w:sz w:val="28"/>
          <w:szCs w:val="28"/>
        </w:rPr>
        <w:tab/>
      </w:r>
      <w:r w:rsidR="00987960">
        <w:rPr>
          <w:rFonts w:ascii="Times New Roman" w:hAnsi="Times New Roman"/>
          <w:sz w:val="28"/>
          <w:szCs w:val="28"/>
        </w:rPr>
        <w:t xml:space="preserve">                     </w:t>
      </w:r>
      <w:r w:rsidR="00C01795" w:rsidRPr="00C01795">
        <w:rPr>
          <w:rFonts w:ascii="Times New Roman" w:hAnsi="Times New Roman"/>
          <w:sz w:val="28"/>
          <w:szCs w:val="28"/>
        </w:rPr>
        <w:t>Н.Е. Слюсарь</w:t>
      </w:r>
    </w:p>
    <w:p w:rsidR="00F42389" w:rsidRPr="0062327C" w:rsidRDefault="00F42389" w:rsidP="00C53CC8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D34AE" w:rsidRDefault="004D34AE" w:rsidP="00BF5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EC5" w:rsidRDefault="00582EC5" w:rsidP="00BF5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EC5" w:rsidRDefault="00582EC5" w:rsidP="00BF5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EC5" w:rsidRDefault="00582EC5" w:rsidP="00BF5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EC5" w:rsidRDefault="00582EC5" w:rsidP="00BF5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EC5" w:rsidRDefault="00582EC5" w:rsidP="00BF5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EC5" w:rsidRDefault="00582EC5" w:rsidP="00BF5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EC5" w:rsidRDefault="00582EC5" w:rsidP="00BF5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EC5" w:rsidRDefault="00582EC5" w:rsidP="00BF5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EC5" w:rsidRDefault="00582EC5" w:rsidP="00BF5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EC5" w:rsidRDefault="00582EC5" w:rsidP="00BF5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EC5" w:rsidRDefault="00582EC5" w:rsidP="00BF5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EC5" w:rsidRDefault="00582EC5" w:rsidP="00BF5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EC5" w:rsidRDefault="00582EC5" w:rsidP="00BF5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EC5" w:rsidRDefault="00582EC5" w:rsidP="00BF5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EC5" w:rsidRDefault="00582EC5" w:rsidP="00BF5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EC5" w:rsidRDefault="00582EC5" w:rsidP="00BF5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EC5" w:rsidRDefault="00582EC5" w:rsidP="00BF5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EC5" w:rsidRDefault="00582EC5" w:rsidP="00BF5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EC5" w:rsidRDefault="00582EC5" w:rsidP="00BF5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EC5" w:rsidRDefault="00582EC5" w:rsidP="00BF5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EC5" w:rsidRDefault="00582EC5" w:rsidP="00BF5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EC5" w:rsidRDefault="00582EC5" w:rsidP="00BF5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EC5" w:rsidRDefault="00582EC5" w:rsidP="00BF5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5C61" w:rsidRPr="00A46875" w:rsidRDefault="000A5C61" w:rsidP="00BF5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875">
        <w:rPr>
          <w:rFonts w:ascii="Times New Roman" w:hAnsi="Times New Roman"/>
          <w:b/>
          <w:sz w:val="28"/>
          <w:szCs w:val="28"/>
        </w:rPr>
        <w:lastRenderedPageBreak/>
        <w:t xml:space="preserve">Сведения о результатах </w:t>
      </w:r>
      <w:r w:rsidR="00BF530C" w:rsidRPr="00A46875">
        <w:rPr>
          <w:rFonts w:ascii="Times New Roman" w:hAnsi="Times New Roman"/>
          <w:b/>
          <w:sz w:val="28"/>
          <w:szCs w:val="28"/>
        </w:rPr>
        <w:t>экспертного</w:t>
      </w:r>
      <w:r w:rsidRPr="00A46875">
        <w:rPr>
          <w:rFonts w:ascii="Times New Roman" w:hAnsi="Times New Roman"/>
          <w:b/>
          <w:sz w:val="28"/>
          <w:szCs w:val="28"/>
        </w:rPr>
        <w:t xml:space="preserve"> мероприятия</w:t>
      </w:r>
    </w:p>
    <w:p w:rsidR="000A5C61" w:rsidRDefault="00BF530C" w:rsidP="00BF5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875">
        <w:rPr>
          <w:rFonts w:ascii="Times New Roman" w:hAnsi="Times New Roman"/>
          <w:b/>
          <w:sz w:val="28"/>
          <w:szCs w:val="28"/>
        </w:rPr>
        <w:t xml:space="preserve">Протокского сельского </w:t>
      </w:r>
      <w:r w:rsidR="000A5C61" w:rsidRPr="00A46875">
        <w:rPr>
          <w:rFonts w:ascii="Times New Roman" w:hAnsi="Times New Roman"/>
          <w:b/>
          <w:sz w:val="28"/>
          <w:szCs w:val="28"/>
        </w:rPr>
        <w:t>поселение</w:t>
      </w:r>
      <w:r w:rsidRPr="00A46875">
        <w:rPr>
          <w:rFonts w:ascii="Times New Roman" w:hAnsi="Times New Roman"/>
          <w:b/>
          <w:sz w:val="28"/>
          <w:szCs w:val="28"/>
        </w:rPr>
        <w:t xml:space="preserve"> Славянского района</w:t>
      </w:r>
    </w:p>
    <w:p w:rsidR="00582EC5" w:rsidRPr="00A46875" w:rsidRDefault="00582EC5" w:rsidP="00BF53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2019 году</w:t>
      </w:r>
    </w:p>
    <w:p w:rsidR="00BF530C" w:rsidRPr="0062327C" w:rsidRDefault="00BF530C" w:rsidP="00BF530C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tbl>
      <w:tblPr>
        <w:tblW w:w="4967" w:type="pct"/>
        <w:tblLayout w:type="fixed"/>
        <w:tblLook w:val="04A0"/>
      </w:tblPr>
      <w:tblGrid>
        <w:gridCol w:w="5815"/>
        <w:gridCol w:w="1490"/>
        <w:gridCol w:w="883"/>
        <w:gridCol w:w="836"/>
        <w:gridCol w:w="765"/>
      </w:tblGrid>
      <w:tr w:rsidR="0062327C" w:rsidRPr="0062327C" w:rsidTr="00582EC5">
        <w:trPr>
          <w:tblHeader/>
        </w:trPr>
        <w:tc>
          <w:tcPr>
            <w:tcW w:w="297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5C61" w:rsidRPr="00A46875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875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61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A5C61" w:rsidRPr="00A46875" w:rsidRDefault="000A5C61" w:rsidP="00ED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875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(ед.изм.) </w:t>
            </w:r>
          </w:p>
          <w:p w:rsidR="000A5C61" w:rsidRPr="00A46875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875">
              <w:rPr>
                <w:rFonts w:ascii="Times New Roman" w:hAnsi="Times New Roman"/>
                <w:b/>
                <w:sz w:val="24"/>
                <w:szCs w:val="24"/>
              </w:rPr>
              <w:t>Сумма (тыс. руб.)</w:t>
            </w:r>
          </w:p>
        </w:tc>
        <w:tc>
          <w:tcPr>
            <w:tcW w:w="1269" w:type="pct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A5C61" w:rsidRPr="00A46875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875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A46875" w:rsidRPr="0062327C" w:rsidTr="00582EC5">
        <w:trPr>
          <w:tblHeader/>
        </w:trPr>
        <w:tc>
          <w:tcPr>
            <w:tcW w:w="2970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A5C61" w:rsidRPr="00A46875" w:rsidRDefault="000A5C61" w:rsidP="00ED2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5C61" w:rsidRPr="00A46875" w:rsidRDefault="000A5C61" w:rsidP="00ED23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A5C61" w:rsidRPr="00A46875" w:rsidRDefault="000A5C61" w:rsidP="00ED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6875">
              <w:rPr>
                <w:rFonts w:ascii="Times New Roman" w:hAnsi="Times New Roman"/>
                <w:bCs/>
                <w:sz w:val="20"/>
                <w:szCs w:val="20"/>
              </w:rPr>
              <w:t xml:space="preserve">Федеральный </w:t>
            </w:r>
          </w:p>
          <w:p w:rsidR="000A5C61" w:rsidRPr="00A46875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875"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</w:p>
        </w:tc>
        <w:tc>
          <w:tcPr>
            <w:tcW w:w="42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A5C61" w:rsidRPr="00A46875" w:rsidRDefault="000A5C61" w:rsidP="00ED2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6875">
              <w:rPr>
                <w:rFonts w:ascii="Times New Roman" w:hAnsi="Times New Roman"/>
                <w:bCs/>
                <w:sz w:val="20"/>
                <w:szCs w:val="20"/>
              </w:rPr>
              <w:t>Краевой</w:t>
            </w:r>
          </w:p>
          <w:p w:rsidR="000A5C61" w:rsidRPr="00A46875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875">
              <w:rPr>
                <w:rFonts w:ascii="Times New Roman" w:hAnsi="Times New Roman"/>
                <w:bCs/>
                <w:sz w:val="20"/>
                <w:szCs w:val="20"/>
              </w:rPr>
              <w:t>бюджет</w:t>
            </w:r>
          </w:p>
        </w:tc>
        <w:tc>
          <w:tcPr>
            <w:tcW w:w="3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A5C61" w:rsidRPr="00A46875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875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</w:tr>
      <w:tr w:rsidR="00A46875" w:rsidRPr="0062327C" w:rsidTr="00582EC5">
        <w:trPr>
          <w:trHeight w:val="516"/>
        </w:trPr>
        <w:tc>
          <w:tcPr>
            <w:tcW w:w="29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5C61" w:rsidRPr="00A46875" w:rsidRDefault="000A5C61" w:rsidP="00BF53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875">
              <w:rPr>
                <w:rFonts w:ascii="Times New Roman" w:hAnsi="Times New Roman"/>
                <w:b/>
                <w:sz w:val="24"/>
                <w:szCs w:val="24"/>
              </w:rPr>
              <w:t>1. Наименование объекта (объектов)</w:t>
            </w:r>
            <w:r w:rsidR="00BF530C" w:rsidRPr="00A46875">
              <w:rPr>
                <w:rFonts w:ascii="Times New Roman" w:hAnsi="Times New Roman"/>
                <w:b/>
                <w:sz w:val="24"/>
                <w:szCs w:val="24"/>
              </w:rPr>
              <w:t xml:space="preserve"> экспертного</w:t>
            </w:r>
            <w:r w:rsidRPr="00A46875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 в том числе:</w:t>
            </w:r>
          </w:p>
        </w:tc>
        <w:tc>
          <w:tcPr>
            <w:tcW w:w="7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A5C61" w:rsidRPr="00A46875" w:rsidRDefault="000A5C61" w:rsidP="00BF53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687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46875" w:rsidRPr="0062327C" w:rsidTr="00582EC5">
        <w:trPr>
          <w:trHeight w:val="516"/>
        </w:trPr>
        <w:tc>
          <w:tcPr>
            <w:tcW w:w="29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5C61" w:rsidRPr="00A46875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875">
              <w:rPr>
                <w:rFonts w:ascii="Times New Roman" w:hAnsi="Times New Roman"/>
                <w:b/>
                <w:sz w:val="24"/>
                <w:szCs w:val="24"/>
              </w:rPr>
              <w:t>–органов местного самоуправления</w:t>
            </w:r>
          </w:p>
        </w:tc>
        <w:tc>
          <w:tcPr>
            <w:tcW w:w="7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A46875" w:rsidRDefault="00BF530C" w:rsidP="00BF53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687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46875" w:rsidRPr="0062327C" w:rsidTr="00582EC5">
        <w:trPr>
          <w:trHeight w:val="516"/>
        </w:trPr>
        <w:tc>
          <w:tcPr>
            <w:tcW w:w="29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5C61" w:rsidRPr="00A46875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875">
              <w:rPr>
                <w:rFonts w:ascii="Times New Roman" w:hAnsi="Times New Roman"/>
                <w:b/>
                <w:sz w:val="24"/>
                <w:szCs w:val="24"/>
              </w:rPr>
              <w:t>- муниципальных учреждений</w:t>
            </w:r>
          </w:p>
        </w:tc>
        <w:tc>
          <w:tcPr>
            <w:tcW w:w="7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A46875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46875" w:rsidRPr="0062327C" w:rsidTr="00582EC5">
        <w:trPr>
          <w:trHeight w:val="516"/>
        </w:trPr>
        <w:tc>
          <w:tcPr>
            <w:tcW w:w="29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5C61" w:rsidRPr="00A46875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875">
              <w:rPr>
                <w:rFonts w:ascii="Times New Roman" w:hAnsi="Times New Roman"/>
                <w:b/>
                <w:sz w:val="24"/>
                <w:szCs w:val="24"/>
              </w:rPr>
              <w:t>– муниципальных предприятий</w:t>
            </w:r>
          </w:p>
        </w:tc>
        <w:tc>
          <w:tcPr>
            <w:tcW w:w="7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A46875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46875" w:rsidRPr="0062327C" w:rsidTr="00582EC5">
        <w:trPr>
          <w:trHeight w:val="516"/>
        </w:trPr>
        <w:tc>
          <w:tcPr>
            <w:tcW w:w="29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5C61" w:rsidRPr="00A46875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875">
              <w:rPr>
                <w:rFonts w:ascii="Times New Roman" w:hAnsi="Times New Roman"/>
                <w:b/>
                <w:sz w:val="24"/>
                <w:szCs w:val="24"/>
              </w:rPr>
              <w:t>– прочих организаций</w:t>
            </w:r>
          </w:p>
        </w:tc>
        <w:tc>
          <w:tcPr>
            <w:tcW w:w="7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A46875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46875" w:rsidRPr="0062327C" w:rsidTr="00582EC5">
        <w:trPr>
          <w:trHeight w:val="516"/>
        </w:trPr>
        <w:tc>
          <w:tcPr>
            <w:tcW w:w="29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5C61" w:rsidRPr="00A46875" w:rsidRDefault="000A5C61" w:rsidP="00A468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875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  <w:r w:rsidR="00A46875" w:rsidRPr="00A4687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46875">
              <w:rPr>
                <w:rFonts w:ascii="Times New Roman" w:hAnsi="Times New Roman"/>
                <w:b/>
                <w:sz w:val="24"/>
                <w:szCs w:val="24"/>
              </w:rPr>
              <w:t>Количество встречных проверок-</w:t>
            </w:r>
          </w:p>
        </w:tc>
        <w:tc>
          <w:tcPr>
            <w:tcW w:w="7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46875" w:rsidRPr="0062327C" w:rsidTr="00582EC5">
        <w:trPr>
          <w:trHeight w:val="640"/>
        </w:trPr>
        <w:tc>
          <w:tcPr>
            <w:tcW w:w="29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5C61" w:rsidRPr="00A46875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875">
              <w:rPr>
                <w:rFonts w:ascii="Times New Roman" w:hAnsi="Times New Roman"/>
                <w:b/>
                <w:sz w:val="24"/>
                <w:szCs w:val="24"/>
              </w:rPr>
              <w:t xml:space="preserve">2. Объём проверенных средств, в том числе: </w:t>
            </w:r>
          </w:p>
        </w:tc>
        <w:tc>
          <w:tcPr>
            <w:tcW w:w="7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A5C61" w:rsidRPr="00A46875" w:rsidRDefault="00A46875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6875">
              <w:rPr>
                <w:rFonts w:ascii="Times New Roman" w:hAnsi="Times New Roman" w:cs="Times New Roman"/>
                <w:bCs/>
                <w:sz w:val="28"/>
                <w:szCs w:val="28"/>
              </w:rPr>
              <w:t>37879,7</w:t>
            </w:r>
          </w:p>
        </w:tc>
        <w:tc>
          <w:tcPr>
            <w:tcW w:w="4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46875" w:rsidRPr="0062327C" w:rsidTr="00582EC5">
        <w:tc>
          <w:tcPr>
            <w:tcW w:w="29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214E" w:rsidRPr="00A46875" w:rsidRDefault="00DF214E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875">
              <w:rPr>
                <w:rFonts w:ascii="Times New Roman" w:hAnsi="Times New Roman"/>
                <w:b/>
                <w:sz w:val="24"/>
                <w:szCs w:val="24"/>
              </w:rPr>
              <w:t>–объем проверенных бюджетных средств(руб.)</w:t>
            </w:r>
          </w:p>
        </w:tc>
        <w:tc>
          <w:tcPr>
            <w:tcW w:w="7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214E" w:rsidRPr="00A46875" w:rsidRDefault="00A46875" w:rsidP="00DF214E">
            <w:pPr>
              <w:jc w:val="center"/>
            </w:pPr>
            <w:r w:rsidRPr="00A468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37879,7</w:t>
            </w:r>
          </w:p>
        </w:tc>
        <w:tc>
          <w:tcPr>
            <w:tcW w:w="4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214E" w:rsidRPr="0062327C" w:rsidRDefault="00DF214E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214E" w:rsidRPr="0062327C" w:rsidRDefault="00DF214E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F214E" w:rsidRPr="0062327C" w:rsidRDefault="00DF214E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46875" w:rsidRPr="0062327C" w:rsidTr="00582EC5">
        <w:tc>
          <w:tcPr>
            <w:tcW w:w="29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F214E" w:rsidRPr="00A46875" w:rsidRDefault="00DF214E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875">
              <w:rPr>
                <w:rFonts w:ascii="Times New Roman" w:hAnsi="Times New Roman"/>
                <w:b/>
                <w:sz w:val="24"/>
                <w:szCs w:val="24"/>
              </w:rPr>
              <w:t>3.Объем расходных обязательств ,утвержденных в бюджете (руб.)</w:t>
            </w:r>
          </w:p>
        </w:tc>
        <w:tc>
          <w:tcPr>
            <w:tcW w:w="7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214E" w:rsidRPr="00A46875" w:rsidRDefault="00A46875" w:rsidP="00DF214E">
            <w:pPr>
              <w:jc w:val="center"/>
            </w:pPr>
            <w:r w:rsidRPr="00A468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37879,7</w:t>
            </w:r>
          </w:p>
        </w:tc>
        <w:tc>
          <w:tcPr>
            <w:tcW w:w="4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214E" w:rsidRPr="0062327C" w:rsidRDefault="00DF214E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214E" w:rsidRPr="0062327C" w:rsidRDefault="00DF214E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F214E" w:rsidRPr="0062327C" w:rsidRDefault="00DF214E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46875" w:rsidRPr="0062327C" w:rsidTr="00582EC5">
        <w:tc>
          <w:tcPr>
            <w:tcW w:w="29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C61" w:rsidRPr="00A46875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875">
              <w:rPr>
                <w:rFonts w:ascii="Times New Roman" w:hAnsi="Times New Roman"/>
                <w:b/>
                <w:sz w:val="24"/>
                <w:szCs w:val="24"/>
              </w:rPr>
              <w:t>3. Составленные документы:</w:t>
            </w:r>
          </w:p>
        </w:tc>
        <w:tc>
          <w:tcPr>
            <w:tcW w:w="7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A46875" w:rsidRDefault="000A5C61" w:rsidP="00ED23D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46875" w:rsidRPr="0062327C" w:rsidTr="00582EC5">
        <w:tc>
          <w:tcPr>
            <w:tcW w:w="29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C61" w:rsidRPr="00A46875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875">
              <w:rPr>
                <w:rFonts w:ascii="Times New Roman" w:hAnsi="Times New Roman"/>
                <w:sz w:val="24"/>
                <w:szCs w:val="24"/>
              </w:rPr>
              <w:t>-акты (заключение)</w:t>
            </w:r>
          </w:p>
        </w:tc>
        <w:tc>
          <w:tcPr>
            <w:tcW w:w="7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A5C61" w:rsidRPr="00A46875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46875" w:rsidRPr="0062327C" w:rsidTr="00582EC5">
        <w:tc>
          <w:tcPr>
            <w:tcW w:w="29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C61" w:rsidRPr="00A46875" w:rsidRDefault="000A5C61" w:rsidP="005F2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875">
              <w:rPr>
                <w:rFonts w:ascii="Times New Roman" w:hAnsi="Times New Roman"/>
                <w:sz w:val="24"/>
                <w:szCs w:val="24"/>
              </w:rPr>
              <w:t>-</w:t>
            </w:r>
            <w:r w:rsidR="005F2C42" w:rsidRPr="00A46875">
              <w:rPr>
                <w:rFonts w:ascii="Times New Roman" w:hAnsi="Times New Roman"/>
                <w:sz w:val="24"/>
                <w:szCs w:val="24"/>
              </w:rPr>
              <w:t>Экспертное заключение</w:t>
            </w:r>
          </w:p>
        </w:tc>
        <w:tc>
          <w:tcPr>
            <w:tcW w:w="7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A5C61" w:rsidRPr="00A46875" w:rsidRDefault="005F2C42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46875" w:rsidRPr="0062327C" w:rsidTr="00582EC5">
        <w:tc>
          <w:tcPr>
            <w:tcW w:w="29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C61" w:rsidRPr="00A46875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875">
              <w:rPr>
                <w:rFonts w:ascii="Times New Roman" w:hAnsi="Times New Roman"/>
                <w:sz w:val="24"/>
                <w:szCs w:val="24"/>
              </w:rPr>
              <w:t>-информационные письма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A5C61" w:rsidRPr="00A46875" w:rsidRDefault="00BF530C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46875" w:rsidRPr="0062327C" w:rsidTr="00582EC5">
        <w:tc>
          <w:tcPr>
            <w:tcW w:w="29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5C61" w:rsidRPr="00A46875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875">
              <w:rPr>
                <w:rFonts w:ascii="Times New Roman" w:hAnsi="Times New Roman"/>
                <w:sz w:val="24"/>
                <w:szCs w:val="24"/>
              </w:rPr>
              <w:t>- представления</w:t>
            </w:r>
          </w:p>
        </w:tc>
        <w:tc>
          <w:tcPr>
            <w:tcW w:w="7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A5C61" w:rsidRPr="00A46875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</w:rPr>
            </w:pPr>
          </w:p>
        </w:tc>
      </w:tr>
      <w:tr w:rsidR="00A46875" w:rsidRPr="0062327C" w:rsidTr="00582EC5">
        <w:tc>
          <w:tcPr>
            <w:tcW w:w="29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5C61" w:rsidRPr="00A46875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875">
              <w:rPr>
                <w:rFonts w:ascii="Times New Roman" w:hAnsi="Times New Roman"/>
                <w:sz w:val="24"/>
                <w:szCs w:val="24"/>
              </w:rPr>
              <w:t>- предписания</w:t>
            </w:r>
          </w:p>
        </w:tc>
        <w:tc>
          <w:tcPr>
            <w:tcW w:w="7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A46875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46875" w:rsidRPr="0062327C" w:rsidTr="00582EC5">
        <w:tc>
          <w:tcPr>
            <w:tcW w:w="29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5C61" w:rsidRPr="00A46875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875">
              <w:rPr>
                <w:rFonts w:ascii="Times New Roman" w:hAnsi="Times New Roman"/>
                <w:b/>
                <w:sz w:val="24"/>
                <w:szCs w:val="24"/>
              </w:rPr>
              <w:t>4. Выявлено нарушений законодательства по результатам проведенного контрольного мероприятия, всего на сумму, в т.ч.:</w:t>
            </w:r>
          </w:p>
        </w:tc>
        <w:tc>
          <w:tcPr>
            <w:tcW w:w="7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A5C61" w:rsidRPr="00A46875" w:rsidRDefault="00A46875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46875" w:rsidRPr="0062327C" w:rsidTr="00582EC5">
        <w:tc>
          <w:tcPr>
            <w:tcW w:w="29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5C61" w:rsidRPr="00A46875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875">
              <w:rPr>
                <w:rFonts w:ascii="Times New Roman" w:hAnsi="Times New Roman"/>
                <w:sz w:val="24"/>
                <w:szCs w:val="24"/>
              </w:rPr>
              <w:t>-объём средств, использованных не по целевому назначению:</w:t>
            </w:r>
          </w:p>
        </w:tc>
        <w:tc>
          <w:tcPr>
            <w:tcW w:w="7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A46875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46875" w:rsidRPr="0062327C" w:rsidTr="00582EC5">
        <w:tc>
          <w:tcPr>
            <w:tcW w:w="29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5C61" w:rsidRPr="00A46875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875">
              <w:rPr>
                <w:rFonts w:ascii="Times New Roman" w:hAnsi="Times New Roman"/>
                <w:sz w:val="24"/>
                <w:szCs w:val="24"/>
              </w:rPr>
              <w:t>-объём неэффективно использованных средств:</w:t>
            </w:r>
          </w:p>
        </w:tc>
        <w:tc>
          <w:tcPr>
            <w:tcW w:w="7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A46875" w:rsidRDefault="00582EC5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875">
              <w:rPr>
                <w:rFonts w:ascii="Times New Roman" w:hAnsi="Times New Roman" w:cs="Times New Roman"/>
                <w:bCs/>
                <w:sz w:val="24"/>
                <w:szCs w:val="24"/>
              </w:rPr>
              <w:t>208,6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6875" w:rsidRPr="0062327C" w:rsidTr="00582EC5">
        <w:tc>
          <w:tcPr>
            <w:tcW w:w="29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C61" w:rsidRPr="00A46875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875">
              <w:rPr>
                <w:rFonts w:ascii="Times New Roman" w:hAnsi="Times New Roman"/>
                <w:sz w:val="24"/>
                <w:szCs w:val="24"/>
              </w:rPr>
              <w:t>- завышение фонда оплаты труда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5C61" w:rsidRPr="00A46875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46875" w:rsidRPr="0062327C" w:rsidTr="00582EC5">
        <w:tc>
          <w:tcPr>
            <w:tcW w:w="29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C61" w:rsidRPr="00A46875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875">
              <w:rPr>
                <w:rFonts w:ascii="Times New Roman" w:hAnsi="Times New Roman"/>
                <w:sz w:val="24"/>
                <w:szCs w:val="24"/>
              </w:rPr>
              <w:t>- завышение сметных расходов, объёмов выполненных работ в капитальном строительстве и ремонте: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5C61" w:rsidRPr="00A46875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6875" w:rsidRPr="0062327C" w:rsidTr="00582EC5">
        <w:tc>
          <w:tcPr>
            <w:tcW w:w="29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C61" w:rsidRPr="00A46875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875">
              <w:rPr>
                <w:rFonts w:ascii="Times New Roman" w:hAnsi="Times New Roman"/>
                <w:sz w:val="24"/>
                <w:szCs w:val="24"/>
              </w:rPr>
              <w:t>- необоснованное перечисление денежных средств: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5C61" w:rsidRPr="00A46875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6875" w:rsidRPr="0062327C" w:rsidTr="00582EC5">
        <w:tc>
          <w:tcPr>
            <w:tcW w:w="29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5C61" w:rsidRPr="00A46875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875">
              <w:rPr>
                <w:rFonts w:ascii="Times New Roman" w:hAnsi="Times New Roman"/>
                <w:sz w:val="24"/>
                <w:szCs w:val="24"/>
              </w:rPr>
              <w:t>- объём средств, недополученных в доходную часть бюджетов (упущенная выгода), в том числе от неэффективного и неправомерного использования муниципальной собственности:</w:t>
            </w:r>
          </w:p>
        </w:tc>
        <w:tc>
          <w:tcPr>
            <w:tcW w:w="761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A46875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46875" w:rsidRPr="0062327C" w:rsidTr="00582EC5">
        <w:tc>
          <w:tcPr>
            <w:tcW w:w="29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5C61" w:rsidRPr="00A46875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875">
              <w:rPr>
                <w:rFonts w:ascii="Times New Roman" w:hAnsi="Times New Roman"/>
                <w:sz w:val="24"/>
                <w:szCs w:val="24"/>
              </w:rPr>
              <w:t>- просроченная дебиторская задолженность</w:t>
            </w:r>
          </w:p>
        </w:tc>
        <w:tc>
          <w:tcPr>
            <w:tcW w:w="7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46875" w:rsidRPr="0062327C" w:rsidTr="00582EC5">
        <w:tc>
          <w:tcPr>
            <w:tcW w:w="29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5C61" w:rsidRPr="00A46875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875">
              <w:rPr>
                <w:rFonts w:ascii="Times New Roman" w:hAnsi="Times New Roman"/>
                <w:sz w:val="24"/>
                <w:szCs w:val="24"/>
              </w:rPr>
              <w:t>- нарушения законодательства в сфере бухгалтерского учета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46875" w:rsidRPr="0062327C" w:rsidTr="00582EC5">
        <w:tc>
          <w:tcPr>
            <w:tcW w:w="29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5C61" w:rsidRPr="00A46875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875">
              <w:rPr>
                <w:rFonts w:ascii="Times New Roman" w:hAnsi="Times New Roman"/>
                <w:sz w:val="24"/>
                <w:szCs w:val="24"/>
              </w:rPr>
              <w:lastRenderedPageBreak/>
              <w:t>- объём выявленных неучтённых средств бюджетов: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46875" w:rsidRPr="0062327C" w:rsidTr="00582EC5">
        <w:tc>
          <w:tcPr>
            <w:tcW w:w="29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5C61" w:rsidRPr="00A46875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875">
              <w:rPr>
                <w:rFonts w:ascii="Times New Roman" w:hAnsi="Times New Roman"/>
                <w:sz w:val="24"/>
                <w:szCs w:val="24"/>
              </w:rPr>
              <w:t>- объём расходных обязательств, принятых к оплате сверх ассигнований, утверждённых бюджетом, бюджетной росписью, лимитов бюджетных обязательств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46875" w:rsidRPr="0062327C" w:rsidTr="00582EC5">
        <w:tc>
          <w:tcPr>
            <w:tcW w:w="29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5C61" w:rsidRPr="00A46875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875">
              <w:rPr>
                <w:rFonts w:ascii="Times New Roman" w:hAnsi="Times New Roman"/>
                <w:sz w:val="24"/>
                <w:szCs w:val="24"/>
              </w:rPr>
              <w:t>- объём средств местного бюджета, израсходованных сверх утверждённых бюджетных ассигнований либо сверх бюджетной росписи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46875" w:rsidRPr="0062327C" w:rsidTr="00582EC5">
        <w:tc>
          <w:tcPr>
            <w:tcW w:w="29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5C61" w:rsidRPr="00A46875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875">
              <w:rPr>
                <w:rFonts w:ascii="Times New Roman" w:hAnsi="Times New Roman"/>
                <w:sz w:val="24"/>
                <w:szCs w:val="24"/>
              </w:rPr>
              <w:t>- финансирование расходов, не предусмотренных решением о местном бюджете либо бюджетной росписью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46875" w:rsidRPr="0062327C" w:rsidTr="00582EC5">
        <w:tc>
          <w:tcPr>
            <w:tcW w:w="29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5C61" w:rsidRPr="00A46875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875">
              <w:rPr>
                <w:rFonts w:ascii="Times New Roman" w:hAnsi="Times New Roman"/>
                <w:sz w:val="24"/>
                <w:szCs w:val="24"/>
              </w:rPr>
              <w:t>- стоимость вновь выявленных и неучтённых объектов муниципальной собственности, объём занижения стоимости объектов муниципальной собственности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46875" w:rsidRPr="0062327C" w:rsidTr="00582EC5">
        <w:tc>
          <w:tcPr>
            <w:tcW w:w="29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5C61" w:rsidRPr="00A46875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875">
              <w:rPr>
                <w:rFonts w:ascii="Times New Roman" w:hAnsi="Times New Roman"/>
                <w:sz w:val="24"/>
                <w:szCs w:val="24"/>
              </w:rPr>
              <w:t>- потери муниципальной собственности от неправомерного отчуждения муниципального имущества, ликвидации муниципальных унитарных предприятий, списания имущества муниципальными учреждениями и муниципальными унитарными предприятиями и т.д.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A46875" w:rsidRPr="0062327C" w:rsidTr="00582EC5">
        <w:tc>
          <w:tcPr>
            <w:tcW w:w="29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5C61" w:rsidRPr="00A46875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875">
              <w:rPr>
                <w:rFonts w:ascii="Times New Roman" w:hAnsi="Times New Roman"/>
                <w:b/>
                <w:sz w:val="24"/>
                <w:szCs w:val="24"/>
              </w:rPr>
              <w:t>5. Объём ущерба, нанесённого государству (муниципальному образованию) вышеуказанными нарушениями законодательства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6875" w:rsidRPr="0062327C" w:rsidTr="00582EC5">
        <w:tc>
          <w:tcPr>
            <w:tcW w:w="29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5C61" w:rsidRPr="00A46875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875">
              <w:rPr>
                <w:rFonts w:ascii="Times New Roman" w:hAnsi="Times New Roman"/>
                <w:b/>
                <w:sz w:val="24"/>
                <w:szCs w:val="24"/>
              </w:rPr>
              <w:t>6. Рекомендовано к взысканию или возврату в  бюджет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5C61" w:rsidRPr="00582EC5" w:rsidRDefault="00582EC5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EC5">
              <w:rPr>
                <w:rFonts w:ascii="Times New Roman" w:hAnsi="Times New Roman" w:cs="Times New Roman"/>
                <w:bCs/>
                <w:sz w:val="24"/>
                <w:szCs w:val="24"/>
              </w:rPr>
              <w:t>40,8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62327C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46875" w:rsidRPr="00A46875" w:rsidTr="00582EC5">
        <w:tc>
          <w:tcPr>
            <w:tcW w:w="29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5C61" w:rsidRPr="00A46875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875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A46875">
              <w:rPr>
                <w:rStyle w:val="a5"/>
                <w:b/>
                <w:sz w:val="24"/>
                <w:szCs w:val="24"/>
              </w:rPr>
              <w:footnoteReference w:id="2"/>
            </w:r>
            <w:r w:rsidRPr="00A46875">
              <w:rPr>
                <w:rFonts w:ascii="Times New Roman" w:hAnsi="Times New Roman"/>
                <w:b/>
                <w:sz w:val="24"/>
                <w:szCs w:val="24"/>
              </w:rPr>
              <w:t xml:space="preserve"> Возмещено (учтено) по результатам контрольного мероприятия, в том числе: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A46875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A46875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A46875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A46875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875" w:rsidRPr="00A46875" w:rsidTr="00582EC5">
        <w:tc>
          <w:tcPr>
            <w:tcW w:w="29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5C61" w:rsidRPr="00A46875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875">
              <w:rPr>
                <w:rFonts w:ascii="Times New Roman" w:hAnsi="Times New Roman"/>
                <w:b/>
                <w:sz w:val="24"/>
                <w:szCs w:val="24"/>
              </w:rPr>
              <w:t>-возмещено средств в бюджет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A46875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A46875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A46875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A46875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875" w:rsidRPr="00A46875" w:rsidTr="00582EC5">
        <w:tc>
          <w:tcPr>
            <w:tcW w:w="29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5C61" w:rsidRPr="00A46875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875">
              <w:rPr>
                <w:rFonts w:ascii="Times New Roman" w:hAnsi="Times New Roman"/>
                <w:b/>
                <w:sz w:val="24"/>
                <w:szCs w:val="24"/>
              </w:rPr>
              <w:t>– возмещено средств организаций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A46875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A46875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A46875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A46875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875" w:rsidRPr="00A46875" w:rsidTr="00582EC5">
        <w:tc>
          <w:tcPr>
            <w:tcW w:w="29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5C61" w:rsidRPr="00A46875" w:rsidRDefault="000A5C61" w:rsidP="00ED2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875">
              <w:rPr>
                <w:rFonts w:ascii="Times New Roman" w:hAnsi="Times New Roman"/>
                <w:b/>
                <w:sz w:val="24"/>
                <w:szCs w:val="24"/>
              </w:rPr>
              <w:t>– выполнено работ, оказано услуг</w:t>
            </w:r>
          </w:p>
          <w:p w:rsidR="000A5C61" w:rsidRPr="00A46875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875">
              <w:rPr>
                <w:rFonts w:ascii="Times New Roman" w:hAnsi="Times New Roman"/>
                <w:b/>
                <w:sz w:val="24"/>
                <w:szCs w:val="24"/>
              </w:rPr>
              <w:t>-привлечено к дисциплинарной ответственности (чел.)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A46875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A46875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A46875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A46875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875" w:rsidRPr="00A46875" w:rsidTr="00582EC5">
        <w:tc>
          <w:tcPr>
            <w:tcW w:w="297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A5C61" w:rsidRPr="00A46875" w:rsidRDefault="000A5C61" w:rsidP="00ED23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875">
              <w:rPr>
                <w:rFonts w:ascii="Times New Roman" w:hAnsi="Times New Roman"/>
                <w:b/>
                <w:sz w:val="24"/>
                <w:szCs w:val="24"/>
              </w:rPr>
              <w:t>8. Устранено нарушений, выявленных контрольным мероприятием (включая стр. 7)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A46875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A46875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A46875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C61" w:rsidRPr="00A46875" w:rsidRDefault="000A5C61" w:rsidP="00ED2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5C61" w:rsidRPr="00A46875" w:rsidRDefault="000A5C61" w:rsidP="000A5C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4F1B" w:rsidRPr="00A46875" w:rsidRDefault="001E4F1B" w:rsidP="001E4F1B">
      <w:pPr>
        <w:pStyle w:val="msonormalbullet1gif"/>
        <w:spacing w:before="0" w:beforeAutospacing="0" w:after="0" w:afterAutospacing="0"/>
        <w:jc w:val="both"/>
        <w:rPr>
          <w:sz w:val="28"/>
          <w:szCs w:val="28"/>
        </w:rPr>
      </w:pPr>
    </w:p>
    <w:p w:rsidR="00C53CC8" w:rsidRPr="00A46875" w:rsidRDefault="00C53CC8" w:rsidP="00C53CC8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A46875">
        <w:rPr>
          <w:rFonts w:ascii="Times New Roman" w:hAnsi="Times New Roman"/>
          <w:sz w:val="28"/>
          <w:szCs w:val="28"/>
        </w:rPr>
        <w:t>Аудитор</w:t>
      </w:r>
    </w:p>
    <w:p w:rsidR="00C53CC8" w:rsidRPr="00A46875" w:rsidRDefault="00C53CC8" w:rsidP="00C53CC8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A46875">
        <w:rPr>
          <w:rFonts w:ascii="Times New Roman" w:hAnsi="Times New Roman"/>
          <w:sz w:val="28"/>
          <w:szCs w:val="28"/>
        </w:rPr>
        <w:t>контрольно-счетной палаты</w:t>
      </w:r>
    </w:p>
    <w:p w:rsidR="00C53CC8" w:rsidRPr="00A46875" w:rsidRDefault="00C53CC8" w:rsidP="00C53CC8">
      <w:pPr>
        <w:pStyle w:val="ConsNormal"/>
        <w:widowControl/>
        <w:tabs>
          <w:tab w:val="left" w:pos="1800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A4687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BE408E" w:rsidRPr="00A46875" w:rsidRDefault="00C53CC8" w:rsidP="00DF214E">
      <w:pPr>
        <w:spacing w:after="0" w:line="240" w:lineRule="auto"/>
        <w:jc w:val="both"/>
      </w:pPr>
      <w:r w:rsidRPr="00A46875">
        <w:rPr>
          <w:rFonts w:ascii="Times New Roman" w:hAnsi="Times New Roman"/>
          <w:sz w:val="28"/>
          <w:szCs w:val="28"/>
        </w:rPr>
        <w:t>Славянский район</w:t>
      </w:r>
      <w:r w:rsidRPr="00A46875">
        <w:rPr>
          <w:rFonts w:ascii="Times New Roman" w:hAnsi="Times New Roman"/>
          <w:sz w:val="28"/>
          <w:szCs w:val="28"/>
        </w:rPr>
        <w:tab/>
      </w:r>
      <w:r w:rsidRPr="00A46875">
        <w:rPr>
          <w:rFonts w:ascii="Times New Roman" w:hAnsi="Times New Roman"/>
          <w:sz w:val="28"/>
          <w:szCs w:val="28"/>
        </w:rPr>
        <w:tab/>
      </w:r>
      <w:r w:rsidRPr="0062327C">
        <w:rPr>
          <w:rFonts w:ascii="Times New Roman" w:hAnsi="Times New Roman"/>
          <w:color w:val="FF0000"/>
          <w:sz w:val="28"/>
          <w:szCs w:val="28"/>
        </w:rPr>
        <w:tab/>
      </w:r>
      <w:r w:rsidRPr="0062327C">
        <w:rPr>
          <w:rFonts w:ascii="Times New Roman" w:hAnsi="Times New Roman"/>
          <w:color w:val="FF0000"/>
          <w:sz w:val="28"/>
          <w:szCs w:val="28"/>
        </w:rPr>
        <w:tab/>
      </w:r>
      <w:r w:rsidRPr="0062327C">
        <w:rPr>
          <w:rFonts w:ascii="Times New Roman" w:hAnsi="Times New Roman"/>
          <w:color w:val="FF0000"/>
          <w:sz w:val="28"/>
          <w:szCs w:val="28"/>
        </w:rPr>
        <w:tab/>
      </w:r>
      <w:r w:rsidR="00A46875" w:rsidRPr="00A46875">
        <w:rPr>
          <w:rFonts w:ascii="Times New Roman" w:hAnsi="Times New Roman"/>
          <w:sz w:val="28"/>
          <w:szCs w:val="28"/>
        </w:rPr>
        <w:t>Н.Е. Слюсарь</w:t>
      </w:r>
    </w:p>
    <w:sectPr w:rsidR="00BE408E" w:rsidRPr="00A46875" w:rsidSect="0062327C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358" w:rsidRDefault="00373358" w:rsidP="000A5C61">
      <w:pPr>
        <w:spacing w:after="0" w:line="240" w:lineRule="auto"/>
      </w:pPr>
      <w:r>
        <w:separator/>
      </w:r>
    </w:p>
  </w:endnote>
  <w:endnote w:type="continuationSeparator" w:id="1">
    <w:p w:rsidR="00373358" w:rsidRDefault="00373358" w:rsidP="000A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358" w:rsidRDefault="00373358" w:rsidP="000A5C61">
      <w:pPr>
        <w:spacing w:after="0" w:line="240" w:lineRule="auto"/>
      </w:pPr>
      <w:r>
        <w:separator/>
      </w:r>
    </w:p>
  </w:footnote>
  <w:footnote w:type="continuationSeparator" w:id="1">
    <w:p w:rsidR="00373358" w:rsidRDefault="00373358" w:rsidP="000A5C61">
      <w:pPr>
        <w:spacing w:after="0" w:line="240" w:lineRule="auto"/>
      </w:pPr>
      <w:r>
        <w:continuationSeparator/>
      </w:r>
    </w:p>
  </w:footnote>
  <w:footnote w:id="2">
    <w:p w:rsidR="000A5C61" w:rsidRDefault="000A5C61" w:rsidP="000A5C61">
      <w:pPr>
        <w:pStyle w:val="a3"/>
        <w:jc w:val="both"/>
      </w:pPr>
      <w:bookmarkStart w:id="0" w:name="_GoBack"/>
      <w:bookmarkEnd w:id="0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14188"/>
    </w:sdtPr>
    <w:sdtContent>
      <w:p w:rsidR="0062327C" w:rsidRDefault="00B9743C">
        <w:pPr>
          <w:pStyle w:val="a9"/>
          <w:jc w:val="center"/>
        </w:pPr>
        <w:r>
          <w:fldChar w:fldCharType="begin"/>
        </w:r>
        <w:r w:rsidR="0062327C">
          <w:instrText>PAGE   \* MERGEFORMAT</w:instrText>
        </w:r>
        <w:r>
          <w:fldChar w:fldCharType="separate"/>
        </w:r>
        <w:r w:rsidR="00987960">
          <w:rPr>
            <w:noProof/>
          </w:rPr>
          <w:t>4</w:t>
        </w:r>
        <w:r>
          <w:fldChar w:fldCharType="end"/>
        </w:r>
      </w:p>
    </w:sdtContent>
  </w:sdt>
  <w:p w:rsidR="0062327C" w:rsidRDefault="0062327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5C61"/>
    <w:rsid w:val="00016ED6"/>
    <w:rsid w:val="000A5C61"/>
    <w:rsid w:val="000A704F"/>
    <w:rsid w:val="000B5476"/>
    <w:rsid w:val="000C7075"/>
    <w:rsid w:val="001C5F3E"/>
    <w:rsid w:val="001D5D8C"/>
    <w:rsid w:val="001E4F1B"/>
    <w:rsid w:val="002604B2"/>
    <w:rsid w:val="00266CA3"/>
    <w:rsid w:val="00276057"/>
    <w:rsid w:val="00290CC3"/>
    <w:rsid w:val="00290D8B"/>
    <w:rsid w:val="00302405"/>
    <w:rsid w:val="00373358"/>
    <w:rsid w:val="003761B9"/>
    <w:rsid w:val="003B4249"/>
    <w:rsid w:val="0042274A"/>
    <w:rsid w:val="00454E33"/>
    <w:rsid w:val="004A3234"/>
    <w:rsid w:val="004D34AE"/>
    <w:rsid w:val="005143FF"/>
    <w:rsid w:val="0052390B"/>
    <w:rsid w:val="00582EC5"/>
    <w:rsid w:val="005A55FC"/>
    <w:rsid w:val="005F2C42"/>
    <w:rsid w:val="0062327C"/>
    <w:rsid w:val="006341DA"/>
    <w:rsid w:val="00645C8F"/>
    <w:rsid w:val="00655C12"/>
    <w:rsid w:val="00657F81"/>
    <w:rsid w:val="00697FD5"/>
    <w:rsid w:val="006E6D81"/>
    <w:rsid w:val="00711B0B"/>
    <w:rsid w:val="007445C2"/>
    <w:rsid w:val="007738FA"/>
    <w:rsid w:val="00871D1F"/>
    <w:rsid w:val="008F75DB"/>
    <w:rsid w:val="009025BC"/>
    <w:rsid w:val="00987960"/>
    <w:rsid w:val="009D5CC8"/>
    <w:rsid w:val="00A46875"/>
    <w:rsid w:val="00B15862"/>
    <w:rsid w:val="00B2054B"/>
    <w:rsid w:val="00B76FAA"/>
    <w:rsid w:val="00B805BD"/>
    <w:rsid w:val="00B9743C"/>
    <w:rsid w:val="00BE408E"/>
    <w:rsid w:val="00BF530C"/>
    <w:rsid w:val="00C01795"/>
    <w:rsid w:val="00C53CC8"/>
    <w:rsid w:val="00C6682E"/>
    <w:rsid w:val="00C70F24"/>
    <w:rsid w:val="00C90987"/>
    <w:rsid w:val="00D10D6E"/>
    <w:rsid w:val="00D3005D"/>
    <w:rsid w:val="00D73948"/>
    <w:rsid w:val="00D772C5"/>
    <w:rsid w:val="00DF214E"/>
    <w:rsid w:val="00E07FFC"/>
    <w:rsid w:val="00E16E39"/>
    <w:rsid w:val="00EE0FA2"/>
    <w:rsid w:val="00EE3F04"/>
    <w:rsid w:val="00F409EA"/>
    <w:rsid w:val="00F42389"/>
    <w:rsid w:val="00FA2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C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A5C6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msonormalbullet1gif">
    <w:name w:val="msonormalbullet1.gif"/>
    <w:basedOn w:val="a"/>
    <w:rsid w:val="000A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0A5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5C6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A5C61"/>
    <w:rPr>
      <w:rFonts w:ascii="Times New Roman" w:hAnsi="Times New Roman" w:cs="Times New Roman" w:hint="default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54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4E33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next w:val="2"/>
    <w:autoRedefine/>
    <w:rsid w:val="00C53CC8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53C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623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327C"/>
  </w:style>
  <w:style w:type="paragraph" w:styleId="ab">
    <w:name w:val="footer"/>
    <w:basedOn w:val="a"/>
    <w:link w:val="ac"/>
    <w:uiPriority w:val="99"/>
    <w:unhideWhenUsed/>
    <w:rsid w:val="00623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3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E17E7-2AA2-4B1D-8FDF-24EAB96D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2020-04-23T16:36:00Z</cp:lastPrinted>
  <dcterms:created xsi:type="dcterms:W3CDTF">2012-11-30T12:22:00Z</dcterms:created>
  <dcterms:modified xsi:type="dcterms:W3CDTF">2020-11-25T16:29:00Z</dcterms:modified>
</cp:coreProperties>
</file>