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E66" w:rsidRDefault="00692AF6" w:rsidP="00003E66">
      <w:pPr>
        <w:spacing w:after="0" w:line="240" w:lineRule="auto"/>
        <w:jc w:val="center"/>
        <w:rPr>
          <w:rFonts w:ascii="Times New Roman" w:hAnsi="Times New Roman" w:cs="Times New Roman"/>
          <w:b/>
          <w:i/>
          <w:color w:val="000000" w:themeColor="text1"/>
          <w:sz w:val="28"/>
          <w:szCs w:val="28"/>
        </w:rPr>
      </w:pPr>
      <w:r w:rsidRPr="00003E66">
        <w:rPr>
          <w:rFonts w:ascii="Times New Roman" w:hAnsi="Times New Roman" w:cs="Times New Roman"/>
          <w:b/>
          <w:i/>
          <w:color w:val="000000" w:themeColor="text1"/>
          <w:sz w:val="28"/>
          <w:szCs w:val="28"/>
        </w:rPr>
        <w:t xml:space="preserve">Информация </w:t>
      </w:r>
    </w:p>
    <w:p w:rsidR="000631B7" w:rsidRDefault="00692AF6" w:rsidP="00003E66">
      <w:pPr>
        <w:spacing w:after="0" w:line="240" w:lineRule="auto"/>
        <w:jc w:val="center"/>
        <w:rPr>
          <w:rFonts w:ascii="Times New Roman" w:hAnsi="Times New Roman" w:cs="Times New Roman"/>
          <w:b/>
          <w:i/>
          <w:color w:val="000000" w:themeColor="text1"/>
          <w:sz w:val="28"/>
          <w:szCs w:val="28"/>
        </w:rPr>
      </w:pPr>
      <w:r w:rsidRPr="00003E66">
        <w:rPr>
          <w:rFonts w:ascii="Times New Roman" w:hAnsi="Times New Roman" w:cs="Times New Roman"/>
          <w:b/>
          <w:i/>
          <w:color w:val="000000" w:themeColor="text1"/>
          <w:sz w:val="28"/>
          <w:szCs w:val="28"/>
        </w:rPr>
        <w:t>по результатам внешней проверки годовой бюджетной отчетности главных распорядителей бюджетных средств за 2018 го</w:t>
      </w:r>
      <w:r w:rsidR="00003E66">
        <w:rPr>
          <w:rFonts w:ascii="Times New Roman" w:hAnsi="Times New Roman" w:cs="Times New Roman"/>
          <w:b/>
          <w:i/>
          <w:color w:val="000000" w:themeColor="text1"/>
          <w:sz w:val="28"/>
          <w:szCs w:val="28"/>
        </w:rPr>
        <w:t>д</w:t>
      </w:r>
    </w:p>
    <w:p w:rsidR="00003E66" w:rsidRPr="00003E66" w:rsidRDefault="00003E66" w:rsidP="00003E66">
      <w:pPr>
        <w:spacing w:after="0" w:line="240" w:lineRule="auto"/>
        <w:jc w:val="center"/>
        <w:rPr>
          <w:rFonts w:ascii="Times New Roman" w:hAnsi="Times New Roman" w:cs="Times New Roman"/>
          <w:b/>
          <w:i/>
          <w:color w:val="000000" w:themeColor="text1"/>
          <w:sz w:val="28"/>
          <w:szCs w:val="28"/>
        </w:rPr>
      </w:pPr>
    </w:p>
    <w:p w:rsidR="001E523E" w:rsidRPr="00003E66" w:rsidRDefault="001E523E" w:rsidP="00455383">
      <w:pPr>
        <w:spacing w:after="0" w:line="240" w:lineRule="auto"/>
        <w:jc w:val="both"/>
        <w:rPr>
          <w:rFonts w:ascii="Times New Roman" w:hAnsi="Times New Roman" w:cs="Times New Roman"/>
          <w:color w:val="000000" w:themeColor="text1"/>
          <w:sz w:val="28"/>
          <w:szCs w:val="28"/>
        </w:rPr>
      </w:pPr>
      <w:r w:rsidRPr="00003E66">
        <w:rPr>
          <w:rFonts w:ascii="Times New Roman" w:hAnsi="Times New Roman" w:cs="Times New Roman"/>
          <w:color w:val="000000" w:themeColor="text1"/>
          <w:sz w:val="28"/>
          <w:szCs w:val="28"/>
        </w:rPr>
        <w:tab/>
        <w:t xml:space="preserve">В соответствии с Планом работы Контрольно-счетной палаты </w:t>
      </w:r>
      <w:r w:rsidR="000F156B" w:rsidRPr="00003E66">
        <w:rPr>
          <w:rFonts w:ascii="Times New Roman" w:hAnsi="Times New Roman" w:cs="Times New Roman"/>
          <w:color w:val="000000" w:themeColor="text1"/>
          <w:sz w:val="28"/>
          <w:szCs w:val="28"/>
        </w:rPr>
        <w:t>муниципального образования Славянский район</w:t>
      </w:r>
      <w:r w:rsidRPr="00003E66">
        <w:rPr>
          <w:rFonts w:ascii="Times New Roman" w:hAnsi="Times New Roman" w:cs="Times New Roman"/>
          <w:color w:val="000000" w:themeColor="text1"/>
          <w:sz w:val="28"/>
          <w:szCs w:val="28"/>
        </w:rPr>
        <w:t xml:space="preserve"> на 2019 год, на основании распоряжения председателя Контрольно-счетной палаты </w:t>
      </w:r>
      <w:r w:rsidR="000F156B" w:rsidRPr="00003E66">
        <w:rPr>
          <w:rFonts w:ascii="Times New Roman" w:hAnsi="Times New Roman" w:cs="Times New Roman"/>
          <w:color w:val="000000" w:themeColor="text1"/>
          <w:sz w:val="28"/>
          <w:szCs w:val="28"/>
        </w:rPr>
        <w:t>муниципального образования Славянский район</w:t>
      </w:r>
      <w:r w:rsidR="00003E66" w:rsidRPr="00003E66">
        <w:rPr>
          <w:rFonts w:ascii="Times New Roman" w:hAnsi="Times New Roman" w:cs="Times New Roman"/>
          <w:color w:val="000000" w:themeColor="text1"/>
          <w:sz w:val="28"/>
          <w:szCs w:val="28"/>
        </w:rPr>
        <w:t xml:space="preserve"> </w:t>
      </w:r>
      <w:r w:rsidRPr="00003E66">
        <w:rPr>
          <w:rFonts w:ascii="Times New Roman" w:hAnsi="Times New Roman" w:cs="Times New Roman"/>
          <w:color w:val="000000" w:themeColor="text1"/>
          <w:sz w:val="28"/>
          <w:szCs w:val="28"/>
        </w:rPr>
        <w:t xml:space="preserve">от </w:t>
      </w:r>
      <w:r w:rsidR="000F156B" w:rsidRPr="00003E66">
        <w:rPr>
          <w:rFonts w:ascii="Times New Roman" w:hAnsi="Times New Roman" w:cs="Times New Roman"/>
          <w:color w:val="000000" w:themeColor="text1"/>
          <w:sz w:val="28"/>
          <w:szCs w:val="28"/>
        </w:rPr>
        <w:t>17.01</w:t>
      </w:r>
      <w:r w:rsidR="00A97235" w:rsidRPr="00003E66">
        <w:rPr>
          <w:rFonts w:ascii="Times New Roman" w:hAnsi="Times New Roman" w:cs="Times New Roman"/>
          <w:color w:val="000000" w:themeColor="text1"/>
          <w:sz w:val="28"/>
          <w:szCs w:val="28"/>
        </w:rPr>
        <w:t>.2019</w:t>
      </w:r>
      <w:r w:rsidRPr="00003E66">
        <w:rPr>
          <w:rFonts w:ascii="Times New Roman" w:hAnsi="Times New Roman" w:cs="Times New Roman"/>
          <w:color w:val="000000" w:themeColor="text1"/>
          <w:sz w:val="28"/>
          <w:szCs w:val="28"/>
        </w:rPr>
        <w:t xml:space="preserve">г. № </w:t>
      </w:r>
      <w:r w:rsidR="000F156B" w:rsidRPr="00003E66">
        <w:rPr>
          <w:rFonts w:ascii="Times New Roman" w:hAnsi="Times New Roman" w:cs="Times New Roman"/>
          <w:color w:val="000000" w:themeColor="text1"/>
          <w:sz w:val="28"/>
          <w:szCs w:val="28"/>
        </w:rPr>
        <w:t>8-к</w:t>
      </w:r>
      <w:r w:rsidRPr="00003E66">
        <w:rPr>
          <w:rFonts w:ascii="Times New Roman" w:hAnsi="Times New Roman" w:cs="Times New Roman"/>
          <w:color w:val="000000" w:themeColor="text1"/>
          <w:sz w:val="28"/>
          <w:szCs w:val="28"/>
        </w:rPr>
        <w:t xml:space="preserve"> проведена внешняя проверка годовой бюджетной отчетности главных </w:t>
      </w:r>
      <w:r w:rsidR="00A97235" w:rsidRPr="00003E66">
        <w:rPr>
          <w:rFonts w:ascii="Times New Roman" w:hAnsi="Times New Roman" w:cs="Times New Roman"/>
          <w:color w:val="000000" w:themeColor="text1"/>
          <w:sz w:val="28"/>
          <w:szCs w:val="28"/>
        </w:rPr>
        <w:t xml:space="preserve">администраторов </w:t>
      </w:r>
      <w:r w:rsidRPr="00003E66">
        <w:rPr>
          <w:rFonts w:ascii="Times New Roman" w:hAnsi="Times New Roman" w:cs="Times New Roman"/>
          <w:color w:val="000000" w:themeColor="text1"/>
          <w:sz w:val="28"/>
          <w:szCs w:val="28"/>
        </w:rPr>
        <w:t>бюджетных средств.</w:t>
      </w:r>
    </w:p>
    <w:p w:rsidR="001E523E" w:rsidRPr="00003E66" w:rsidRDefault="00455383" w:rsidP="00455383">
      <w:pPr>
        <w:spacing w:after="0" w:line="240" w:lineRule="auto"/>
        <w:jc w:val="both"/>
        <w:rPr>
          <w:rFonts w:ascii="Times New Roman" w:hAnsi="Times New Roman" w:cs="Times New Roman"/>
          <w:color w:val="000000" w:themeColor="text1"/>
          <w:sz w:val="28"/>
          <w:szCs w:val="28"/>
        </w:rPr>
      </w:pPr>
      <w:r w:rsidRPr="00003E66">
        <w:rPr>
          <w:rFonts w:ascii="Times New Roman" w:hAnsi="Times New Roman" w:cs="Times New Roman"/>
          <w:color w:val="000000" w:themeColor="text1"/>
          <w:sz w:val="28"/>
          <w:szCs w:val="28"/>
        </w:rPr>
        <w:tab/>
      </w:r>
      <w:r w:rsidR="000F156B" w:rsidRPr="00003E66">
        <w:rPr>
          <w:rFonts w:ascii="Times New Roman" w:hAnsi="Times New Roman" w:cs="Times New Roman"/>
          <w:color w:val="000000" w:themeColor="text1"/>
          <w:sz w:val="28"/>
          <w:szCs w:val="28"/>
        </w:rPr>
        <w:t>П</w:t>
      </w:r>
      <w:r w:rsidR="001E523E" w:rsidRPr="00003E66">
        <w:rPr>
          <w:rFonts w:ascii="Times New Roman" w:hAnsi="Times New Roman" w:cs="Times New Roman"/>
          <w:color w:val="000000" w:themeColor="text1"/>
          <w:sz w:val="28"/>
          <w:szCs w:val="28"/>
        </w:rPr>
        <w:t>роверка проведена в период с 1</w:t>
      </w:r>
      <w:r w:rsidR="00E13BFD" w:rsidRPr="00003E66">
        <w:rPr>
          <w:rFonts w:ascii="Times New Roman" w:hAnsi="Times New Roman" w:cs="Times New Roman"/>
          <w:color w:val="000000" w:themeColor="text1"/>
          <w:sz w:val="28"/>
          <w:szCs w:val="28"/>
        </w:rPr>
        <w:t>8</w:t>
      </w:r>
      <w:r w:rsidR="001E523E" w:rsidRPr="00003E66">
        <w:rPr>
          <w:rFonts w:ascii="Times New Roman" w:hAnsi="Times New Roman" w:cs="Times New Roman"/>
          <w:color w:val="000000" w:themeColor="text1"/>
          <w:sz w:val="28"/>
          <w:szCs w:val="28"/>
        </w:rPr>
        <w:t>.0</w:t>
      </w:r>
      <w:r w:rsidR="000F156B" w:rsidRPr="00003E66">
        <w:rPr>
          <w:rFonts w:ascii="Times New Roman" w:hAnsi="Times New Roman" w:cs="Times New Roman"/>
          <w:color w:val="000000" w:themeColor="text1"/>
          <w:sz w:val="28"/>
          <w:szCs w:val="28"/>
        </w:rPr>
        <w:t>2</w:t>
      </w:r>
      <w:r w:rsidR="001E523E" w:rsidRPr="00003E66">
        <w:rPr>
          <w:rFonts w:ascii="Times New Roman" w:hAnsi="Times New Roman" w:cs="Times New Roman"/>
          <w:color w:val="000000" w:themeColor="text1"/>
          <w:sz w:val="28"/>
          <w:szCs w:val="28"/>
        </w:rPr>
        <w:t>.201</w:t>
      </w:r>
      <w:r w:rsidR="00E13BFD" w:rsidRPr="00003E66">
        <w:rPr>
          <w:rFonts w:ascii="Times New Roman" w:hAnsi="Times New Roman" w:cs="Times New Roman"/>
          <w:color w:val="000000" w:themeColor="text1"/>
          <w:sz w:val="28"/>
          <w:szCs w:val="28"/>
        </w:rPr>
        <w:t>9</w:t>
      </w:r>
      <w:r w:rsidR="001E523E" w:rsidRPr="00003E66">
        <w:rPr>
          <w:rFonts w:ascii="Times New Roman" w:hAnsi="Times New Roman" w:cs="Times New Roman"/>
          <w:color w:val="000000" w:themeColor="text1"/>
          <w:sz w:val="28"/>
          <w:szCs w:val="28"/>
        </w:rPr>
        <w:t xml:space="preserve"> по </w:t>
      </w:r>
      <w:r w:rsidR="000F156B" w:rsidRPr="00003E66">
        <w:rPr>
          <w:rFonts w:ascii="Times New Roman" w:hAnsi="Times New Roman" w:cs="Times New Roman"/>
          <w:color w:val="000000" w:themeColor="text1"/>
          <w:sz w:val="28"/>
          <w:szCs w:val="28"/>
        </w:rPr>
        <w:t>29.03</w:t>
      </w:r>
      <w:r w:rsidR="001E523E" w:rsidRPr="00003E66">
        <w:rPr>
          <w:rFonts w:ascii="Times New Roman" w:hAnsi="Times New Roman" w:cs="Times New Roman"/>
          <w:color w:val="000000" w:themeColor="text1"/>
          <w:sz w:val="28"/>
          <w:szCs w:val="28"/>
        </w:rPr>
        <w:t>.201</w:t>
      </w:r>
      <w:r w:rsidR="00E13BFD" w:rsidRPr="00003E66">
        <w:rPr>
          <w:rFonts w:ascii="Times New Roman" w:hAnsi="Times New Roman" w:cs="Times New Roman"/>
          <w:color w:val="000000" w:themeColor="text1"/>
          <w:sz w:val="28"/>
          <w:szCs w:val="28"/>
        </w:rPr>
        <w:t>9</w:t>
      </w:r>
      <w:r w:rsidR="001E523E" w:rsidRPr="00003E66">
        <w:rPr>
          <w:rFonts w:ascii="Times New Roman" w:hAnsi="Times New Roman" w:cs="Times New Roman"/>
          <w:color w:val="000000" w:themeColor="text1"/>
          <w:sz w:val="28"/>
          <w:szCs w:val="28"/>
        </w:rPr>
        <w:t>.</w:t>
      </w:r>
    </w:p>
    <w:p w:rsidR="00455383" w:rsidRPr="00003E66" w:rsidRDefault="00455383" w:rsidP="00455383">
      <w:pPr>
        <w:spacing w:after="0" w:line="240" w:lineRule="auto"/>
        <w:jc w:val="both"/>
        <w:rPr>
          <w:rFonts w:ascii="Times New Roman" w:hAnsi="Times New Roman" w:cs="Times New Roman"/>
          <w:color w:val="000000" w:themeColor="text1"/>
          <w:sz w:val="28"/>
          <w:szCs w:val="28"/>
        </w:rPr>
      </w:pPr>
      <w:r w:rsidRPr="00003E66">
        <w:rPr>
          <w:rFonts w:ascii="Times New Roman" w:hAnsi="Times New Roman" w:cs="Times New Roman"/>
          <w:color w:val="000000" w:themeColor="text1"/>
          <w:sz w:val="28"/>
          <w:szCs w:val="28"/>
        </w:rPr>
        <w:tab/>
        <w:t xml:space="preserve">Цель контрольного мероприятия: установление полноты бюджетной отчетности, ее соответствие требованиям нормативных правовых актов, </w:t>
      </w:r>
      <w:r w:rsidR="002839A6" w:rsidRPr="00003E66">
        <w:rPr>
          <w:rFonts w:ascii="Times New Roman" w:hAnsi="Times New Roman" w:cs="Times New Roman"/>
          <w:color w:val="000000" w:themeColor="text1"/>
          <w:sz w:val="28"/>
          <w:szCs w:val="28"/>
        </w:rPr>
        <w:t xml:space="preserve">оценка </w:t>
      </w:r>
      <w:r w:rsidR="0034490E" w:rsidRPr="00003E66">
        <w:rPr>
          <w:rFonts w:ascii="Times New Roman" w:hAnsi="Times New Roman" w:cs="Times New Roman"/>
          <w:color w:val="000000" w:themeColor="text1"/>
          <w:sz w:val="28"/>
          <w:szCs w:val="28"/>
        </w:rPr>
        <w:t>достоверности</w:t>
      </w:r>
      <w:r w:rsidR="002839A6" w:rsidRPr="00003E66">
        <w:rPr>
          <w:rFonts w:ascii="Times New Roman" w:hAnsi="Times New Roman" w:cs="Times New Roman"/>
          <w:color w:val="000000" w:themeColor="text1"/>
          <w:sz w:val="28"/>
          <w:szCs w:val="28"/>
        </w:rPr>
        <w:t xml:space="preserve"> показателей</w:t>
      </w:r>
      <w:r w:rsidR="0034490E" w:rsidRPr="00003E66">
        <w:rPr>
          <w:rFonts w:ascii="Times New Roman" w:hAnsi="Times New Roman" w:cs="Times New Roman"/>
          <w:color w:val="000000" w:themeColor="text1"/>
          <w:sz w:val="28"/>
          <w:szCs w:val="28"/>
        </w:rPr>
        <w:t xml:space="preserve"> бюджетной отчетности главных администраторов бюджетных средств за 2018 год.</w:t>
      </w:r>
    </w:p>
    <w:p w:rsidR="008F357A" w:rsidRPr="00003E66" w:rsidRDefault="001E523E" w:rsidP="00941BE8">
      <w:pPr>
        <w:tabs>
          <w:tab w:val="left" w:pos="2505"/>
        </w:tabs>
        <w:spacing w:after="0" w:line="240" w:lineRule="auto"/>
        <w:ind w:firstLine="709"/>
        <w:jc w:val="both"/>
        <w:rPr>
          <w:rFonts w:ascii="Times New Roman" w:hAnsi="Times New Roman" w:cs="Times New Roman"/>
          <w:color w:val="000000" w:themeColor="text1"/>
          <w:sz w:val="28"/>
          <w:szCs w:val="28"/>
        </w:rPr>
      </w:pPr>
      <w:r w:rsidRPr="00003E66">
        <w:rPr>
          <w:rFonts w:ascii="Times New Roman" w:hAnsi="Times New Roman" w:cs="Times New Roman"/>
          <w:color w:val="000000" w:themeColor="text1"/>
          <w:sz w:val="28"/>
          <w:szCs w:val="28"/>
        </w:rPr>
        <w:t>Перечень проверенных объектов:</w:t>
      </w:r>
      <w:r w:rsidR="003201E0">
        <w:rPr>
          <w:rFonts w:ascii="Times New Roman" w:hAnsi="Times New Roman" w:cs="Times New Roman"/>
          <w:color w:val="000000" w:themeColor="text1"/>
          <w:sz w:val="28"/>
          <w:szCs w:val="28"/>
        </w:rPr>
        <w:t xml:space="preserve"> </w:t>
      </w:r>
      <w:r w:rsidR="00941BE8" w:rsidRPr="00003E66">
        <w:rPr>
          <w:rFonts w:ascii="Times New Roman" w:hAnsi="Times New Roman" w:cs="Times New Roman"/>
          <w:color w:val="000000" w:themeColor="text1"/>
          <w:sz w:val="28"/>
          <w:szCs w:val="28"/>
        </w:rPr>
        <w:t>муниципальное образование Славянский район, Славянское городское поселение,</w:t>
      </w:r>
      <w:r w:rsidR="00003E66" w:rsidRPr="00003E66">
        <w:rPr>
          <w:rFonts w:ascii="Times New Roman" w:hAnsi="Times New Roman" w:cs="Times New Roman"/>
          <w:color w:val="000000" w:themeColor="text1"/>
          <w:sz w:val="28"/>
          <w:szCs w:val="28"/>
        </w:rPr>
        <w:t xml:space="preserve"> </w:t>
      </w:r>
      <w:r w:rsidR="00941BE8" w:rsidRPr="00003E66">
        <w:rPr>
          <w:rFonts w:ascii="Times New Roman" w:hAnsi="Times New Roman" w:cs="Times New Roman"/>
          <w:color w:val="000000" w:themeColor="text1"/>
          <w:sz w:val="28"/>
          <w:szCs w:val="28"/>
        </w:rPr>
        <w:t>Коржевское сельское поселение, Черноерковское сельское поселение, Рисовое сельское поселение, Маевское сельское поселение, Протокское сельское поселение, Целинное сельское поселение, Забойское сельское поселение, Ачуевскосельское поселение, Кировское сельское поселение, Анастасиевское сельское поселение, Петровское сельское поселение, Прибрежное сельское поселение, Прикубанское сельское поселение и сельское поселение Голубая Нива</w:t>
      </w:r>
    </w:p>
    <w:p w:rsidR="001E523E" w:rsidRPr="00003E66" w:rsidRDefault="008F357A" w:rsidP="008F357A">
      <w:pPr>
        <w:spacing w:after="0" w:line="240" w:lineRule="auto"/>
        <w:jc w:val="both"/>
        <w:rPr>
          <w:rFonts w:ascii="Times New Roman" w:hAnsi="Times New Roman" w:cs="Times New Roman"/>
          <w:color w:val="000000" w:themeColor="text1"/>
          <w:sz w:val="28"/>
          <w:szCs w:val="28"/>
        </w:rPr>
      </w:pPr>
      <w:r w:rsidRPr="00003E66">
        <w:rPr>
          <w:rFonts w:ascii="Times New Roman" w:hAnsi="Times New Roman" w:cs="Times New Roman"/>
          <w:color w:val="000000" w:themeColor="text1"/>
          <w:sz w:val="28"/>
          <w:szCs w:val="28"/>
        </w:rPr>
        <w:tab/>
      </w:r>
      <w:r w:rsidR="001E523E" w:rsidRPr="00003E66">
        <w:rPr>
          <w:rFonts w:ascii="Times New Roman" w:hAnsi="Times New Roman" w:cs="Times New Roman"/>
          <w:color w:val="000000" w:themeColor="text1"/>
          <w:sz w:val="28"/>
          <w:szCs w:val="28"/>
        </w:rPr>
        <w:t>По результатам контрольного мероприятия составлен</w:t>
      </w:r>
      <w:r w:rsidR="00003E66" w:rsidRPr="00003E66">
        <w:rPr>
          <w:rFonts w:ascii="Times New Roman" w:hAnsi="Times New Roman" w:cs="Times New Roman"/>
          <w:color w:val="000000" w:themeColor="text1"/>
          <w:sz w:val="28"/>
          <w:szCs w:val="28"/>
        </w:rPr>
        <w:t>ы</w:t>
      </w:r>
      <w:r w:rsidR="001E523E" w:rsidRPr="00003E66">
        <w:rPr>
          <w:rFonts w:ascii="Times New Roman" w:hAnsi="Times New Roman" w:cs="Times New Roman"/>
          <w:color w:val="000000" w:themeColor="text1"/>
          <w:sz w:val="28"/>
          <w:szCs w:val="28"/>
        </w:rPr>
        <w:t xml:space="preserve"> и подписан</w:t>
      </w:r>
      <w:r w:rsidR="00003E66" w:rsidRPr="00003E66">
        <w:rPr>
          <w:rFonts w:ascii="Times New Roman" w:hAnsi="Times New Roman" w:cs="Times New Roman"/>
          <w:color w:val="000000" w:themeColor="text1"/>
          <w:sz w:val="28"/>
          <w:szCs w:val="28"/>
        </w:rPr>
        <w:t>ы</w:t>
      </w:r>
      <w:r w:rsidR="001E523E" w:rsidRPr="00003E66">
        <w:rPr>
          <w:rFonts w:ascii="Times New Roman" w:hAnsi="Times New Roman" w:cs="Times New Roman"/>
          <w:color w:val="000000" w:themeColor="text1"/>
          <w:sz w:val="28"/>
          <w:szCs w:val="28"/>
        </w:rPr>
        <w:t xml:space="preserve"> акт</w:t>
      </w:r>
      <w:r w:rsidR="00003E66" w:rsidRPr="00003E66">
        <w:rPr>
          <w:rFonts w:ascii="Times New Roman" w:hAnsi="Times New Roman" w:cs="Times New Roman"/>
          <w:color w:val="000000" w:themeColor="text1"/>
          <w:sz w:val="28"/>
          <w:szCs w:val="28"/>
        </w:rPr>
        <w:t>ы проверок</w:t>
      </w:r>
      <w:r w:rsidR="0034490E" w:rsidRPr="00003E66">
        <w:rPr>
          <w:rFonts w:ascii="Times New Roman" w:hAnsi="Times New Roman" w:cs="Times New Roman"/>
          <w:color w:val="000000" w:themeColor="text1"/>
          <w:sz w:val="28"/>
          <w:szCs w:val="28"/>
        </w:rPr>
        <w:t>.</w:t>
      </w:r>
    </w:p>
    <w:p w:rsidR="008F357A" w:rsidRPr="00003E66" w:rsidRDefault="008F357A" w:rsidP="008F357A">
      <w:pPr>
        <w:spacing w:after="0" w:line="240" w:lineRule="auto"/>
        <w:jc w:val="both"/>
        <w:rPr>
          <w:rFonts w:ascii="Times New Roman" w:hAnsi="Times New Roman" w:cs="Times New Roman"/>
          <w:color w:val="000000" w:themeColor="text1"/>
          <w:sz w:val="28"/>
          <w:szCs w:val="28"/>
        </w:rPr>
      </w:pPr>
      <w:r w:rsidRPr="00003E66">
        <w:rPr>
          <w:rFonts w:ascii="Times New Roman" w:hAnsi="Times New Roman" w:cs="Times New Roman"/>
          <w:color w:val="000000" w:themeColor="text1"/>
          <w:sz w:val="28"/>
          <w:szCs w:val="28"/>
        </w:rPr>
        <w:tab/>
      </w:r>
      <w:r w:rsidR="001E523E" w:rsidRPr="00003E66">
        <w:rPr>
          <w:rFonts w:ascii="Times New Roman" w:hAnsi="Times New Roman" w:cs="Times New Roman"/>
          <w:color w:val="000000" w:themeColor="text1"/>
          <w:sz w:val="28"/>
          <w:szCs w:val="28"/>
        </w:rPr>
        <w:t>Основные результаты контрольного мероприятия:</w:t>
      </w:r>
    </w:p>
    <w:p w:rsidR="00941BE8" w:rsidRPr="00404B9A" w:rsidRDefault="00941BE8" w:rsidP="00941BE8">
      <w:pPr>
        <w:spacing w:after="0" w:line="240" w:lineRule="auto"/>
        <w:ind w:right="-143" w:firstLine="708"/>
        <w:jc w:val="both"/>
        <w:rPr>
          <w:rFonts w:ascii="Times New Roman" w:eastAsia="Times New Roman" w:hAnsi="Times New Roman" w:cs="Times New Roman"/>
          <w:color w:val="FF0000"/>
          <w:sz w:val="28"/>
          <w:szCs w:val="28"/>
          <w:lang w:eastAsia="ru-RU"/>
        </w:rPr>
      </w:pPr>
      <w:r w:rsidRPr="00003E66">
        <w:rPr>
          <w:rFonts w:ascii="Times New Roman" w:eastAsia="Times New Roman" w:hAnsi="Times New Roman" w:cs="Times New Roman"/>
          <w:color w:val="000000" w:themeColor="text1"/>
          <w:sz w:val="28"/>
          <w:szCs w:val="28"/>
          <w:lang w:eastAsia="ru-RU"/>
        </w:rPr>
        <w:t xml:space="preserve">Бюджетная отчетность </w:t>
      </w:r>
      <w:r w:rsidRPr="00003E66">
        <w:rPr>
          <w:rFonts w:ascii="Times New Roman" w:hAnsi="Times New Roman" w:cs="Times New Roman"/>
          <w:color w:val="000000" w:themeColor="text1"/>
          <w:sz w:val="28"/>
          <w:szCs w:val="28"/>
        </w:rPr>
        <w:t>всеми главными администраторами бюджетных средств</w:t>
      </w:r>
      <w:r w:rsidRPr="00003E66">
        <w:rPr>
          <w:rFonts w:ascii="Times New Roman" w:eastAsia="Times New Roman" w:hAnsi="Times New Roman" w:cs="Times New Roman"/>
          <w:color w:val="000000" w:themeColor="text1"/>
          <w:sz w:val="28"/>
          <w:szCs w:val="28"/>
          <w:lang w:eastAsia="ru-RU"/>
        </w:rPr>
        <w:t>с</w:t>
      </w:r>
      <w:r w:rsidR="00003E66" w:rsidRPr="00003E66">
        <w:rPr>
          <w:rFonts w:ascii="Times New Roman" w:eastAsia="Times New Roman" w:hAnsi="Times New Roman" w:cs="Times New Roman"/>
          <w:color w:val="000000" w:themeColor="text1"/>
          <w:sz w:val="28"/>
          <w:szCs w:val="28"/>
          <w:lang w:eastAsia="ru-RU"/>
        </w:rPr>
        <w:t xml:space="preserve"> с</w:t>
      </w:r>
      <w:r w:rsidRPr="00003E66">
        <w:rPr>
          <w:rFonts w:ascii="Times New Roman" w:eastAsia="Times New Roman" w:hAnsi="Times New Roman" w:cs="Times New Roman"/>
          <w:color w:val="000000" w:themeColor="text1"/>
          <w:sz w:val="28"/>
          <w:szCs w:val="28"/>
          <w:lang w:eastAsia="ru-RU"/>
        </w:rPr>
        <w:t xml:space="preserve">формирована и представлена в установленный срок и в </w:t>
      </w:r>
      <w:r w:rsidR="00404B9A" w:rsidRPr="00003E66">
        <w:rPr>
          <w:rFonts w:ascii="Times New Roman" w:eastAsia="Times New Roman" w:hAnsi="Times New Roman" w:cs="Times New Roman"/>
          <w:color w:val="000000" w:themeColor="text1"/>
          <w:sz w:val="28"/>
          <w:szCs w:val="28"/>
          <w:lang w:eastAsia="ru-RU"/>
        </w:rPr>
        <w:t>требуемом объеме</w:t>
      </w:r>
      <w:r w:rsidRPr="00003E66">
        <w:rPr>
          <w:rFonts w:ascii="Times New Roman" w:eastAsia="Times New Roman" w:hAnsi="Times New Roman" w:cs="Times New Roman"/>
          <w:color w:val="000000" w:themeColor="text1"/>
          <w:sz w:val="28"/>
          <w:szCs w:val="28"/>
          <w:lang w:eastAsia="ru-RU"/>
        </w:rPr>
        <w:t xml:space="preserve">, с соблюдением внутренней согласованности соответствующих форм, а </w:t>
      </w:r>
      <w:r w:rsidR="00404B9A" w:rsidRPr="00003E66">
        <w:rPr>
          <w:rFonts w:ascii="Times New Roman" w:eastAsia="Times New Roman" w:hAnsi="Times New Roman" w:cs="Times New Roman"/>
          <w:color w:val="000000" w:themeColor="text1"/>
          <w:sz w:val="28"/>
          <w:szCs w:val="28"/>
          <w:lang w:eastAsia="ru-RU"/>
        </w:rPr>
        <w:t>также</w:t>
      </w:r>
      <w:r w:rsidRPr="00003E66">
        <w:rPr>
          <w:rFonts w:ascii="Times New Roman" w:eastAsia="Times New Roman" w:hAnsi="Times New Roman" w:cs="Times New Roman"/>
          <w:color w:val="000000" w:themeColor="text1"/>
          <w:sz w:val="28"/>
          <w:szCs w:val="28"/>
          <w:lang w:eastAsia="ru-RU"/>
        </w:rPr>
        <w:t xml:space="preserve"> заполнены все обязательные реквизиты форм согласно Инструкции от 10.12.2010 года № 191-н с учетом последующих дополнений и изменений</w:t>
      </w:r>
      <w:r w:rsidRPr="00404B9A">
        <w:rPr>
          <w:rFonts w:ascii="Times New Roman" w:eastAsia="Times New Roman" w:hAnsi="Times New Roman" w:cs="Times New Roman"/>
          <w:color w:val="FF0000"/>
          <w:sz w:val="28"/>
          <w:szCs w:val="28"/>
          <w:lang w:eastAsia="ru-RU"/>
        </w:rPr>
        <w:t xml:space="preserve">. </w:t>
      </w:r>
    </w:p>
    <w:p w:rsidR="00A8524A" w:rsidRDefault="003551A5" w:rsidP="006D12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8524A" w:rsidRPr="00F6672E">
        <w:rPr>
          <w:rFonts w:ascii="Times New Roman" w:hAnsi="Times New Roman" w:cs="Times New Roman"/>
          <w:bCs/>
          <w:sz w:val="28"/>
          <w:szCs w:val="28"/>
        </w:rPr>
        <w:t>В соответствии с пунктом 7 Инструкцией 191н перед составлением годовой отчетности за 2018 год, проведена инвентаризация нефинансовых активов, финансовых активов, обязательств и иных обязательств бухгалтерского учета, не относящихся к нефинансовым активам</w:t>
      </w:r>
      <w:r w:rsidR="00A8524A" w:rsidRPr="00F6672E">
        <w:rPr>
          <w:rFonts w:ascii="Times New Roman" w:hAnsi="Times New Roman" w:cs="Times New Roman"/>
          <w:sz w:val="28"/>
          <w:szCs w:val="28"/>
        </w:rPr>
        <w:t xml:space="preserve"> по состоянию на 1 октября 2018 года</w:t>
      </w:r>
      <w:r w:rsidR="00A8524A">
        <w:rPr>
          <w:rFonts w:ascii="Times New Roman" w:hAnsi="Times New Roman" w:cs="Times New Roman"/>
          <w:sz w:val="28"/>
          <w:szCs w:val="28"/>
        </w:rPr>
        <w:t>.</w:t>
      </w:r>
    </w:p>
    <w:p w:rsidR="00A8524A" w:rsidRPr="00272C1D" w:rsidRDefault="00A8524A" w:rsidP="00A8524A">
      <w:pPr>
        <w:spacing w:after="0" w:line="240" w:lineRule="auto"/>
        <w:ind w:right="-143"/>
        <w:jc w:val="both"/>
        <w:rPr>
          <w:rFonts w:ascii="Times New Roman" w:hAnsi="Times New Roman" w:cs="Times New Roman"/>
          <w:bCs/>
          <w:sz w:val="28"/>
          <w:szCs w:val="28"/>
        </w:rPr>
      </w:pPr>
      <w:r w:rsidRPr="00272C1D">
        <w:rPr>
          <w:rFonts w:ascii="Times New Roman" w:hAnsi="Times New Roman" w:cs="Times New Roman"/>
          <w:bCs/>
          <w:sz w:val="28"/>
          <w:szCs w:val="28"/>
        </w:rPr>
        <w:t xml:space="preserve">В  соответствии  с п.8 Инструкции 191н формы годовой бюджетной отчетности, имеющие нулевые показатели не составляются, что отражено в пояснительной записке. </w:t>
      </w:r>
    </w:p>
    <w:p w:rsidR="00A8524A" w:rsidRPr="00534D4E" w:rsidRDefault="00A8524A" w:rsidP="00A8524A">
      <w:pPr>
        <w:spacing w:after="0" w:line="240" w:lineRule="auto"/>
        <w:ind w:right="-143" w:firstLine="708"/>
        <w:jc w:val="both"/>
        <w:rPr>
          <w:rFonts w:ascii="Times New Roman" w:hAnsi="Times New Roman" w:cs="Times New Roman"/>
          <w:sz w:val="28"/>
          <w:szCs w:val="28"/>
        </w:rPr>
      </w:pPr>
      <w:r w:rsidRPr="00534D4E">
        <w:rPr>
          <w:rFonts w:ascii="Times New Roman" w:hAnsi="Times New Roman" w:cs="Times New Roman"/>
          <w:sz w:val="28"/>
          <w:szCs w:val="28"/>
        </w:rPr>
        <w:t>В соответствии со ст.162 БК РФ бюджетные обязательства за 2018 год приняты и исполнены  в пределах доведенных лимитов бюджетных обязательств.</w:t>
      </w:r>
    </w:p>
    <w:p w:rsidR="00A8524A" w:rsidRDefault="00A8524A" w:rsidP="006D123D">
      <w:pPr>
        <w:spacing w:after="0" w:line="240" w:lineRule="auto"/>
        <w:jc w:val="both"/>
        <w:rPr>
          <w:rFonts w:ascii="Times New Roman" w:hAnsi="Times New Roman" w:cs="Times New Roman"/>
          <w:sz w:val="28"/>
          <w:szCs w:val="28"/>
        </w:rPr>
      </w:pPr>
    </w:p>
    <w:p w:rsidR="006D123D" w:rsidRDefault="006D123D" w:rsidP="00A8524A">
      <w:pPr>
        <w:spacing w:after="0" w:line="240" w:lineRule="auto"/>
        <w:ind w:firstLine="708"/>
        <w:jc w:val="both"/>
        <w:rPr>
          <w:rFonts w:ascii="Times New Roman" w:hAnsi="Times New Roman" w:cs="Times New Roman"/>
          <w:sz w:val="28"/>
          <w:szCs w:val="28"/>
        </w:rPr>
      </w:pPr>
      <w:r w:rsidRPr="006D123D">
        <w:rPr>
          <w:rFonts w:ascii="Times New Roman" w:hAnsi="Times New Roman" w:cs="Times New Roman"/>
          <w:sz w:val="28"/>
          <w:szCs w:val="28"/>
        </w:rPr>
        <w:lastRenderedPageBreak/>
        <w:t>В ходе проведенного контрольного мероприятия установлены нарушения Инструкции № 191н, в части полноты заполнения</w:t>
      </w:r>
      <w:r w:rsidR="00003E66">
        <w:rPr>
          <w:rFonts w:ascii="Times New Roman" w:hAnsi="Times New Roman" w:cs="Times New Roman"/>
          <w:sz w:val="28"/>
          <w:szCs w:val="28"/>
        </w:rPr>
        <w:t xml:space="preserve"> </w:t>
      </w:r>
      <w:r w:rsidRPr="006D123D">
        <w:rPr>
          <w:rFonts w:ascii="Times New Roman" w:hAnsi="Times New Roman" w:cs="Times New Roman"/>
          <w:sz w:val="28"/>
          <w:szCs w:val="28"/>
        </w:rPr>
        <w:t>форм бюджетной отчетности: не заполнены отдельные графы, не отражена вся предусмотренная инструкцией информация.</w:t>
      </w:r>
      <w:r w:rsidR="00235534">
        <w:tab/>
      </w:r>
    </w:p>
    <w:p w:rsidR="00A56DE6" w:rsidRDefault="00A56DE6" w:rsidP="00A852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56DE6">
        <w:rPr>
          <w:rFonts w:ascii="Times New Roman" w:hAnsi="Times New Roman" w:cs="Times New Roman"/>
          <w:sz w:val="28"/>
          <w:szCs w:val="28"/>
        </w:rPr>
        <w:t>Выявленные нарушения</w:t>
      </w:r>
      <w:r w:rsidR="00A8524A">
        <w:rPr>
          <w:rFonts w:ascii="Times New Roman" w:hAnsi="Times New Roman" w:cs="Times New Roman"/>
          <w:sz w:val="28"/>
          <w:szCs w:val="28"/>
        </w:rPr>
        <w:t xml:space="preserve"> не повлияли на достоверность</w:t>
      </w:r>
      <w:r w:rsidRPr="00A56DE6">
        <w:rPr>
          <w:rFonts w:ascii="Times New Roman" w:hAnsi="Times New Roman" w:cs="Times New Roman"/>
          <w:sz w:val="28"/>
          <w:szCs w:val="28"/>
        </w:rPr>
        <w:t xml:space="preserve"> </w:t>
      </w:r>
      <w:r w:rsidR="00A8524A" w:rsidRPr="00A56DE6">
        <w:rPr>
          <w:rFonts w:ascii="Times New Roman" w:hAnsi="Times New Roman" w:cs="Times New Roman"/>
          <w:sz w:val="28"/>
          <w:szCs w:val="28"/>
        </w:rPr>
        <w:t>бюджетной отчетности</w:t>
      </w:r>
      <w:r w:rsidR="00A8524A">
        <w:rPr>
          <w:rFonts w:ascii="Times New Roman" w:hAnsi="Times New Roman" w:cs="Times New Roman"/>
          <w:sz w:val="28"/>
          <w:szCs w:val="28"/>
        </w:rPr>
        <w:t>.</w:t>
      </w:r>
    </w:p>
    <w:p w:rsidR="00A8524A" w:rsidRDefault="00A8524A" w:rsidP="00A8524A">
      <w:pPr>
        <w:tabs>
          <w:tab w:val="left" w:pos="656"/>
        </w:tabs>
        <w:ind w:firstLine="709"/>
        <w:jc w:val="both"/>
        <w:rPr>
          <w:rFonts w:ascii="Times New Roman" w:hAnsi="Times New Roman" w:cs="Times New Roman"/>
          <w:bCs/>
          <w:sz w:val="28"/>
          <w:szCs w:val="28"/>
        </w:rPr>
      </w:pPr>
      <w:r w:rsidRPr="00534D4E">
        <w:rPr>
          <w:rFonts w:ascii="Times New Roman" w:hAnsi="Times New Roman" w:cs="Times New Roman"/>
          <w:bCs/>
          <w:sz w:val="28"/>
          <w:szCs w:val="28"/>
        </w:rPr>
        <w:t>Оценкой обобщенных показателей форм бюджетной отчетности путем суммирования одноименных показателей и исключения, в установленном Инструкцией 191н порядке, взаимосвязанных показателей по позициям консолидируемых форм бюджетной отчетности отклонений не выявлено.</w:t>
      </w:r>
    </w:p>
    <w:p w:rsidR="00FD3227" w:rsidRPr="00003E66" w:rsidRDefault="00FD3227" w:rsidP="00A8524A">
      <w:pPr>
        <w:spacing w:after="0" w:line="240" w:lineRule="auto"/>
        <w:ind w:firstLine="708"/>
        <w:jc w:val="both"/>
        <w:rPr>
          <w:rFonts w:ascii="Times New Roman" w:hAnsi="Times New Roman" w:cs="Times New Roman"/>
          <w:color w:val="000000" w:themeColor="text1"/>
          <w:sz w:val="28"/>
          <w:szCs w:val="28"/>
        </w:rPr>
      </w:pPr>
      <w:bookmarkStart w:id="0" w:name="_GoBack"/>
      <w:bookmarkEnd w:id="0"/>
      <w:r w:rsidRPr="00003E66">
        <w:rPr>
          <w:rFonts w:ascii="Times New Roman" w:hAnsi="Times New Roman" w:cs="Times New Roman"/>
          <w:color w:val="000000" w:themeColor="text1"/>
          <w:sz w:val="28"/>
          <w:szCs w:val="28"/>
        </w:rPr>
        <w:t xml:space="preserve">По результатам контрольного мероприятия в адрес </w:t>
      </w:r>
      <w:r w:rsidR="00404B9A" w:rsidRPr="00003E66">
        <w:rPr>
          <w:rFonts w:ascii="Times New Roman" w:hAnsi="Times New Roman" w:cs="Times New Roman"/>
          <w:color w:val="000000" w:themeColor="text1"/>
          <w:sz w:val="28"/>
          <w:szCs w:val="28"/>
        </w:rPr>
        <w:t xml:space="preserve">главных администраторов </w:t>
      </w:r>
      <w:r w:rsidRPr="00003E66">
        <w:rPr>
          <w:rFonts w:ascii="Times New Roman" w:hAnsi="Times New Roman" w:cs="Times New Roman"/>
          <w:color w:val="000000" w:themeColor="text1"/>
          <w:sz w:val="28"/>
          <w:szCs w:val="28"/>
        </w:rPr>
        <w:t>направлен</w:t>
      </w:r>
      <w:r w:rsidR="00404B9A" w:rsidRPr="00003E66">
        <w:rPr>
          <w:rFonts w:ascii="Times New Roman" w:hAnsi="Times New Roman" w:cs="Times New Roman"/>
          <w:color w:val="000000" w:themeColor="text1"/>
          <w:sz w:val="28"/>
          <w:szCs w:val="28"/>
        </w:rPr>
        <w:t>ы информационные письма</w:t>
      </w:r>
      <w:r w:rsidRPr="00003E66">
        <w:rPr>
          <w:rFonts w:ascii="Times New Roman" w:hAnsi="Times New Roman" w:cs="Times New Roman"/>
          <w:color w:val="000000" w:themeColor="text1"/>
          <w:sz w:val="28"/>
          <w:szCs w:val="28"/>
        </w:rPr>
        <w:t xml:space="preserve"> с указанием на необходимость  соблюдения требований нормативных правовых актов при формировании годовой бюджетной отчетности</w:t>
      </w:r>
      <w:r w:rsidR="00D51DD1" w:rsidRPr="00003E66">
        <w:rPr>
          <w:rFonts w:ascii="Times New Roman" w:hAnsi="Times New Roman" w:cs="Times New Roman"/>
          <w:color w:val="000000" w:themeColor="text1"/>
          <w:sz w:val="28"/>
          <w:szCs w:val="28"/>
        </w:rPr>
        <w:t>.</w:t>
      </w:r>
    </w:p>
    <w:sectPr w:rsidR="00FD3227" w:rsidRPr="00003E66" w:rsidSect="000631B7">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98F" w:rsidRDefault="0090598F" w:rsidP="008009F1">
      <w:pPr>
        <w:spacing w:after="0" w:line="240" w:lineRule="auto"/>
      </w:pPr>
      <w:r>
        <w:separator/>
      </w:r>
    </w:p>
  </w:endnote>
  <w:endnote w:type="continuationSeparator" w:id="1">
    <w:p w:rsidR="0090598F" w:rsidRDefault="0090598F" w:rsidP="008009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F1" w:rsidRDefault="008009F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2042197"/>
    </w:sdtPr>
    <w:sdtContent>
      <w:p w:rsidR="006D5856" w:rsidRDefault="006D5856">
        <w:pPr>
          <w:pStyle w:val="a7"/>
          <w:jc w:val="right"/>
        </w:pPr>
      </w:p>
      <w:p w:rsidR="008009F1" w:rsidRDefault="009E360C">
        <w:pPr>
          <w:pStyle w:val="a7"/>
          <w:jc w:val="right"/>
        </w:pPr>
        <w:r>
          <w:fldChar w:fldCharType="begin"/>
        </w:r>
        <w:r w:rsidR="00A8524A">
          <w:instrText xml:space="preserve"> PAGE   \* MERGEFORMAT </w:instrText>
        </w:r>
        <w:r>
          <w:fldChar w:fldCharType="separate"/>
        </w:r>
        <w:r w:rsidR="003201E0">
          <w:rPr>
            <w:noProof/>
          </w:rPr>
          <w:t>2</w:t>
        </w:r>
        <w:r>
          <w:rPr>
            <w:noProof/>
          </w:rPr>
          <w:fldChar w:fldCharType="end"/>
        </w:r>
      </w:p>
    </w:sdtContent>
  </w:sdt>
  <w:p w:rsidR="008009F1" w:rsidRDefault="008009F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F1" w:rsidRDefault="008009F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98F" w:rsidRDefault="0090598F" w:rsidP="008009F1">
      <w:pPr>
        <w:spacing w:after="0" w:line="240" w:lineRule="auto"/>
      </w:pPr>
      <w:r>
        <w:separator/>
      </w:r>
    </w:p>
  </w:footnote>
  <w:footnote w:type="continuationSeparator" w:id="1">
    <w:p w:rsidR="0090598F" w:rsidRDefault="0090598F" w:rsidP="008009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F1" w:rsidRDefault="008009F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F1" w:rsidRDefault="008009F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F1" w:rsidRDefault="008009F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92AF6"/>
    <w:rsid w:val="00003E66"/>
    <w:rsid w:val="000347EC"/>
    <w:rsid w:val="000631B7"/>
    <w:rsid w:val="000830FE"/>
    <w:rsid w:val="000F156B"/>
    <w:rsid w:val="00117CC5"/>
    <w:rsid w:val="001D090B"/>
    <w:rsid w:val="001E1B92"/>
    <w:rsid w:val="001E5209"/>
    <w:rsid w:val="001E523E"/>
    <w:rsid w:val="00235534"/>
    <w:rsid w:val="002839A6"/>
    <w:rsid w:val="00287B26"/>
    <w:rsid w:val="002D0F1D"/>
    <w:rsid w:val="003201E0"/>
    <w:rsid w:val="0034490E"/>
    <w:rsid w:val="003551A5"/>
    <w:rsid w:val="00404B9A"/>
    <w:rsid w:val="004422E5"/>
    <w:rsid w:val="00455383"/>
    <w:rsid w:val="00692AF6"/>
    <w:rsid w:val="00696C2A"/>
    <w:rsid w:val="006D123D"/>
    <w:rsid w:val="006D5856"/>
    <w:rsid w:val="00777947"/>
    <w:rsid w:val="008009F1"/>
    <w:rsid w:val="008A5ED3"/>
    <w:rsid w:val="008F357A"/>
    <w:rsid w:val="0090598F"/>
    <w:rsid w:val="00941BE8"/>
    <w:rsid w:val="009E360C"/>
    <w:rsid w:val="00A04A3C"/>
    <w:rsid w:val="00A56DE6"/>
    <w:rsid w:val="00A8524A"/>
    <w:rsid w:val="00A97235"/>
    <w:rsid w:val="00AA53F2"/>
    <w:rsid w:val="00B144DB"/>
    <w:rsid w:val="00C959FE"/>
    <w:rsid w:val="00D21189"/>
    <w:rsid w:val="00D31FCB"/>
    <w:rsid w:val="00D51DD1"/>
    <w:rsid w:val="00D83C1D"/>
    <w:rsid w:val="00E13BFD"/>
    <w:rsid w:val="00F41D45"/>
    <w:rsid w:val="00FA2D30"/>
    <w:rsid w:val="00FD32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1B7"/>
  </w:style>
  <w:style w:type="paragraph" w:styleId="1">
    <w:name w:val="heading 1"/>
    <w:basedOn w:val="a"/>
    <w:next w:val="a"/>
    <w:link w:val="10"/>
    <w:uiPriority w:val="9"/>
    <w:qFormat/>
    <w:rsid w:val="002D0F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2D0F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
    <w:next w:val="1"/>
    <w:link w:val="a4"/>
    <w:qFormat/>
    <w:rsid w:val="002D0F1D"/>
    <w:pPr>
      <w:keepNext/>
      <w:keepLines/>
      <w:widowControl w:val="0"/>
      <w:spacing w:before="200" w:after="0" w:line="360" w:lineRule="auto"/>
      <w:jc w:val="center"/>
      <w:outlineLvl w:val="2"/>
    </w:pPr>
    <w:rPr>
      <w:rFonts w:asciiTheme="majorHAnsi" w:eastAsiaTheme="majorEastAsia" w:hAnsiTheme="majorHAnsi" w:cstheme="majorBidi"/>
      <w:b/>
      <w:bCs/>
      <w:sz w:val="28"/>
      <w:szCs w:val="24"/>
      <w:lang w:eastAsia="ru-RU"/>
    </w:rPr>
  </w:style>
  <w:style w:type="character" w:customStyle="1" w:styleId="10">
    <w:name w:val="Заголовок 1 Знак"/>
    <w:basedOn w:val="a0"/>
    <w:link w:val="1"/>
    <w:uiPriority w:val="9"/>
    <w:rsid w:val="002D0F1D"/>
    <w:rPr>
      <w:rFonts w:asciiTheme="majorHAnsi" w:eastAsiaTheme="majorEastAsia" w:hAnsiTheme="majorHAnsi" w:cstheme="majorBidi"/>
      <w:b/>
      <w:bCs/>
      <w:color w:val="365F91" w:themeColor="accent1" w:themeShade="BF"/>
      <w:sz w:val="28"/>
      <w:szCs w:val="28"/>
    </w:rPr>
  </w:style>
  <w:style w:type="character" w:customStyle="1" w:styleId="a4">
    <w:name w:val="ЗАГ Знак"/>
    <w:basedOn w:val="30"/>
    <w:link w:val="a3"/>
    <w:rsid w:val="002D0F1D"/>
    <w:rPr>
      <w:rFonts w:asciiTheme="majorHAnsi" w:eastAsiaTheme="majorEastAsia" w:hAnsiTheme="majorHAnsi" w:cstheme="majorBidi"/>
      <w:b/>
      <w:bCs/>
      <w:color w:val="4F81BD" w:themeColor="accent1"/>
      <w:sz w:val="28"/>
      <w:szCs w:val="24"/>
      <w:lang w:eastAsia="ru-RU"/>
    </w:rPr>
  </w:style>
  <w:style w:type="character" w:customStyle="1" w:styleId="30">
    <w:name w:val="Заголовок 3 Знак"/>
    <w:basedOn w:val="a0"/>
    <w:link w:val="3"/>
    <w:uiPriority w:val="9"/>
    <w:semiHidden/>
    <w:rsid w:val="002D0F1D"/>
    <w:rPr>
      <w:rFonts w:asciiTheme="majorHAnsi" w:eastAsiaTheme="majorEastAsia" w:hAnsiTheme="majorHAnsi" w:cstheme="majorBidi"/>
      <w:b/>
      <w:bCs/>
      <w:color w:val="4F81BD" w:themeColor="accent1"/>
    </w:rPr>
  </w:style>
  <w:style w:type="paragraph" w:styleId="a5">
    <w:name w:val="header"/>
    <w:basedOn w:val="a"/>
    <w:link w:val="a6"/>
    <w:uiPriority w:val="99"/>
    <w:semiHidden/>
    <w:unhideWhenUsed/>
    <w:rsid w:val="008009F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009F1"/>
  </w:style>
  <w:style w:type="paragraph" w:styleId="a7">
    <w:name w:val="footer"/>
    <w:basedOn w:val="a"/>
    <w:link w:val="a8"/>
    <w:uiPriority w:val="99"/>
    <w:unhideWhenUsed/>
    <w:rsid w:val="008009F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09F1"/>
  </w:style>
  <w:style w:type="paragraph" w:styleId="a9">
    <w:name w:val="Balloon Text"/>
    <w:basedOn w:val="a"/>
    <w:link w:val="aa"/>
    <w:uiPriority w:val="99"/>
    <w:semiHidden/>
    <w:unhideWhenUsed/>
    <w:rsid w:val="00D2118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11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473</Words>
  <Characters>2699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7</cp:revision>
  <cp:lastPrinted>2019-04-26T08:44:00Z</cp:lastPrinted>
  <dcterms:created xsi:type="dcterms:W3CDTF">2019-05-16T08:32:00Z</dcterms:created>
  <dcterms:modified xsi:type="dcterms:W3CDTF">2019-05-30T08:22:00Z</dcterms:modified>
</cp:coreProperties>
</file>