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5DC" w:rsidRPr="00584CC9" w:rsidRDefault="00E315DC" w:rsidP="00E315DC">
      <w:pPr>
        <w:tabs>
          <w:tab w:val="left" w:pos="6379"/>
        </w:tabs>
        <w:spacing w:after="0" w:line="240" w:lineRule="auto"/>
        <w:ind w:firstLine="6372"/>
        <w:rPr>
          <w:rFonts w:ascii="Times New Roman" w:hAnsi="Times New Roman"/>
          <w:sz w:val="24"/>
          <w:szCs w:val="24"/>
        </w:rPr>
      </w:pPr>
      <w:r w:rsidRPr="00584CC9">
        <w:rPr>
          <w:rFonts w:ascii="Times New Roman" w:hAnsi="Times New Roman"/>
          <w:sz w:val="24"/>
          <w:szCs w:val="24"/>
        </w:rPr>
        <w:t xml:space="preserve">ПРИЛОЖЕНИЕ </w:t>
      </w:r>
    </w:p>
    <w:p w:rsidR="00E315DC" w:rsidRPr="00584CC9" w:rsidRDefault="00E315DC" w:rsidP="00E315DC">
      <w:pPr>
        <w:tabs>
          <w:tab w:val="left" w:pos="6379"/>
        </w:tabs>
        <w:spacing w:after="0" w:line="240" w:lineRule="auto"/>
        <w:ind w:left="2124"/>
        <w:rPr>
          <w:rFonts w:ascii="Times New Roman" w:hAnsi="Times New Roman"/>
          <w:sz w:val="24"/>
          <w:szCs w:val="24"/>
        </w:rPr>
      </w:pPr>
      <w:r w:rsidRPr="00584CC9">
        <w:rPr>
          <w:rFonts w:ascii="Times New Roman" w:hAnsi="Times New Roman"/>
          <w:sz w:val="24"/>
          <w:szCs w:val="24"/>
        </w:rPr>
        <w:t xml:space="preserve">                                                       к решению </w:t>
      </w:r>
      <w:r w:rsidR="003F4F1C" w:rsidRPr="00584CC9">
        <w:rPr>
          <w:rFonts w:ascii="Times New Roman" w:hAnsi="Times New Roman"/>
          <w:sz w:val="24"/>
          <w:szCs w:val="24"/>
        </w:rPr>
        <w:t>41</w:t>
      </w:r>
      <w:r w:rsidR="00C253E5" w:rsidRPr="00584CC9">
        <w:rPr>
          <w:rFonts w:ascii="Times New Roman" w:hAnsi="Times New Roman"/>
          <w:sz w:val="24"/>
          <w:szCs w:val="24"/>
        </w:rPr>
        <w:t xml:space="preserve"> </w:t>
      </w:r>
      <w:r w:rsidRPr="00584CC9">
        <w:rPr>
          <w:rFonts w:ascii="Times New Roman" w:hAnsi="Times New Roman"/>
          <w:sz w:val="24"/>
          <w:szCs w:val="24"/>
        </w:rPr>
        <w:t xml:space="preserve">сессии Совета                  </w:t>
      </w:r>
    </w:p>
    <w:p w:rsidR="00E315DC" w:rsidRPr="00584CC9" w:rsidRDefault="00E315DC" w:rsidP="00E315DC">
      <w:pPr>
        <w:tabs>
          <w:tab w:val="left" w:pos="6379"/>
        </w:tabs>
        <w:spacing w:after="0" w:line="240" w:lineRule="auto"/>
        <w:rPr>
          <w:rFonts w:ascii="Times New Roman" w:hAnsi="Times New Roman"/>
          <w:sz w:val="24"/>
          <w:szCs w:val="24"/>
        </w:rPr>
      </w:pPr>
      <w:r w:rsidRPr="00584CC9">
        <w:rPr>
          <w:rFonts w:ascii="Times New Roman" w:hAnsi="Times New Roman"/>
          <w:sz w:val="24"/>
          <w:szCs w:val="24"/>
        </w:rPr>
        <w:t xml:space="preserve">                                                                                     муниципального образования</w:t>
      </w:r>
    </w:p>
    <w:p w:rsidR="00E315DC" w:rsidRPr="00584CC9" w:rsidRDefault="00E315DC" w:rsidP="00E315DC">
      <w:pPr>
        <w:tabs>
          <w:tab w:val="left" w:pos="5651"/>
        </w:tabs>
        <w:spacing w:after="0" w:line="240" w:lineRule="auto"/>
        <w:rPr>
          <w:rFonts w:ascii="Times New Roman" w:hAnsi="Times New Roman"/>
          <w:sz w:val="24"/>
          <w:szCs w:val="24"/>
        </w:rPr>
      </w:pPr>
      <w:r w:rsidRPr="00584CC9">
        <w:rPr>
          <w:rFonts w:ascii="Times New Roman" w:hAnsi="Times New Roman"/>
          <w:sz w:val="24"/>
          <w:szCs w:val="24"/>
        </w:rPr>
        <w:tab/>
        <w:t xml:space="preserve">    Славянский район</w:t>
      </w:r>
    </w:p>
    <w:p w:rsidR="00E315DC" w:rsidRPr="00584CC9" w:rsidRDefault="00E315DC" w:rsidP="00E315DC">
      <w:pPr>
        <w:tabs>
          <w:tab w:val="left" w:pos="6379"/>
        </w:tabs>
        <w:spacing w:after="0" w:line="240" w:lineRule="auto"/>
        <w:rPr>
          <w:rFonts w:ascii="Calibri" w:hAnsi="Calibri"/>
          <w:sz w:val="24"/>
          <w:szCs w:val="24"/>
        </w:rPr>
      </w:pPr>
      <w:r w:rsidRPr="00584CC9">
        <w:rPr>
          <w:rFonts w:ascii="Times New Roman" w:hAnsi="Times New Roman"/>
          <w:sz w:val="24"/>
          <w:szCs w:val="24"/>
        </w:rPr>
        <w:t xml:space="preserve">                                                                                     от </w:t>
      </w:r>
      <w:r w:rsidR="003F4F1C" w:rsidRPr="00584CC9">
        <w:rPr>
          <w:rFonts w:ascii="Times New Roman" w:hAnsi="Times New Roman"/>
          <w:sz w:val="24"/>
          <w:szCs w:val="24"/>
        </w:rPr>
        <w:t>24</w:t>
      </w:r>
      <w:r w:rsidRPr="00584CC9">
        <w:rPr>
          <w:rFonts w:ascii="Times New Roman" w:hAnsi="Times New Roman"/>
          <w:sz w:val="24"/>
          <w:szCs w:val="24"/>
        </w:rPr>
        <w:t>.05.202</w:t>
      </w:r>
      <w:r w:rsidR="003F4F1C" w:rsidRPr="00584CC9">
        <w:rPr>
          <w:rFonts w:ascii="Times New Roman" w:hAnsi="Times New Roman"/>
          <w:sz w:val="24"/>
          <w:szCs w:val="24"/>
        </w:rPr>
        <w:t>3</w:t>
      </w:r>
      <w:r w:rsidRPr="00584CC9">
        <w:rPr>
          <w:rFonts w:ascii="Times New Roman" w:hAnsi="Times New Roman"/>
          <w:sz w:val="24"/>
          <w:szCs w:val="24"/>
        </w:rPr>
        <w:t xml:space="preserve">  №</w:t>
      </w:r>
      <w:r w:rsidR="00584CC9" w:rsidRPr="00584CC9">
        <w:rPr>
          <w:rFonts w:ascii="Times New Roman" w:hAnsi="Times New Roman"/>
          <w:sz w:val="24"/>
          <w:szCs w:val="24"/>
        </w:rPr>
        <w:t xml:space="preserve"> 8</w:t>
      </w:r>
    </w:p>
    <w:p w:rsidR="00E315DC" w:rsidRPr="00584CC9" w:rsidRDefault="00E315DC" w:rsidP="00E315DC">
      <w:pPr>
        <w:spacing w:after="0" w:line="240" w:lineRule="auto"/>
        <w:jc w:val="center"/>
        <w:rPr>
          <w:rFonts w:ascii="Times New Roman" w:hAnsi="Times New Roman" w:cs="Times New Roman"/>
          <w:b/>
          <w:sz w:val="24"/>
          <w:szCs w:val="24"/>
        </w:rPr>
      </w:pPr>
    </w:p>
    <w:p w:rsidR="00E315DC" w:rsidRPr="00584CC9" w:rsidRDefault="00E315DC" w:rsidP="00E315DC">
      <w:pPr>
        <w:spacing w:after="0" w:line="240" w:lineRule="auto"/>
        <w:jc w:val="center"/>
        <w:rPr>
          <w:rFonts w:ascii="Times New Roman" w:hAnsi="Times New Roman" w:cs="Times New Roman"/>
          <w:b/>
          <w:sz w:val="24"/>
          <w:szCs w:val="24"/>
        </w:rPr>
      </w:pPr>
    </w:p>
    <w:p w:rsidR="00E315DC" w:rsidRPr="00584CC9" w:rsidRDefault="00E315DC" w:rsidP="00E315DC">
      <w:pPr>
        <w:spacing w:after="0" w:line="240" w:lineRule="auto"/>
        <w:jc w:val="center"/>
        <w:rPr>
          <w:rFonts w:ascii="Times New Roman" w:hAnsi="Times New Roman" w:cs="Times New Roman"/>
          <w:b/>
          <w:sz w:val="24"/>
          <w:szCs w:val="24"/>
        </w:rPr>
      </w:pPr>
      <w:r w:rsidRPr="00584CC9">
        <w:rPr>
          <w:rFonts w:ascii="Times New Roman" w:hAnsi="Times New Roman" w:cs="Times New Roman"/>
          <w:b/>
          <w:sz w:val="24"/>
          <w:szCs w:val="24"/>
        </w:rPr>
        <w:t>Отчёт контрольно-счетной палаты</w:t>
      </w:r>
    </w:p>
    <w:p w:rsidR="00E315DC" w:rsidRPr="00584CC9" w:rsidRDefault="00E315DC" w:rsidP="00E315DC">
      <w:pPr>
        <w:spacing w:after="0" w:line="240" w:lineRule="auto"/>
        <w:jc w:val="center"/>
        <w:rPr>
          <w:rFonts w:ascii="Times New Roman" w:hAnsi="Times New Roman" w:cs="Times New Roman"/>
          <w:b/>
          <w:sz w:val="24"/>
          <w:szCs w:val="24"/>
        </w:rPr>
      </w:pPr>
      <w:r w:rsidRPr="00584CC9">
        <w:rPr>
          <w:rFonts w:ascii="Times New Roman" w:hAnsi="Times New Roman" w:cs="Times New Roman"/>
          <w:b/>
          <w:sz w:val="24"/>
          <w:szCs w:val="24"/>
        </w:rPr>
        <w:t>муниципального образования Славянский район о работе в 202</w:t>
      </w:r>
      <w:r w:rsidR="00234AFB" w:rsidRPr="00584CC9">
        <w:rPr>
          <w:rFonts w:ascii="Times New Roman" w:hAnsi="Times New Roman" w:cs="Times New Roman"/>
          <w:b/>
          <w:sz w:val="24"/>
          <w:szCs w:val="24"/>
        </w:rPr>
        <w:t>2</w:t>
      </w:r>
      <w:r w:rsidRPr="00584CC9">
        <w:rPr>
          <w:rFonts w:ascii="Times New Roman" w:hAnsi="Times New Roman" w:cs="Times New Roman"/>
          <w:b/>
          <w:sz w:val="24"/>
          <w:szCs w:val="24"/>
        </w:rPr>
        <w:t xml:space="preserve"> году</w:t>
      </w:r>
    </w:p>
    <w:p w:rsidR="00E315DC" w:rsidRPr="00584CC9" w:rsidRDefault="00E315DC" w:rsidP="00A97A8F">
      <w:pPr>
        <w:pStyle w:val="a4"/>
        <w:spacing w:before="0" w:beforeAutospacing="0" w:after="0" w:afterAutospacing="0"/>
        <w:jc w:val="center"/>
        <w:rPr>
          <w:b/>
          <w:color w:val="000000"/>
        </w:rPr>
      </w:pPr>
    </w:p>
    <w:p w:rsidR="00A97A8F" w:rsidRPr="00584CC9" w:rsidRDefault="006A47FD" w:rsidP="00A97A8F">
      <w:pPr>
        <w:pStyle w:val="a4"/>
        <w:spacing w:before="0" w:beforeAutospacing="0" w:after="0" w:afterAutospacing="0"/>
        <w:ind w:firstLine="851"/>
        <w:jc w:val="both"/>
        <w:rPr>
          <w:color w:val="000000"/>
        </w:rPr>
      </w:pPr>
      <w:r w:rsidRPr="00584CC9">
        <w:rPr>
          <w:color w:val="000000"/>
        </w:rPr>
        <w:t xml:space="preserve">Контрольно-счетная палата муниципального образования Славянский район (далее </w:t>
      </w:r>
      <w:r w:rsidR="00B60878" w:rsidRPr="00584CC9">
        <w:rPr>
          <w:color w:val="000000"/>
        </w:rPr>
        <w:t>–</w:t>
      </w:r>
      <w:r w:rsidRPr="00584CC9">
        <w:rPr>
          <w:color w:val="000000"/>
        </w:rPr>
        <w:t xml:space="preserve"> контрольн</w:t>
      </w:r>
      <w:r w:rsidR="003F4F1C" w:rsidRPr="00584CC9">
        <w:rPr>
          <w:color w:val="000000"/>
        </w:rPr>
        <w:t>о</w:t>
      </w:r>
      <w:r w:rsidRPr="00584CC9">
        <w:rPr>
          <w:color w:val="000000"/>
        </w:rPr>
        <w:t xml:space="preserve">-счетная палата)  создана  в соответствии с Решением    </w:t>
      </w:r>
      <w:r w:rsidR="00AC2CF9" w:rsidRPr="00584CC9">
        <w:rPr>
          <w:color w:val="000000"/>
        </w:rPr>
        <w:t>15</w:t>
      </w:r>
      <w:r w:rsidR="00142510" w:rsidRPr="00584CC9">
        <w:rPr>
          <w:color w:val="000000"/>
        </w:rPr>
        <w:t xml:space="preserve"> </w:t>
      </w:r>
      <w:r w:rsidRPr="00584CC9">
        <w:rPr>
          <w:color w:val="000000"/>
        </w:rPr>
        <w:t xml:space="preserve">сессии Совета муниципального образования Славянский район </w:t>
      </w:r>
      <w:r w:rsidR="00142510" w:rsidRPr="00584CC9">
        <w:rPr>
          <w:color w:val="000000"/>
        </w:rPr>
        <w:t xml:space="preserve">от </w:t>
      </w:r>
      <w:r w:rsidR="00AC2CF9" w:rsidRPr="00584CC9">
        <w:rPr>
          <w:color w:val="000000"/>
        </w:rPr>
        <w:t>17</w:t>
      </w:r>
      <w:r w:rsidR="00142510" w:rsidRPr="00584CC9">
        <w:rPr>
          <w:color w:val="000000"/>
        </w:rPr>
        <w:t>.11.20</w:t>
      </w:r>
      <w:r w:rsidR="00AC2CF9" w:rsidRPr="00584CC9">
        <w:rPr>
          <w:color w:val="000000"/>
        </w:rPr>
        <w:t>2</w:t>
      </w:r>
      <w:r w:rsidR="00142510" w:rsidRPr="00584CC9">
        <w:rPr>
          <w:color w:val="000000"/>
        </w:rPr>
        <w:t>1 №</w:t>
      </w:r>
      <w:r w:rsidR="00AC2CF9" w:rsidRPr="00584CC9">
        <w:rPr>
          <w:color w:val="000000"/>
        </w:rPr>
        <w:t>9</w:t>
      </w:r>
      <w:r w:rsidR="00142510" w:rsidRPr="00584CC9">
        <w:rPr>
          <w:color w:val="000000"/>
        </w:rPr>
        <w:t xml:space="preserve"> «О</w:t>
      </w:r>
      <w:r w:rsidR="00AC2CF9" w:rsidRPr="00584CC9">
        <w:rPr>
          <w:color w:val="000000"/>
        </w:rPr>
        <w:t>б утверждения Положения о к</w:t>
      </w:r>
      <w:r w:rsidRPr="00584CC9">
        <w:rPr>
          <w:color w:val="000000"/>
        </w:rPr>
        <w:t>онтрольно-счетной палат</w:t>
      </w:r>
      <w:r w:rsidR="00AC2CF9" w:rsidRPr="00584CC9">
        <w:rPr>
          <w:color w:val="000000"/>
        </w:rPr>
        <w:t>е</w:t>
      </w:r>
      <w:r w:rsidRPr="00584CC9">
        <w:rPr>
          <w:color w:val="000000"/>
        </w:rPr>
        <w:t xml:space="preserve"> муниципального образования Славянский район»</w:t>
      </w:r>
      <w:r w:rsidR="00142510" w:rsidRPr="00584CC9">
        <w:rPr>
          <w:color w:val="000000"/>
        </w:rPr>
        <w:t>.</w:t>
      </w:r>
      <w:r w:rsidRPr="00584CC9">
        <w:rPr>
          <w:color w:val="000000"/>
        </w:rPr>
        <w:t xml:space="preserve"> </w:t>
      </w:r>
    </w:p>
    <w:p w:rsidR="006A47FD" w:rsidRPr="00584CC9" w:rsidRDefault="006A47FD" w:rsidP="00A97A8F">
      <w:pPr>
        <w:pStyle w:val="a4"/>
        <w:spacing w:before="0" w:beforeAutospacing="0" w:after="0" w:afterAutospacing="0"/>
        <w:ind w:firstLine="851"/>
        <w:jc w:val="both"/>
        <w:rPr>
          <w:color w:val="000000"/>
        </w:rPr>
      </w:pPr>
      <w:r w:rsidRPr="00584CC9">
        <w:rPr>
          <w:color w:val="000000"/>
        </w:rPr>
        <w:t xml:space="preserve">Компетенция контрольно-счетной палаты </w:t>
      </w:r>
      <w:r w:rsidR="00205F4D" w:rsidRPr="00584CC9">
        <w:rPr>
          <w:color w:val="000000"/>
        </w:rPr>
        <w:t>как органа внешнего муниципального финансового контроля определена Федеральным Законом  от 07.02.2011 №6-ФЗ «Об общих принципах организации деятельности контрольно-счетных органов субъектов Российской Федерации и муниципальных образований», Бюджетным Кодексом Российской Федерации, Уставом муниципального образования Славянский район, Положением о бюджетном процессе муниципального образования Славянский район, Положением о контрольно-счетной палате муниципального образования Славянский район.</w:t>
      </w:r>
    </w:p>
    <w:p w:rsidR="006A47FD" w:rsidRPr="00584CC9" w:rsidRDefault="006A47FD" w:rsidP="00A97A8F">
      <w:pPr>
        <w:pStyle w:val="a4"/>
        <w:spacing w:before="0" w:beforeAutospacing="0" w:after="0" w:afterAutospacing="0"/>
        <w:ind w:firstLine="851"/>
        <w:jc w:val="both"/>
        <w:rPr>
          <w:color w:val="000000"/>
        </w:rPr>
      </w:pPr>
    </w:p>
    <w:p w:rsidR="00A97A8F" w:rsidRPr="00584CC9" w:rsidRDefault="00A97A8F" w:rsidP="00A97A8F">
      <w:pPr>
        <w:pStyle w:val="a4"/>
        <w:spacing w:before="0" w:beforeAutospacing="0" w:after="0" w:afterAutospacing="0"/>
        <w:ind w:firstLine="851"/>
        <w:jc w:val="both"/>
        <w:rPr>
          <w:color w:val="000000"/>
        </w:rPr>
      </w:pPr>
      <w:r w:rsidRPr="00584CC9">
        <w:rPr>
          <w:color w:val="000000"/>
        </w:rPr>
        <w:t>Контрольно-счетная палата</w:t>
      </w:r>
      <w:r w:rsidR="006A47FD" w:rsidRPr="00584CC9">
        <w:rPr>
          <w:color w:val="000000"/>
        </w:rPr>
        <w:t xml:space="preserve"> </w:t>
      </w:r>
      <w:r w:rsidRPr="00584CC9">
        <w:rPr>
          <w:color w:val="000000"/>
        </w:rPr>
        <w:t>обладает организационной и функциональной независимостью и осуществляет свою деятельность самостоятельно. Обладает правами юридического лица.</w:t>
      </w:r>
    </w:p>
    <w:p w:rsidR="006A47FD" w:rsidRPr="00584CC9" w:rsidRDefault="006A47FD" w:rsidP="00A97A8F">
      <w:pPr>
        <w:pStyle w:val="a4"/>
        <w:spacing w:before="0" w:beforeAutospacing="0" w:after="0" w:afterAutospacing="0"/>
        <w:ind w:firstLine="851"/>
        <w:jc w:val="both"/>
        <w:rPr>
          <w:color w:val="000000"/>
        </w:rPr>
      </w:pPr>
      <w:r w:rsidRPr="00584CC9">
        <w:rPr>
          <w:color w:val="000000"/>
        </w:rPr>
        <w:t>Деятельность контрольно-счетной палаты основывается на принципе законности, объективности, эффективности, независимости и гласности.</w:t>
      </w:r>
    </w:p>
    <w:p w:rsidR="00A97A8F" w:rsidRPr="00584CC9" w:rsidRDefault="00A97A8F" w:rsidP="00A97A8F">
      <w:pPr>
        <w:pStyle w:val="a4"/>
        <w:spacing w:before="0" w:beforeAutospacing="0" w:after="0" w:afterAutospacing="0"/>
        <w:ind w:firstLine="851"/>
        <w:jc w:val="both"/>
        <w:rPr>
          <w:color w:val="000000"/>
        </w:rPr>
      </w:pPr>
      <w:r w:rsidRPr="00584CC9">
        <w:rPr>
          <w:color w:val="000000"/>
        </w:rPr>
        <w:t>По состоянию на начало отчетного года контрольно</w:t>
      </w:r>
      <w:r w:rsidR="00B60878" w:rsidRPr="00584CC9">
        <w:rPr>
          <w:color w:val="000000"/>
        </w:rPr>
        <w:t xml:space="preserve"> </w:t>
      </w:r>
      <w:r w:rsidRPr="00584CC9">
        <w:rPr>
          <w:color w:val="000000"/>
        </w:rPr>
        <w:t>-</w:t>
      </w:r>
      <w:r w:rsidR="00B60878" w:rsidRPr="00584CC9">
        <w:rPr>
          <w:color w:val="000000"/>
        </w:rPr>
        <w:t xml:space="preserve"> </w:t>
      </w:r>
      <w:r w:rsidRPr="00584CC9">
        <w:rPr>
          <w:color w:val="000000"/>
        </w:rPr>
        <w:t>счетной палатой было заключено 15 соглашений о передаче полномочий контрольно</w:t>
      </w:r>
      <w:r w:rsidR="00B60878" w:rsidRPr="00584CC9">
        <w:rPr>
          <w:color w:val="000000"/>
        </w:rPr>
        <w:t xml:space="preserve"> </w:t>
      </w:r>
      <w:r w:rsidRPr="00584CC9">
        <w:rPr>
          <w:color w:val="000000"/>
        </w:rPr>
        <w:t>-</w:t>
      </w:r>
      <w:r w:rsidR="00B60878" w:rsidRPr="00584CC9">
        <w:rPr>
          <w:color w:val="000000"/>
        </w:rPr>
        <w:t xml:space="preserve"> </w:t>
      </w:r>
      <w:r w:rsidRPr="00584CC9">
        <w:rPr>
          <w:color w:val="000000"/>
        </w:rPr>
        <w:t>счетного органа поселения по осуществлению внешнего муниципального финансового контроля с городским и сельскими поселениями, входящими в состав муниципального образования Славянский район.</w:t>
      </w:r>
    </w:p>
    <w:p w:rsidR="00A97A8F" w:rsidRPr="00584CC9" w:rsidRDefault="00A97A8F" w:rsidP="00A97A8F">
      <w:pPr>
        <w:pStyle w:val="a4"/>
        <w:spacing w:before="0" w:beforeAutospacing="0" w:after="0" w:afterAutospacing="0"/>
        <w:ind w:firstLine="851"/>
        <w:jc w:val="both"/>
        <w:rPr>
          <w:b/>
          <w:color w:val="001133"/>
        </w:rPr>
      </w:pPr>
      <w:r w:rsidRPr="00584CC9">
        <w:rPr>
          <w:color w:val="000000"/>
        </w:rPr>
        <w:t>Контрольно-счетная палата состоит в Совете Контрольно-счетных органов Краснодарского края.</w:t>
      </w:r>
    </w:p>
    <w:p w:rsidR="00A97A8F" w:rsidRPr="00584CC9" w:rsidRDefault="00A97A8F" w:rsidP="00A97A8F">
      <w:pPr>
        <w:autoSpaceDE w:val="0"/>
        <w:autoSpaceDN w:val="0"/>
        <w:adjustRightInd w:val="0"/>
        <w:spacing w:after="0" w:line="240" w:lineRule="auto"/>
        <w:ind w:firstLine="851"/>
        <w:jc w:val="both"/>
        <w:rPr>
          <w:rFonts w:ascii="Times New Roman" w:hAnsi="Times New Roman" w:cs="Times New Roman"/>
          <w:color w:val="000000"/>
          <w:sz w:val="24"/>
          <w:szCs w:val="24"/>
        </w:rPr>
      </w:pPr>
      <w:r w:rsidRPr="00584CC9">
        <w:rPr>
          <w:rFonts w:ascii="Times New Roman" w:hAnsi="Times New Roman" w:cs="Times New Roman"/>
          <w:color w:val="000000"/>
          <w:sz w:val="24"/>
          <w:szCs w:val="24"/>
        </w:rPr>
        <w:t>Штатная численность</w:t>
      </w:r>
      <w:r w:rsidR="009A6C8B" w:rsidRPr="00584CC9">
        <w:rPr>
          <w:rFonts w:ascii="Times New Roman" w:hAnsi="Times New Roman" w:cs="Times New Roman"/>
          <w:color w:val="000000"/>
          <w:sz w:val="24"/>
          <w:szCs w:val="24"/>
        </w:rPr>
        <w:t xml:space="preserve"> к</w:t>
      </w:r>
      <w:r w:rsidRPr="00584CC9">
        <w:rPr>
          <w:rFonts w:ascii="Times New Roman" w:hAnsi="Times New Roman" w:cs="Times New Roman"/>
          <w:color w:val="000000"/>
          <w:sz w:val="24"/>
          <w:szCs w:val="24"/>
        </w:rPr>
        <w:t xml:space="preserve">онтрольно-счетной палаты в отчетном периоде составляла </w:t>
      </w:r>
      <w:r w:rsidR="00476EE3" w:rsidRPr="00584CC9">
        <w:rPr>
          <w:rFonts w:ascii="Times New Roman" w:hAnsi="Times New Roman" w:cs="Times New Roman"/>
          <w:color w:val="000000"/>
          <w:sz w:val="24"/>
          <w:szCs w:val="24"/>
        </w:rPr>
        <w:t>4</w:t>
      </w:r>
      <w:r w:rsidRPr="00584CC9">
        <w:rPr>
          <w:rFonts w:ascii="Times New Roman" w:hAnsi="Times New Roman" w:cs="Times New Roman"/>
          <w:color w:val="000000"/>
          <w:sz w:val="24"/>
          <w:szCs w:val="24"/>
        </w:rPr>
        <w:t xml:space="preserve"> человек</w:t>
      </w:r>
      <w:r w:rsidR="00476EE3" w:rsidRPr="00584CC9">
        <w:rPr>
          <w:rFonts w:ascii="Times New Roman" w:hAnsi="Times New Roman" w:cs="Times New Roman"/>
          <w:color w:val="000000"/>
          <w:sz w:val="24"/>
          <w:szCs w:val="24"/>
        </w:rPr>
        <w:t>а</w:t>
      </w:r>
      <w:r w:rsidRPr="00584CC9">
        <w:rPr>
          <w:rFonts w:ascii="Times New Roman" w:hAnsi="Times New Roman" w:cs="Times New Roman"/>
          <w:color w:val="000000"/>
          <w:sz w:val="24"/>
          <w:szCs w:val="24"/>
        </w:rPr>
        <w:t xml:space="preserve">, из них </w:t>
      </w:r>
      <w:r w:rsidR="005D4044" w:rsidRPr="00584CC9">
        <w:rPr>
          <w:rFonts w:ascii="Times New Roman" w:hAnsi="Times New Roman" w:cs="Times New Roman"/>
          <w:color w:val="000000"/>
          <w:sz w:val="24"/>
          <w:szCs w:val="24"/>
        </w:rPr>
        <w:t>председатель контрольно-счетной палаты</w:t>
      </w:r>
      <w:r w:rsidRPr="00584CC9">
        <w:rPr>
          <w:rFonts w:ascii="Times New Roman" w:hAnsi="Times New Roman" w:cs="Times New Roman"/>
          <w:color w:val="000000"/>
          <w:sz w:val="24"/>
          <w:szCs w:val="24"/>
        </w:rPr>
        <w:t>,</w:t>
      </w:r>
      <w:r w:rsidR="00924EC4" w:rsidRPr="00584CC9">
        <w:rPr>
          <w:rFonts w:ascii="Times New Roman" w:hAnsi="Times New Roman" w:cs="Times New Roman"/>
          <w:color w:val="000000"/>
          <w:sz w:val="24"/>
          <w:szCs w:val="24"/>
        </w:rPr>
        <w:t xml:space="preserve"> </w:t>
      </w:r>
      <w:r w:rsidR="00476EE3" w:rsidRPr="00584CC9">
        <w:rPr>
          <w:rFonts w:ascii="Times New Roman" w:hAnsi="Times New Roman" w:cs="Times New Roman"/>
          <w:color w:val="000000"/>
          <w:sz w:val="24"/>
          <w:szCs w:val="24"/>
        </w:rPr>
        <w:t>три</w:t>
      </w:r>
      <w:r w:rsidR="00924EC4" w:rsidRPr="00584CC9">
        <w:rPr>
          <w:rFonts w:ascii="Times New Roman" w:hAnsi="Times New Roman" w:cs="Times New Roman"/>
          <w:color w:val="000000"/>
          <w:sz w:val="24"/>
          <w:szCs w:val="24"/>
        </w:rPr>
        <w:t xml:space="preserve"> аудитора. Все </w:t>
      </w:r>
      <w:r w:rsidR="00476EE3" w:rsidRPr="00584CC9">
        <w:rPr>
          <w:rFonts w:ascii="Times New Roman" w:hAnsi="Times New Roman" w:cs="Times New Roman"/>
          <w:color w:val="000000"/>
          <w:sz w:val="24"/>
          <w:szCs w:val="24"/>
        </w:rPr>
        <w:t>четыре</w:t>
      </w:r>
      <w:r w:rsidR="00924EC4" w:rsidRPr="00584CC9">
        <w:rPr>
          <w:rFonts w:ascii="Times New Roman" w:hAnsi="Times New Roman" w:cs="Times New Roman"/>
          <w:color w:val="000000"/>
          <w:sz w:val="24"/>
          <w:szCs w:val="24"/>
        </w:rPr>
        <w:t xml:space="preserve"> должности являются  </w:t>
      </w:r>
      <w:r w:rsidRPr="00584CC9">
        <w:rPr>
          <w:rFonts w:ascii="Times New Roman" w:hAnsi="Times New Roman" w:cs="Times New Roman"/>
          <w:color w:val="000000"/>
          <w:sz w:val="24"/>
          <w:szCs w:val="24"/>
        </w:rPr>
        <w:t>муниципальны</w:t>
      </w:r>
      <w:r w:rsidR="00924EC4" w:rsidRPr="00584CC9">
        <w:rPr>
          <w:rFonts w:ascii="Times New Roman" w:hAnsi="Times New Roman" w:cs="Times New Roman"/>
          <w:color w:val="000000"/>
          <w:sz w:val="24"/>
          <w:szCs w:val="24"/>
        </w:rPr>
        <w:t>ми</w:t>
      </w:r>
      <w:r w:rsidRPr="00584CC9">
        <w:rPr>
          <w:rFonts w:ascii="Times New Roman" w:hAnsi="Times New Roman" w:cs="Times New Roman"/>
          <w:color w:val="000000"/>
          <w:sz w:val="24"/>
          <w:szCs w:val="24"/>
        </w:rPr>
        <w:t xml:space="preserve"> должност</w:t>
      </w:r>
      <w:r w:rsidR="00924EC4" w:rsidRPr="00584CC9">
        <w:rPr>
          <w:rFonts w:ascii="Times New Roman" w:hAnsi="Times New Roman" w:cs="Times New Roman"/>
          <w:color w:val="000000"/>
          <w:sz w:val="24"/>
          <w:szCs w:val="24"/>
        </w:rPr>
        <w:t>ями</w:t>
      </w:r>
      <w:r w:rsidRPr="00584CC9">
        <w:rPr>
          <w:rFonts w:ascii="Times New Roman" w:hAnsi="Times New Roman" w:cs="Times New Roman"/>
          <w:color w:val="000000"/>
          <w:sz w:val="24"/>
          <w:szCs w:val="24"/>
        </w:rPr>
        <w:t>.</w:t>
      </w:r>
    </w:p>
    <w:p w:rsidR="00A97A8F" w:rsidRPr="00584CC9" w:rsidRDefault="00B60878" w:rsidP="00A97A8F">
      <w:pPr>
        <w:pStyle w:val="a4"/>
        <w:spacing w:before="0" w:beforeAutospacing="0" w:after="0" w:afterAutospacing="0"/>
        <w:ind w:firstLine="851"/>
        <w:jc w:val="both"/>
        <w:rPr>
          <w:rStyle w:val="apple-converted-space"/>
          <w:shd w:val="clear" w:color="auto" w:fill="FFFFFF"/>
        </w:rPr>
      </w:pPr>
      <w:r w:rsidRPr="00584CC9">
        <w:rPr>
          <w:color w:val="000000"/>
        </w:rPr>
        <w:t>Р</w:t>
      </w:r>
      <w:r w:rsidR="00A97A8F" w:rsidRPr="00584CC9">
        <w:rPr>
          <w:color w:val="000000"/>
        </w:rPr>
        <w:t xml:space="preserve">аботники контрольно-счетной палаты имеют высшее </w:t>
      </w:r>
      <w:r w:rsidR="00A97A8F" w:rsidRPr="00584CC9">
        <w:rPr>
          <w:color w:val="000000"/>
          <w:shd w:val="clear" w:color="auto" w:fill="FFFFFF"/>
        </w:rPr>
        <w:t>образование и опыт работы в области государственного, муниципального управления, экономики, финансов.</w:t>
      </w:r>
      <w:r w:rsidR="00A97A8F" w:rsidRPr="00584CC9">
        <w:rPr>
          <w:rStyle w:val="apple-converted-space"/>
          <w:color w:val="000000"/>
          <w:shd w:val="clear" w:color="auto" w:fill="FFFFFF"/>
        </w:rPr>
        <w:t> </w:t>
      </w:r>
    </w:p>
    <w:p w:rsidR="00A97A8F" w:rsidRPr="00584CC9" w:rsidRDefault="00A97A8F" w:rsidP="00A97A8F">
      <w:pPr>
        <w:pStyle w:val="a4"/>
        <w:spacing w:before="0" w:beforeAutospacing="0" w:after="0" w:afterAutospacing="0"/>
        <w:ind w:firstLine="851"/>
        <w:jc w:val="both"/>
        <w:rPr>
          <w:rStyle w:val="apple-converted-space"/>
          <w:color w:val="000000"/>
          <w:shd w:val="clear" w:color="auto" w:fill="FFFFFF"/>
        </w:rPr>
      </w:pPr>
      <w:r w:rsidRPr="00584CC9">
        <w:rPr>
          <w:rStyle w:val="apple-converted-space"/>
          <w:color w:val="000000"/>
          <w:shd w:val="clear" w:color="auto" w:fill="FFFFFF"/>
        </w:rPr>
        <w:t xml:space="preserve">В </w:t>
      </w:r>
      <w:r w:rsidR="00A74249" w:rsidRPr="00584CC9">
        <w:rPr>
          <w:rStyle w:val="apple-converted-space"/>
          <w:color w:val="000000"/>
          <w:shd w:val="clear" w:color="auto" w:fill="FFFFFF"/>
        </w:rPr>
        <w:t>20</w:t>
      </w:r>
      <w:r w:rsidR="00C253E5" w:rsidRPr="00584CC9">
        <w:rPr>
          <w:rStyle w:val="apple-converted-space"/>
          <w:color w:val="000000"/>
          <w:shd w:val="clear" w:color="auto" w:fill="FFFFFF"/>
        </w:rPr>
        <w:t>2</w:t>
      </w:r>
      <w:r w:rsidR="00234AFB" w:rsidRPr="00584CC9">
        <w:rPr>
          <w:rStyle w:val="apple-converted-space"/>
          <w:color w:val="000000"/>
          <w:shd w:val="clear" w:color="auto" w:fill="FFFFFF"/>
        </w:rPr>
        <w:t>2</w:t>
      </w:r>
      <w:r w:rsidR="00A74249" w:rsidRPr="00584CC9">
        <w:rPr>
          <w:rStyle w:val="apple-converted-space"/>
          <w:color w:val="000000"/>
          <w:shd w:val="clear" w:color="auto" w:fill="FFFFFF"/>
        </w:rPr>
        <w:t xml:space="preserve"> году</w:t>
      </w:r>
      <w:r w:rsidR="00476EE3" w:rsidRPr="00584CC9">
        <w:rPr>
          <w:rStyle w:val="apple-converted-space"/>
          <w:color w:val="000000"/>
          <w:shd w:val="clear" w:color="auto" w:fill="FFFFFF"/>
        </w:rPr>
        <w:t xml:space="preserve"> три </w:t>
      </w:r>
      <w:r w:rsidRPr="00584CC9">
        <w:rPr>
          <w:rStyle w:val="apple-converted-space"/>
          <w:color w:val="000000"/>
          <w:shd w:val="clear" w:color="auto" w:fill="FFFFFF"/>
        </w:rPr>
        <w:t xml:space="preserve"> работник</w:t>
      </w:r>
      <w:r w:rsidR="00476EE3" w:rsidRPr="00584CC9">
        <w:rPr>
          <w:rStyle w:val="apple-converted-space"/>
          <w:color w:val="000000"/>
          <w:shd w:val="clear" w:color="auto" w:fill="FFFFFF"/>
        </w:rPr>
        <w:t>а</w:t>
      </w:r>
      <w:r w:rsidRPr="00584CC9">
        <w:rPr>
          <w:rStyle w:val="apple-converted-space"/>
          <w:color w:val="000000"/>
          <w:shd w:val="clear" w:color="auto" w:fill="FFFFFF"/>
        </w:rPr>
        <w:t xml:space="preserve"> </w:t>
      </w:r>
      <w:r w:rsidR="009A6C8B" w:rsidRPr="00584CC9">
        <w:rPr>
          <w:rStyle w:val="apple-converted-space"/>
          <w:color w:val="000000"/>
          <w:shd w:val="clear" w:color="auto" w:fill="FFFFFF"/>
        </w:rPr>
        <w:t>к</w:t>
      </w:r>
      <w:r w:rsidRPr="00584CC9">
        <w:rPr>
          <w:rStyle w:val="apple-converted-space"/>
          <w:color w:val="000000"/>
          <w:shd w:val="clear" w:color="auto" w:fill="FFFFFF"/>
        </w:rPr>
        <w:t xml:space="preserve">онтрольно-счетной палаты </w:t>
      </w:r>
      <w:r w:rsidR="00016529" w:rsidRPr="00584CC9">
        <w:rPr>
          <w:rStyle w:val="apple-converted-space"/>
          <w:color w:val="000000"/>
          <w:shd w:val="clear" w:color="auto" w:fill="FFFFFF"/>
        </w:rPr>
        <w:t>обучались на курсах повышения</w:t>
      </w:r>
      <w:r w:rsidRPr="00584CC9">
        <w:rPr>
          <w:rStyle w:val="apple-converted-space"/>
          <w:color w:val="000000"/>
          <w:shd w:val="clear" w:color="auto" w:fill="FFFFFF"/>
        </w:rPr>
        <w:t xml:space="preserve"> квалификации</w:t>
      </w:r>
      <w:r w:rsidR="00476EE3" w:rsidRPr="00584CC9">
        <w:rPr>
          <w:rStyle w:val="apple-converted-space"/>
          <w:color w:val="000000"/>
          <w:shd w:val="clear" w:color="auto" w:fill="FFFFFF"/>
        </w:rPr>
        <w:t xml:space="preserve"> с получением удостоверений о повышении квалификации</w:t>
      </w:r>
      <w:r w:rsidR="001F341C" w:rsidRPr="00584CC9">
        <w:rPr>
          <w:rStyle w:val="apple-converted-space"/>
          <w:color w:val="000000"/>
          <w:shd w:val="clear" w:color="auto" w:fill="FFFFFF"/>
        </w:rPr>
        <w:t>.</w:t>
      </w:r>
    </w:p>
    <w:p w:rsidR="00DE732A" w:rsidRPr="00584CC9" w:rsidRDefault="00DE732A" w:rsidP="00A97A8F">
      <w:pPr>
        <w:pStyle w:val="a4"/>
        <w:spacing w:before="0" w:beforeAutospacing="0" w:after="0" w:afterAutospacing="0"/>
        <w:ind w:firstLine="851"/>
        <w:jc w:val="both"/>
        <w:rPr>
          <w:rStyle w:val="apple-converted-space"/>
          <w:color w:val="000000"/>
          <w:shd w:val="clear" w:color="auto" w:fill="FFFFFF"/>
        </w:rPr>
      </w:pPr>
      <w:r w:rsidRPr="00584CC9">
        <w:rPr>
          <w:rStyle w:val="apple-converted-space"/>
          <w:color w:val="000000"/>
          <w:shd w:val="clear" w:color="auto" w:fill="FFFFFF"/>
        </w:rPr>
        <w:t>Затраты на содержание контрольно-счетной палаты в 2022 году составили 3416,0 тыс.рублей.</w:t>
      </w:r>
    </w:p>
    <w:p w:rsidR="002B60E6" w:rsidRPr="00584CC9" w:rsidRDefault="002B60E6" w:rsidP="00A97A8F">
      <w:pPr>
        <w:spacing w:after="0" w:line="240" w:lineRule="auto"/>
        <w:ind w:firstLine="851"/>
        <w:jc w:val="both"/>
        <w:rPr>
          <w:rFonts w:ascii="Times New Roman" w:hAnsi="Times New Roman" w:cs="Times New Roman"/>
          <w:sz w:val="24"/>
          <w:szCs w:val="24"/>
        </w:rPr>
      </w:pPr>
      <w:r w:rsidRPr="00584CC9">
        <w:rPr>
          <w:rFonts w:ascii="Times New Roman" w:hAnsi="Times New Roman" w:cs="Times New Roman"/>
          <w:sz w:val="24"/>
          <w:szCs w:val="24"/>
        </w:rPr>
        <w:t>В 20</w:t>
      </w:r>
      <w:r w:rsidR="00E87201" w:rsidRPr="00584CC9">
        <w:rPr>
          <w:rFonts w:ascii="Times New Roman" w:hAnsi="Times New Roman" w:cs="Times New Roman"/>
          <w:sz w:val="24"/>
          <w:szCs w:val="24"/>
        </w:rPr>
        <w:t>2</w:t>
      </w:r>
      <w:r w:rsidR="00234AFB" w:rsidRPr="00584CC9">
        <w:rPr>
          <w:rFonts w:ascii="Times New Roman" w:hAnsi="Times New Roman" w:cs="Times New Roman"/>
          <w:sz w:val="24"/>
          <w:szCs w:val="24"/>
        </w:rPr>
        <w:t>2</w:t>
      </w:r>
      <w:r w:rsidRPr="00584CC9">
        <w:rPr>
          <w:rFonts w:ascii="Times New Roman" w:hAnsi="Times New Roman" w:cs="Times New Roman"/>
          <w:sz w:val="24"/>
          <w:szCs w:val="24"/>
        </w:rPr>
        <w:t xml:space="preserve"> году контрольно-счетная палата в процессе реализации возложенных на нее полномочий осуществляла внешний муниципальный финансовый  контроль в форме контрольных и зкспертно - аналитических мероприяти</w:t>
      </w:r>
      <w:r w:rsidR="002319AC" w:rsidRPr="00584CC9">
        <w:rPr>
          <w:rFonts w:ascii="Times New Roman" w:hAnsi="Times New Roman" w:cs="Times New Roman"/>
          <w:sz w:val="24"/>
          <w:szCs w:val="24"/>
        </w:rPr>
        <w:t>й</w:t>
      </w:r>
      <w:r w:rsidR="00CE4AEB" w:rsidRPr="00584CC9">
        <w:rPr>
          <w:rFonts w:ascii="Times New Roman" w:hAnsi="Times New Roman" w:cs="Times New Roman"/>
          <w:sz w:val="24"/>
          <w:szCs w:val="24"/>
        </w:rPr>
        <w:t>.</w:t>
      </w:r>
      <w:r w:rsidRPr="00584CC9">
        <w:rPr>
          <w:rFonts w:ascii="Times New Roman" w:hAnsi="Times New Roman" w:cs="Times New Roman"/>
          <w:sz w:val="24"/>
          <w:szCs w:val="24"/>
        </w:rPr>
        <w:t xml:space="preserve"> </w:t>
      </w:r>
    </w:p>
    <w:p w:rsidR="00A97A8F" w:rsidRPr="00584CC9" w:rsidRDefault="00A97A8F" w:rsidP="00A97A8F">
      <w:pPr>
        <w:tabs>
          <w:tab w:val="left" w:pos="0"/>
        </w:tabs>
        <w:spacing w:after="0" w:line="240" w:lineRule="auto"/>
        <w:ind w:firstLine="851"/>
        <w:jc w:val="both"/>
        <w:rPr>
          <w:rFonts w:ascii="Times New Roman" w:hAnsi="Times New Roman" w:cs="Times New Roman"/>
          <w:color w:val="000000"/>
          <w:sz w:val="24"/>
          <w:szCs w:val="24"/>
        </w:rPr>
      </w:pPr>
      <w:r w:rsidRPr="00584CC9">
        <w:rPr>
          <w:rFonts w:ascii="Times New Roman" w:hAnsi="Times New Roman" w:cs="Times New Roman"/>
          <w:color w:val="000000"/>
          <w:sz w:val="24"/>
          <w:szCs w:val="24"/>
        </w:rPr>
        <w:t>В 2</w:t>
      </w:r>
      <w:r w:rsidR="00CD20E7" w:rsidRPr="00584CC9">
        <w:rPr>
          <w:rFonts w:ascii="Times New Roman" w:hAnsi="Times New Roman" w:cs="Times New Roman"/>
          <w:color w:val="000000"/>
          <w:sz w:val="24"/>
          <w:szCs w:val="24"/>
        </w:rPr>
        <w:t>0</w:t>
      </w:r>
      <w:r w:rsidR="00234AFB" w:rsidRPr="00584CC9">
        <w:rPr>
          <w:rFonts w:ascii="Times New Roman" w:hAnsi="Times New Roman" w:cs="Times New Roman"/>
          <w:color w:val="000000"/>
          <w:sz w:val="24"/>
          <w:szCs w:val="24"/>
        </w:rPr>
        <w:t>2</w:t>
      </w:r>
      <w:r w:rsidR="003F4F1C" w:rsidRPr="00584CC9">
        <w:rPr>
          <w:rFonts w:ascii="Times New Roman" w:hAnsi="Times New Roman" w:cs="Times New Roman"/>
          <w:color w:val="000000"/>
          <w:sz w:val="24"/>
          <w:szCs w:val="24"/>
        </w:rPr>
        <w:t>2</w:t>
      </w:r>
      <w:r w:rsidRPr="00584CC9">
        <w:rPr>
          <w:rFonts w:ascii="Times New Roman" w:hAnsi="Times New Roman" w:cs="Times New Roman"/>
          <w:color w:val="000000"/>
          <w:sz w:val="24"/>
          <w:szCs w:val="24"/>
        </w:rPr>
        <w:t xml:space="preserve"> году </w:t>
      </w:r>
      <w:r w:rsidR="00281650" w:rsidRPr="00584CC9">
        <w:rPr>
          <w:rFonts w:ascii="Times New Roman" w:hAnsi="Times New Roman" w:cs="Times New Roman"/>
          <w:color w:val="000000"/>
          <w:sz w:val="24"/>
          <w:szCs w:val="24"/>
        </w:rPr>
        <w:t>к</w:t>
      </w:r>
      <w:r w:rsidRPr="00584CC9">
        <w:rPr>
          <w:rFonts w:ascii="Times New Roman" w:hAnsi="Times New Roman" w:cs="Times New Roman"/>
          <w:color w:val="000000"/>
          <w:sz w:val="24"/>
          <w:szCs w:val="24"/>
        </w:rPr>
        <w:t xml:space="preserve">онтрольно-счетная палата осуществляла свою деятельность на основании плана работы, утвержденного председателем контрольно-счетной палаты. При планировании контрольной и экспертно-аналитической деятельности были учтены обращения председателя Совета и главы муниципального образования Славянский район, председателей Советов и глав поселений, заключивших соглашения с контрольно-счетной палатой. </w:t>
      </w:r>
    </w:p>
    <w:p w:rsidR="002B60E6" w:rsidRPr="00584CC9" w:rsidRDefault="002B60E6" w:rsidP="00A97A8F">
      <w:pPr>
        <w:pStyle w:val="ConsPlusNormal"/>
        <w:tabs>
          <w:tab w:val="left" w:pos="142"/>
        </w:tabs>
        <w:ind w:firstLine="851"/>
        <w:jc w:val="both"/>
        <w:rPr>
          <w:rFonts w:ascii="Times New Roman" w:hAnsi="Times New Roman" w:cs="Times New Roman"/>
          <w:sz w:val="24"/>
          <w:szCs w:val="24"/>
        </w:rPr>
      </w:pPr>
    </w:p>
    <w:p w:rsidR="00A97A8F" w:rsidRPr="00584CC9" w:rsidRDefault="002E73E0" w:rsidP="00044D72">
      <w:pPr>
        <w:spacing w:after="0" w:line="240" w:lineRule="auto"/>
        <w:ind w:firstLine="709"/>
        <w:jc w:val="both"/>
        <w:rPr>
          <w:rFonts w:ascii="Times New Roman" w:hAnsi="Times New Roman" w:cs="Times New Roman"/>
          <w:b/>
          <w:i/>
          <w:sz w:val="24"/>
          <w:szCs w:val="24"/>
        </w:rPr>
      </w:pPr>
      <w:r w:rsidRPr="00584CC9">
        <w:rPr>
          <w:rFonts w:ascii="Times New Roman" w:hAnsi="Times New Roman" w:cs="Times New Roman"/>
          <w:sz w:val="24"/>
          <w:szCs w:val="24"/>
        </w:rPr>
        <w:t>.</w:t>
      </w:r>
    </w:p>
    <w:p w:rsidR="00A97A8F" w:rsidRPr="00584CC9" w:rsidRDefault="00A97A8F" w:rsidP="00A07941">
      <w:pPr>
        <w:pStyle w:val="a4"/>
        <w:spacing w:before="0" w:beforeAutospacing="0" w:after="0" w:afterAutospacing="0"/>
        <w:ind w:firstLine="709"/>
        <w:jc w:val="center"/>
        <w:rPr>
          <w:b/>
        </w:rPr>
      </w:pPr>
      <w:r w:rsidRPr="00584CC9">
        <w:rPr>
          <w:b/>
        </w:rPr>
        <w:t>Контрольная деятельность</w:t>
      </w:r>
    </w:p>
    <w:p w:rsidR="00F42AD9" w:rsidRPr="00584CC9" w:rsidRDefault="00F42AD9" w:rsidP="00A07941">
      <w:pPr>
        <w:pStyle w:val="a4"/>
        <w:spacing w:before="0" w:beforeAutospacing="0" w:after="0" w:afterAutospacing="0"/>
        <w:ind w:firstLine="709"/>
        <w:jc w:val="center"/>
        <w:rPr>
          <w:b/>
        </w:rPr>
      </w:pPr>
    </w:p>
    <w:p w:rsidR="007032E1" w:rsidRPr="00584CC9" w:rsidRDefault="007032E1" w:rsidP="00E47E72">
      <w:pPr>
        <w:pStyle w:val="a4"/>
        <w:spacing w:before="0" w:beforeAutospacing="0" w:after="0" w:afterAutospacing="0"/>
        <w:ind w:firstLine="709"/>
        <w:jc w:val="both"/>
      </w:pPr>
      <w:r w:rsidRPr="00584CC9">
        <w:t>В ходе контрольной деятельности в 2022 году контрольно-счетной палатой проведено 42 контрольных мероприяти</w:t>
      </w:r>
      <w:r w:rsidR="007E5289" w:rsidRPr="00584CC9">
        <w:t>й</w:t>
      </w:r>
      <w:r w:rsidRPr="00584CC9">
        <w:t>:</w:t>
      </w:r>
    </w:p>
    <w:p w:rsidR="007032E1" w:rsidRPr="00584CC9" w:rsidRDefault="007032E1" w:rsidP="00E47E72">
      <w:pPr>
        <w:pStyle w:val="a4"/>
        <w:spacing w:before="0" w:beforeAutospacing="0" w:after="0" w:afterAutospacing="0"/>
        <w:ind w:firstLine="709"/>
        <w:jc w:val="both"/>
      </w:pPr>
      <w:r w:rsidRPr="00584CC9">
        <w:t>– 2</w:t>
      </w:r>
      <w:r w:rsidR="00E47E72" w:rsidRPr="00584CC9">
        <w:t>5</w:t>
      </w:r>
      <w:r w:rsidRPr="00584CC9">
        <w:t xml:space="preserve"> камеральн</w:t>
      </w:r>
      <w:r w:rsidR="007E5289" w:rsidRPr="00584CC9">
        <w:t>ых</w:t>
      </w:r>
      <w:r w:rsidRPr="00584CC9">
        <w:t xml:space="preserve"> прове</w:t>
      </w:r>
      <w:r w:rsidR="00AC2CF9" w:rsidRPr="00584CC9">
        <w:t>р</w:t>
      </w:r>
      <w:r w:rsidR="007E5289" w:rsidRPr="00584CC9">
        <w:t>ок</w:t>
      </w:r>
      <w:r w:rsidRPr="00584CC9">
        <w:t xml:space="preserve"> годовой бюджетной отчетности главных администраторов бюджетных средств за 2021 год;</w:t>
      </w:r>
    </w:p>
    <w:p w:rsidR="00E47E72" w:rsidRPr="00584CC9" w:rsidRDefault="00E47E72" w:rsidP="00E47E72">
      <w:pPr>
        <w:pStyle w:val="a4"/>
        <w:spacing w:before="0" w:beforeAutospacing="0" w:after="0" w:afterAutospacing="0"/>
        <w:ind w:firstLine="709"/>
        <w:jc w:val="both"/>
      </w:pPr>
      <w:r w:rsidRPr="00584CC9">
        <w:t>– 17</w:t>
      </w:r>
      <w:r w:rsidR="00044D72" w:rsidRPr="00584CC9">
        <w:t xml:space="preserve"> проверок отдельных вопросов финансово-хозяйственной деятельности бюджетных учреждений.</w:t>
      </w:r>
    </w:p>
    <w:p w:rsidR="00044D72" w:rsidRPr="00584CC9" w:rsidRDefault="00044D72" w:rsidP="00E47E72">
      <w:pPr>
        <w:pStyle w:val="a4"/>
        <w:spacing w:before="0" w:beforeAutospacing="0" w:after="0" w:afterAutospacing="0"/>
        <w:ind w:firstLine="709"/>
        <w:jc w:val="both"/>
      </w:pPr>
      <w:r w:rsidRPr="00584CC9">
        <w:t>Объем проверенных средств составил 6125660,3 тыс.рублей.</w:t>
      </w:r>
    </w:p>
    <w:p w:rsidR="007032E1" w:rsidRPr="00584CC9" w:rsidRDefault="007032E1" w:rsidP="00A07941">
      <w:pPr>
        <w:pStyle w:val="a4"/>
        <w:spacing w:before="0" w:beforeAutospacing="0" w:after="0" w:afterAutospacing="0"/>
        <w:ind w:firstLine="709"/>
        <w:jc w:val="center"/>
        <w:rPr>
          <w:b/>
        </w:rPr>
      </w:pPr>
      <w:r w:rsidRPr="00584CC9">
        <w:rPr>
          <w:b/>
        </w:rPr>
        <w:t xml:space="preserve">  </w:t>
      </w:r>
    </w:p>
    <w:p w:rsidR="00F42AD9" w:rsidRPr="00584CC9" w:rsidRDefault="00044D72" w:rsidP="00F42AD9">
      <w:pPr>
        <w:spacing w:after="0" w:line="240" w:lineRule="auto"/>
        <w:ind w:firstLine="709"/>
        <w:jc w:val="both"/>
        <w:rPr>
          <w:rFonts w:ascii="Times New Roman" w:hAnsi="Times New Roman" w:cs="Times New Roman"/>
          <w:color w:val="000000"/>
          <w:sz w:val="24"/>
          <w:szCs w:val="24"/>
        </w:rPr>
      </w:pPr>
      <w:r w:rsidRPr="00584CC9">
        <w:rPr>
          <w:rFonts w:ascii="Times New Roman" w:hAnsi="Times New Roman" w:cs="Times New Roman"/>
          <w:color w:val="000000"/>
          <w:sz w:val="24"/>
          <w:szCs w:val="24"/>
        </w:rPr>
        <w:t xml:space="preserve">По фактам проведенных мероприятий </w:t>
      </w:r>
      <w:r w:rsidR="00F42AD9" w:rsidRPr="00584CC9">
        <w:rPr>
          <w:rFonts w:ascii="Times New Roman" w:hAnsi="Times New Roman" w:cs="Times New Roman"/>
          <w:color w:val="000000"/>
          <w:sz w:val="24"/>
          <w:szCs w:val="24"/>
        </w:rPr>
        <w:t xml:space="preserve"> установлено:</w:t>
      </w:r>
    </w:p>
    <w:p w:rsidR="00F42AD9" w:rsidRPr="00584CC9" w:rsidRDefault="00F42AD9" w:rsidP="00F42AD9">
      <w:pPr>
        <w:spacing w:after="0" w:line="240" w:lineRule="auto"/>
        <w:ind w:firstLine="709"/>
        <w:jc w:val="both"/>
        <w:rPr>
          <w:rFonts w:ascii="Times New Roman" w:hAnsi="Times New Roman" w:cs="Times New Roman"/>
          <w:color w:val="000000"/>
          <w:sz w:val="24"/>
          <w:szCs w:val="24"/>
        </w:rPr>
      </w:pPr>
      <w:r w:rsidRPr="00584CC9">
        <w:rPr>
          <w:rFonts w:ascii="Times New Roman" w:hAnsi="Times New Roman" w:cs="Times New Roman"/>
          <w:color w:val="000000"/>
          <w:sz w:val="24"/>
          <w:szCs w:val="24"/>
        </w:rPr>
        <w:t>– финансовы</w:t>
      </w:r>
      <w:r w:rsidR="007E5289" w:rsidRPr="00584CC9">
        <w:rPr>
          <w:rFonts w:ascii="Times New Roman" w:hAnsi="Times New Roman" w:cs="Times New Roman"/>
          <w:color w:val="000000"/>
          <w:sz w:val="24"/>
          <w:szCs w:val="24"/>
        </w:rPr>
        <w:t>х</w:t>
      </w:r>
      <w:r w:rsidRPr="00584CC9">
        <w:rPr>
          <w:rFonts w:ascii="Times New Roman" w:hAnsi="Times New Roman" w:cs="Times New Roman"/>
          <w:color w:val="000000"/>
          <w:sz w:val="24"/>
          <w:szCs w:val="24"/>
        </w:rPr>
        <w:t xml:space="preserve"> нарушени</w:t>
      </w:r>
      <w:r w:rsidR="007E5289" w:rsidRPr="00584CC9">
        <w:rPr>
          <w:rFonts w:ascii="Times New Roman" w:hAnsi="Times New Roman" w:cs="Times New Roman"/>
          <w:color w:val="000000"/>
          <w:sz w:val="24"/>
          <w:szCs w:val="24"/>
        </w:rPr>
        <w:t>й</w:t>
      </w:r>
      <w:r w:rsidRPr="00584CC9">
        <w:rPr>
          <w:rFonts w:ascii="Times New Roman" w:hAnsi="Times New Roman" w:cs="Times New Roman"/>
          <w:color w:val="000000"/>
          <w:sz w:val="24"/>
          <w:szCs w:val="24"/>
        </w:rPr>
        <w:t xml:space="preserve"> на сумму </w:t>
      </w:r>
      <w:r w:rsidR="00044D72" w:rsidRPr="00584CC9">
        <w:rPr>
          <w:rFonts w:ascii="Times New Roman" w:hAnsi="Times New Roman" w:cs="Times New Roman"/>
          <w:color w:val="000000"/>
          <w:sz w:val="24"/>
          <w:szCs w:val="24"/>
        </w:rPr>
        <w:t>8265,4</w:t>
      </w:r>
      <w:r w:rsidRPr="00584CC9">
        <w:rPr>
          <w:rFonts w:ascii="Times New Roman" w:hAnsi="Times New Roman" w:cs="Times New Roman"/>
          <w:color w:val="000000"/>
          <w:sz w:val="24"/>
          <w:szCs w:val="24"/>
        </w:rPr>
        <w:t xml:space="preserve"> тыс.рублей; </w:t>
      </w:r>
    </w:p>
    <w:p w:rsidR="00F42AD9" w:rsidRPr="00584CC9" w:rsidRDefault="00F42AD9" w:rsidP="00F42AD9">
      <w:pPr>
        <w:spacing w:after="0" w:line="240" w:lineRule="auto"/>
        <w:ind w:firstLine="709"/>
        <w:jc w:val="both"/>
        <w:rPr>
          <w:rFonts w:ascii="Times New Roman" w:hAnsi="Times New Roman" w:cs="Times New Roman"/>
          <w:color w:val="000000"/>
          <w:sz w:val="24"/>
          <w:szCs w:val="24"/>
        </w:rPr>
      </w:pPr>
      <w:r w:rsidRPr="00584CC9">
        <w:rPr>
          <w:rFonts w:ascii="Times New Roman" w:hAnsi="Times New Roman" w:cs="Times New Roman"/>
          <w:color w:val="000000"/>
          <w:sz w:val="24"/>
          <w:szCs w:val="24"/>
        </w:rPr>
        <w:t xml:space="preserve">– неэффективного использования бюджетных средств </w:t>
      </w:r>
      <w:r w:rsidR="00044D72" w:rsidRPr="00584CC9">
        <w:rPr>
          <w:rFonts w:ascii="Times New Roman" w:hAnsi="Times New Roman" w:cs="Times New Roman"/>
          <w:color w:val="000000"/>
          <w:sz w:val="24"/>
          <w:szCs w:val="24"/>
        </w:rPr>
        <w:t>8,5</w:t>
      </w:r>
      <w:r w:rsidRPr="00584CC9">
        <w:rPr>
          <w:rFonts w:ascii="Times New Roman" w:hAnsi="Times New Roman" w:cs="Times New Roman"/>
          <w:color w:val="000000"/>
          <w:sz w:val="24"/>
          <w:szCs w:val="24"/>
        </w:rPr>
        <w:t xml:space="preserve"> тыс. рублей,</w:t>
      </w:r>
    </w:p>
    <w:p w:rsidR="00F42AD9" w:rsidRPr="00584CC9" w:rsidRDefault="00F42AD9" w:rsidP="00F42AD9">
      <w:pPr>
        <w:spacing w:after="0" w:line="240" w:lineRule="auto"/>
        <w:ind w:firstLine="709"/>
        <w:jc w:val="both"/>
        <w:rPr>
          <w:rFonts w:ascii="Times New Roman" w:eastAsia="Times New Roman" w:hAnsi="Times New Roman" w:cs="Times New Roman"/>
          <w:bCs/>
          <w:color w:val="000000"/>
          <w:sz w:val="24"/>
          <w:szCs w:val="24"/>
        </w:rPr>
      </w:pPr>
      <w:r w:rsidRPr="00584CC9">
        <w:rPr>
          <w:rFonts w:ascii="Times New Roman" w:hAnsi="Times New Roman" w:cs="Times New Roman"/>
          <w:color w:val="000000"/>
          <w:sz w:val="24"/>
          <w:szCs w:val="24"/>
        </w:rPr>
        <w:t xml:space="preserve">– </w:t>
      </w:r>
      <w:r w:rsidRPr="00584CC9">
        <w:rPr>
          <w:rFonts w:ascii="Times New Roman" w:eastAsia="Times New Roman" w:hAnsi="Times New Roman" w:cs="Times New Roman"/>
          <w:bCs/>
          <w:color w:val="000000"/>
          <w:sz w:val="24"/>
          <w:szCs w:val="24"/>
        </w:rPr>
        <w:t xml:space="preserve">нарушений порядка ведения  бюджетного (бухгалтерского) учета, составления и предоставления отчетности на сумму  </w:t>
      </w:r>
      <w:r w:rsidR="00044D72" w:rsidRPr="00584CC9">
        <w:rPr>
          <w:rFonts w:ascii="Times New Roman" w:eastAsia="Times New Roman" w:hAnsi="Times New Roman" w:cs="Times New Roman"/>
          <w:bCs/>
          <w:color w:val="000000"/>
          <w:sz w:val="24"/>
          <w:szCs w:val="24"/>
        </w:rPr>
        <w:t>35491,8</w:t>
      </w:r>
      <w:r w:rsidRPr="00584CC9">
        <w:rPr>
          <w:rFonts w:ascii="Times New Roman" w:eastAsia="Times New Roman" w:hAnsi="Times New Roman" w:cs="Times New Roman"/>
          <w:bCs/>
          <w:color w:val="000000"/>
          <w:sz w:val="24"/>
          <w:szCs w:val="24"/>
        </w:rPr>
        <w:t xml:space="preserve"> тыс. рублей;</w:t>
      </w:r>
    </w:p>
    <w:p w:rsidR="00800FED" w:rsidRPr="00584CC9" w:rsidRDefault="00F42AD9" w:rsidP="00F42AD9">
      <w:pPr>
        <w:spacing w:after="0" w:line="240" w:lineRule="auto"/>
        <w:ind w:firstLine="709"/>
        <w:jc w:val="both"/>
        <w:rPr>
          <w:rFonts w:ascii="Times New Roman" w:eastAsia="Times New Roman" w:hAnsi="Times New Roman" w:cs="Times New Roman"/>
          <w:bCs/>
          <w:color w:val="000000"/>
          <w:sz w:val="24"/>
          <w:szCs w:val="24"/>
        </w:rPr>
      </w:pPr>
      <w:r w:rsidRPr="00584CC9">
        <w:rPr>
          <w:rFonts w:ascii="Times New Roman" w:eastAsia="Times New Roman" w:hAnsi="Times New Roman" w:cs="Times New Roman"/>
          <w:bCs/>
          <w:color w:val="000000"/>
          <w:sz w:val="24"/>
          <w:szCs w:val="24"/>
        </w:rPr>
        <w:t>– ины</w:t>
      </w:r>
      <w:r w:rsidR="007E5289" w:rsidRPr="00584CC9">
        <w:rPr>
          <w:rFonts w:ascii="Times New Roman" w:eastAsia="Times New Roman" w:hAnsi="Times New Roman" w:cs="Times New Roman"/>
          <w:bCs/>
          <w:color w:val="000000"/>
          <w:sz w:val="24"/>
          <w:szCs w:val="24"/>
        </w:rPr>
        <w:t>х</w:t>
      </w:r>
      <w:r w:rsidRPr="00584CC9">
        <w:rPr>
          <w:rFonts w:ascii="Times New Roman" w:eastAsia="Times New Roman" w:hAnsi="Times New Roman" w:cs="Times New Roman"/>
          <w:bCs/>
          <w:color w:val="000000"/>
          <w:sz w:val="24"/>
          <w:szCs w:val="24"/>
        </w:rPr>
        <w:t xml:space="preserve"> нарушени</w:t>
      </w:r>
      <w:r w:rsidR="007E5289" w:rsidRPr="00584CC9">
        <w:rPr>
          <w:rFonts w:ascii="Times New Roman" w:eastAsia="Times New Roman" w:hAnsi="Times New Roman" w:cs="Times New Roman"/>
          <w:bCs/>
          <w:color w:val="000000"/>
          <w:sz w:val="24"/>
          <w:szCs w:val="24"/>
        </w:rPr>
        <w:t>й</w:t>
      </w:r>
      <w:r w:rsidRPr="00584CC9">
        <w:rPr>
          <w:rFonts w:ascii="Times New Roman" w:eastAsia="Times New Roman" w:hAnsi="Times New Roman" w:cs="Times New Roman"/>
          <w:bCs/>
          <w:color w:val="000000"/>
          <w:sz w:val="24"/>
          <w:szCs w:val="24"/>
        </w:rPr>
        <w:t xml:space="preserve"> действующего бюджетного законодательства, Градостроительного и Земельного кодексов РФ – </w:t>
      </w:r>
      <w:r w:rsidR="00800FED" w:rsidRPr="00584CC9">
        <w:rPr>
          <w:rFonts w:ascii="Times New Roman" w:eastAsia="Times New Roman" w:hAnsi="Times New Roman" w:cs="Times New Roman"/>
          <w:bCs/>
          <w:color w:val="000000"/>
          <w:sz w:val="24"/>
          <w:szCs w:val="24"/>
        </w:rPr>
        <w:t>49655,5</w:t>
      </w:r>
      <w:r w:rsidRPr="00584CC9">
        <w:rPr>
          <w:rFonts w:ascii="Times New Roman" w:eastAsia="Times New Roman" w:hAnsi="Times New Roman" w:cs="Times New Roman"/>
          <w:bCs/>
          <w:color w:val="000000"/>
          <w:sz w:val="24"/>
          <w:szCs w:val="24"/>
        </w:rPr>
        <w:t xml:space="preserve"> тыс. рублей</w:t>
      </w:r>
      <w:r w:rsidR="00800FED" w:rsidRPr="00584CC9">
        <w:rPr>
          <w:rFonts w:ascii="Times New Roman" w:eastAsia="Times New Roman" w:hAnsi="Times New Roman" w:cs="Times New Roman"/>
          <w:bCs/>
          <w:color w:val="000000"/>
          <w:sz w:val="24"/>
          <w:szCs w:val="24"/>
        </w:rPr>
        <w:t>;</w:t>
      </w:r>
    </w:p>
    <w:p w:rsidR="00F42AD9" w:rsidRPr="00584CC9" w:rsidRDefault="00800FED" w:rsidP="00F42AD9">
      <w:pPr>
        <w:spacing w:after="0" w:line="240" w:lineRule="auto"/>
        <w:ind w:firstLine="709"/>
        <w:jc w:val="both"/>
        <w:rPr>
          <w:rFonts w:ascii="Times New Roman" w:eastAsia="Times New Roman" w:hAnsi="Times New Roman" w:cs="Times New Roman"/>
          <w:bCs/>
          <w:color w:val="000000"/>
          <w:sz w:val="24"/>
          <w:szCs w:val="24"/>
        </w:rPr>
      </w:pPr>
      <w:r w:rsidRPr="00584CC9">
        <w:rPr>
          <w:rFonts w:ascii="Times New Roman" w:eastAsia="Times New Roman" w:hAnsi="Times New Roman" w:cs="Times New Roman"/>
          <w:bCs/>
          <w:color w:val="000000"/>
          <w:sz w:val="24"/>
          <w:szCs w:val="24"/>
        </w:rPr>
        <w:t>– стоимость имущества используемое с нарушениями- 17415,6 тыс.рублей.</w:t>
      </w:r>
      <w:r w:rsidR="00F42AD9" w:rsidRPr="00584CC9">
        <w:rPr>
          <w:rFonts w:ascii="Times New Roman" w:eastAsia="Times New Roman" w:hAnsi="Times New Roman" w:cs="Times New Roman"/>
          <w:bCs/>
          <w:color w:val="000000"/>
          <w:sz w:val="24"/>
          <w:szCs w:val="24"/>
        </w:rPr>
        <w:t xml:space="preserve"> </w:t>
      </w:r>
    </w:p>
    <w:p w:rsidR="00F42AD9" w:rsidRPr="00584CC9" w:rsidRDefault="00F42AD9" w:rsidP="00F42AD9">
      <w:pPr>
        <w:spacing w:after="0" w:line="240" w:lineRule="auto"/>
        <w:ind w:firstLine="709"/>
        <w:jc w:val="both"/>
        <w:rPr>
          <w:rFonts w:ascii="Times New Roman" w:hAnsi="Times New Roman" w:cs="Times New Roman"/>
          <w:sz w:val="24"/>
          <w:szCs w:val="24"/>
        </w:rPr>
      </w:pPr>
    </w:p>
    <w:p w:rsidR="00BE267E" w:rsidRPr="00584CC9" w:rsidRDefault="002103B7" w:rsidP="002F7E64">
      <w:pPr>
        <w:pStyle w:val="msonormalbullet1gif"/>
        <w:tabs>
          <w:tab w:val="left" w:pos="0"/>
        </w:tabs>
        <w:spacing w:before="0" w:beforeAutospacing="0" w:after="0" w:afterAutospacing="0"/>
        <w:ind w:firstLine="709"/>
        <w:contextualSpacing/>
        <w:jc w:val="both"/>
        <w:rPr>
          <w:color w:val="000000"/>
        </w:rPr>
      </w:pPr>
      <w:r w:rsidRPr="00584CC9">
        <w:rPr>
          <w:color w:val="000000"/>
        </w:rPr>
        <w:t xml:space="preserve">В </w:t>
      </w:r>
      <w:r w:rsidR="00A97A8F" w:rsidRPr="00584CC9">
        <w:rPr>
          <w:color w:val="000000"/>
        </w:rPr>
        <w:t>20</w:t>
      </w:r>
      <w:r w:rsidR="00250DF7" w:rsidRPr="00584CC9">
        <w:rPr>
          <w:color w:val="000000"/>
        </w:rPr>
        <w:t>2</w:t>
      </w:r>
      <w:r w:rsidR="001A6192" w:rsidRPr="00584CC9">
        <w:rPr>
          <w:color w:val="000000"/>
        </w:rPr>
        <w:t>2</w:t>
      </w:r>
      <w:r w:rsidR="00A97A8F" w:rsidRPr="00584CC9">
        <w:rPr>
          <w:color w:val="000000"/>
        </w:rPr>
        <w:t xml:space="preserve"> году проведено </w:t>
      </w:r>
      <w:r w:rsidR="00BE267E" w:rsidRPr="00584CC9">
        <w:rPr>
          <w:color w:val="000000"/>
        </w:rPr>
        <w:t>25</w:t>
      </w:r>
      <w:r w:rsidR="00A97A8F" w:rsidRPr="00584CC9">
        <w:rPr>
          <w:color w:val="000000"/>
        </w:rPr>
        <w:t xml:space="preserve"> </w:t>
      </w:r>
      <w:r w:rsidR="00A97A8F" w:rsidRPr="00584CC9">
        <w:t>внешних проверок  годов</w:t>
      </w:r>
      <w:r w:rsidR="00BE267E" w:rsidRPr="00584CC9">
        <w:t>ой бюджетной отчетности за 20</w:t>
      </w:r>
      <w:r w:rsidR="005E68B2" w:rsidRPr="00584CC9">
        <w:t>2</w:t>
      </w:r>
      <w:r w:rsidR="001A6192" w:rsidRPr="00584CC9">
        <w:t>1</w:t>
      </w:r>
      <w:r w:rsidR="00BE267E" w:rsidRPr="00584CC9">
        <w:t xml:space="preserve"> год по </w:t>
      </w:r>
      <w:r w:rsidR="00BE267E" w:rsidRPr="00584CC9">
        <w:rPr>
          <w:color w:val="000000"/>
        </w:rPr>
        <w:t xml:space="preserve">25 главным администраторам бюджетных средств. </w:t>
      </w:r>
    </w:p>
    <w:p w:rsidR="001A38F8" w:rsidRPr="00584CC9" w:rsidRDefault="001A38F8" w:rsidP="002F7E64">
      <w:pPr>
        <w:spacing w:after="0" w:line="240" w:lineRule="auto"/>
        <w:jc w:val="both"/>
        <w:rPr>
          <w:rFonts w:ascii="Times New Roman" w:hAnsi="Times New Roman" w:cs="Times New Roman"/>
          <w:sz w:val="24"/>
          <w:szCs w:val="24"/>
        </w:rPr>
      </w:pPr>
      <w:r w:rsidRPr="00584CC9">
        <w:rPr>
          <w:rFonts w:ascii="Times New Roman" w:hAnsi="Times New Roman" w:cs="Times New Roman"/>
          <w:sz w:val="24"/>
          <w:szCs w:val="24"/>
        </w:rPr>
        <w:tab/>
        <w:t>В 202</w:t>
      </w:r>
      <w:r w:rsidR="007E5289" w:rsidRPr="00584CC9">
        <w:rPr>
          <w:rFonts w:ascii="Times New Roman" w:hAnsi="Times New Roman" w:cs="Times New Roman"/>
          <w:sz w:val="24"/>
          <w:szCs w:val="24"/>
        </w:rPr>
        <w:t>1</w:t>
      </w:r>
      <w:r w:rsidRPr="00584CC9">
        <w:rPr>
          <w:rFonts w:ascii="Times New Roman" w:hAnsi="Times New Roman" w:cs="Times New Roman"/>
          <w:sz w:val="24"/>
          <w:szCs w:val="24"/>
        </w:rPr>
        <w:t xml:space="preserve"> году бюджет муниципального образования Славянский район исполняли 10 главных распорядителей, бюджеты сельских (городского) поселений 15 главных распорядителей.</w:t>
      </w:r>
    </w:p>
    <w:p w:rsidR="00A97E71" w:rsidRPr="00584CC9" w:rsidRDefault="00A97E71" w:rsidP="00A97E71">
      <w:pPr>
        <w:spacing w:after="0" w:line="240" w:lineRule="auto"/>
        <w:ind w:firstLine="709"/>
        <w:jc w:val="both"/>
        <w:rPr>
          <w:rFonts w:ascii="Times New Roman" w:eastAsia="Calibri" w:hAnsi="Times New Roman" w:cs="Times New Roman"/>
          <w:color w:val="000000"/>
          <w:sz w:val="24"/>
          <w:szCs w:val="24"/>
          <w:lang w:eastAsia="en-US"/>
        </w:rPr>
      </w:pPr>
      <w:r w:rsidRPr="00584CC9">
        <w:rPr>
          <w:rFonts w:ascii="Times New Roman" w:hAnsi="Times New Roman" w:cs="Times New Roman"/>
          <w:color w:val="000000"/>
          <w:sz w:val="24"/>
          <w:szCs w:val="24"/>
        </w:rPr>
        <w:t xml:space="preserve">Объем проверенных бюджетных средств составил  4649911,8 тыс. рублей.                 </w:t>
      </w:r>
    </w:p>
    <w:p w:rsidR="001A38F8" w:rsidRPr="00584CC9" w:rsidRDefault="001A38F8" w:rsidP="002F7E64">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В ходе проверки выявлено:</w:t>
      </w:r>
    </w:p>
    <w:p w:rsidR="001A38F8" w:rsidRPr="00584CC9" w:rsidRDefault="001A38F8" w:rsidP="002F7E64">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 нарушения требований Методических указаний по инвентаризации имущества и финансовых обязательств, </w:t>
      </w:r>
    </w:p>
    <w:p w:rsidR="001A38F8" w:rsidRPr="00584CC9" w:rsidRDefault="001A38F8" w:rsidP="002F7E64">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нарушения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 утвержденной приказом Минфина РФ от 28.12.2010 года №191н;</w:t>
      </w:r>
    </w:p>
    <w:p w:rsidR="001A38F8" w:rsidRPr="00584CC9" w:rsidRDefault="001A38F8" w:rsidP="002F7E64">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наличие кредиторской задолженности, что свидетельствует о ненадлежащем контроле главного распорядителя бюджетных средств в этой сфере бюджетных правоотношений;</w:t>
      </w:r>
    </w:p>
    <w:p w:rsidR="001A38F8" w:rsidRPr="00584CC9" w:rsidRDefault="001A38F8" w:rsidP="002F7E64">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наличие дебиторской задолженности, что является неэффективным использование бюджетных средств.</w:t>
      </w:r>
    </w:p>
    <w:p w:rsidR="001A38F8" w:rsidRPr="00584CC9" w:rsidRDefault="001A38F8" w:rsidP="002F7E64">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факты неэффективного расходования бюджетных средств - принятия и исполнения денежных обязательств по судебным решениям судов судебной системы Российской Федерации;</w:t>
      </w:r>
    </w:p>
    <w:p w:rsidR="001A38F8" w:rsidRPr="00584CC9" w:rsidRDefault="00A97E71" w:rsidP="002F7E64">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Ф</w:t>
      </w:r>
      <w:r w:rsidR="001A38F8" w:rsidRPr="00584CC9">
        <w:rPr>
          <w:rFonts w:ascii="Times New Roman" w:hAnsi="Times New Roman" w:cs="Times New Roman"/>
          <w:sz w:val="24"/>
          <w:szCs w:val="24"/>
        </w:rPr>
        <w:t>акт</w:t>
      </w:r>
      <w:r w:rsidRPr="00584CC9">
        <w:rPr>
          <w:rFonts w:ascii="Times New Roman" w:hAnsi="Times New Roman" w:cs="Times New Roman"/>
          <w:sz w:val="24"/>
          <w:szCs w:val="24"/>
        </w:rPr>
        <w:t>ов</w:t>
      </w:r>
      <w:r w:rsidR="001A38F8" w:rsidRPr="00584CC9">
        <w:rPr>
          <w:rFonts w:ascii="Times New Roman" w:hAnsi="Times New Roman" w:cs="Times New Roman"/>
          <w:sz w:val="24"/>
          <w:szCs w:val="24"/>
        </w:rPr>
        <w:t xml:space="preserve"> искажения показателя бухгалтерской (финансовой) отчетности не установлен</w:t>
      </w:r>
      <w:r w:rsidRPr="00584CC9">
        <w:rPr>
          <w:rFonts w:ascii="Times New Roman" w:hAnsi="Times New Roman" w:cs="Times New Roman"/>
          <w:sz w:val="24"/>
          <w:szCs w:val="24"/>
        </w:rPr>
        <w:t>0</w:t>
      </w:r>
      <w:r w:rsidR="001A38F8" w:rsidRPr="00584CC9">
        <w:rPr>
          <w:rFonts w:ascii="Times New Roman" w:hAnsi="Times New Roman" w:cs="Times New Roman"/>
          <w:sz w:val="24"/>
          <w:szCs w:val="24"/>
        </w:rPr>
        <w:t>;</w:t>
      </w:r>
    </w:p>
    <w:p w:rsidR="001A38F8" w:rsidRPr="00584CC9" w:rsidRDefault="001A38F8" w:rsidP="002F7E64">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ab/>
        <w:t>Председателю Совета муниципального образования Славянский, район главным распорядителям бюджетных средств, главам сельских (городского) поселений Славянского района направлены  информационные письма по результатам проверки бюджетной отчетности главных администраторов средств бюджетов за 2021 год.</w:t>
      </w:r>
    </w:p>
    <w:p w:rsidR="007E5289" w:rsidRPr="00584CC9" w:rsidRDefault="007E5289" w:rsidP="007E5289">
      <w:pPr>
        <w:spacing w:after="0" w:line="240" w:lineRule="auto"/>
        <w:ind w:firstLine="709"/>
        <w:jc w:val="both"/>
        <w:rPr>
          <w:rFonts w:ascii="Times New Roman" w:hAnsi="Times New Roman" w:cs="Times New Roman"/>
          <w:sz w:val="24"/>
          <w:szCs w:val="24"/>
        </w:rPr>
      </w:pPr>
    </w:p>
    <w:p w:rsidR="001A6192" w:rsidRPr="00584CC9" w:rsidRDefault="001A6192" w:rsidP="007E5289">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По проведенной проверке составления, утверждения и ведения бюджетных смет в учреждениях  Маевского сельского поселения Славянского района установлено</w:t>
      </w:r>
      <w:r w:rsidR="007E5289" w:rsidRPr="00584CC9">
        <w:rPr>
          <w:rFonts w:ascii="Times New Roman" w:hAnsi="Times New Roman" w:cs="Times New Roman"/>
          <w:sz w:val="24"/>
          <w:szCs w:val="24"/>
        </w:rPr>
        <w:t>:</w:t>
      </w:r>
    </w:p>
    <w:p w:rsidR="001A6192" w:rsidRPr="00584CC9" w:rsidRDefault="001A6192" w:rsidP="001A6192">
      <w:pPr>
        <w:spacing w:after="0" w:line="240" w:lineRule="auto"/>
        <w:ind w:right="-1" w:firstLine="709"/>
        <w:jc w:val="both"/>
        <w:rPr>
          <w:rFonts w:ascii="Times New Roman" w:hAnsi="Times New Roman" w:cs="Times New Roman"/>
          <w:sz w:val="24"/>
          <w:szCs w:val="24"/>
        </w:rPr>
      </w:pPr>
      <w:r w:rsidRPr="00584CC9">
        <w:rPr>
          <w:rFonts w:ascii="Times New Roman" w:hAnsi="Times New Roman" w:cs="Times New Roman"/>
          <w:sz w:val="24"/>
          <w:szCs w:val="24"/>
        </w:rPr>
        <w:lastRenderedPageBreak/>
        <w:t xml:space="preserve"> Объект</w:t>
      </w:r>
      <w:r w:rsidR="001A38F8" w:rsidRPr="00584CC9">
        <w:rPr>
          <w:rFonts w:ascii="Times New Roman" w:hAnsi="Times New Roman" w:cs="Times New Roman"/>
          <w:sz w:val="24"/>
          <w:szCs w:val="24"/>
        </w:rPr>
        <w:t>ами</w:t>
      </w:r>
      <w:r w:rsidRPr="00584CC9">
        <w:rPr>
          <w:rFonts w:ascii="Times New Roman" w:hAnsi="Times New Roman" w:cs="Times New Roman"/>
          <w:sz w:val="24"/>
          <w:szCs w:val="24"/>
        </w:rPr>
        <w:t xml:space="preserve"> контрольного мероприятия</w:t>
      </w:r>
      <w:r w:rsidR="001A38F8" w:rsidRPr="00584CC9">
        <w:rPr>
          <w:rFonts w:ascii="Times New Roman" w:hAnsi="Times New Roman" w:cs="Times New Roman"/>
          <w:sz w:val="24"/>
          <w:szCs w:val="24"/>
        </w:rPr>
        <w:t xml:space="preserve"> являлись</w:t>
      </w:r>
      <w:r w:rsidRPr="00584CC9">
        <w:rPr>
          <w:rFonts w:ascii="Times New Roman" w:hAnsi="Times New Roman" w:cs="Times New Roman"/>
          <w:sz w:val="24"/>
          <w:szCs w:val="24"/>
        </w:rPr>
        <w:t>: администрация Маевского сельского поселения, МКУ «Маевский центр», МКУК СК «Сербин».</w:t>
      </w:r>
    </w:p>
    <w:p w:rsidR="001A6192" w:rsidRPr="00584CC9" w:rsidRDefault="001A6192" w:rsidP="001A6192">
      <w:pPr>
        <w:spacing w:after="0" w:line="240" w:lineRule="auto"/>
        <w:ind w:right="-1" w:firstLine="709"/>
        <w:jc w:val="both"/>
        <w:rPr>
          <w:rFonts w:ascii="Times New Roman" w:hAnsi="Times New Roman" w:cs="Times New Roman"/>
          <w:sz w:val="24"/>
          <w:szCs w:val="24"/>
        </w:rPr>
      </w:pPr>
      <w:r w:rsidRPr="00584CC9">
        <w:rPr>
          <w:rFonts w:ascii="Times New Roman" w:hAnsi="Times New Roman" w:cs="Times New Roman"/>
          <w:sz w:val="24"/>
          <w:szCs w:val="24"/>
        </w:rPr>
        <w:t>Объем проверенных бюджетных средств составил 58744,5 тыс. рублей,:</w:t>
      </w:r>
    </w:p>
    <w:p w:rsidR="001A6192" w:rsidRPr="00584CC9" w:rsidRDefault="001A6192" w:rsidP="001A6192">
      <w:pPr>
        <w:pStyle w:val="a7"/>
        <w:ind w:left="0" w:firstLine="709"/>
        <w:jc w:val="both"/>
      </w:pPr>
      <w:r w:rsidRPr="00584CC9">
        <w:t>В ходе проверки выявлено, что фактические расходы бюджетных средств во всех учреждениях Маевского сельского поселения, в проверяемом периоде, не превышают доведенные лимиты бюджетных ассигнований.</w:t>
      </w:r>
    </w:p>
    <w:p w:rsidR="001A6192" w:rsidRPr="00584CC9" w:rsidRDefault="001A6192" w:rsidP="001A6192">
      <w:pPr>
        <w:spacing w:after="0" w:line="240" w:lineRule="auto"/>
        <w:ind w:firstLine="709"/>
        <w:jc w:val="both"/>
        <w:rPr>
          <w:rFonts w:ascii="Times New Roman" w:hAnsi="Times New Roman" w:cs="Times New Roman"/>
          <w:sz w:val="24"/>
          <w:szCs w:val="24"/>
        </w:rPr>
      </w:pPr>
    </w:p>
    <w:p w:rsidR="001A6192" w:rsidRPr="00584CC9" w:rsidRDefault="001A6192" w:rsidP="001A6192">
      <w:pPr>
        <w:spacing w:after="0" w:line="240" w:lineRule="auto"/>
        <w:ind w:firstLine="709"/>
        <w:jc w:val="both"/>
        <w:rPr>
          <w:rFonts w:ascii="Times New Roman" w:hAnsi="Times New Roman" w:cs="Times New Roman"/>
          <w:sz w:val="24"/>
          <w:szCs w:val="24"/>
          <w:shd w:val="clear" w:color="auto" w:fill="FFFFFF"/>
        </w:rPr>
      </w:pPr>
      <w:r w:rsidRPr="00584CC9">
        <w:rPr>
          <w:rFonts w:ascii="Times New Roman" w:hAnsi="Times New Roman" w:cs="Times New Roman"/>
          <w:sz w:val="24"/>
          <w:szCs w:val="24"/>
        </w:rPr>
        <w:t>По результатам проверки контрольно-счетная палата муниципального образования Славянский район рекомендовала внести изменения в постановление администрации Маевского сельского поселения Славянского района от 08.04.2019 № 67 «Об утверждении Порядка составления, утверждения и ведения бюджетных смет муниципальных казенных учреждений Маевского сельского поселения Славянского района», в</w:t>
      </w:r>
      <w:r w:rsidRPr="00584CC9">
        <w:rPr>
          <w:rFonts w:ascii="Times New Roman" w:hAnsi="Times New Roman" w:cs="Times New Roman"/>
          <w:sz w:val="24"/>
          <w:szCs w:val="24"/>
          <w:shd w:val="clear" w:color="auto" w:fill="FFFFFF"/>
        </w:rPr>
        <w:t xml:space="preserve"> соответствии со ст. 264.1 БК РФ, согласно которо</w:t>
      </w:r>
      <w:r w:rsidR="00B2086A" w:rsidRPr="00584CC9">
        <w:rPr>
          <w:rFonts w:ascii="Times New Roman" w:hAnsi="Times New Roman" w:cs="Times New Roman"/>
          <w:sz w:val="24"/>
          <w:szCs w:val="24"/>
          <w:shd w:val="clear" w:color="auto" w:fill="FFFFFF"/>
        </w:rPr>
        <w:t>го</w:t>
      </w:r>
      <w:r w:rsidRPr="00584CC9">
        <w:rPr>
          <w:rFonts w:ascii="Times New Roman" w:hAnsi="Times New Roman" w:cs="Times New Roman"/>
          <w:sz w:val="24"/>
          <w:szCs w:val="24"/>
          <w:shd w:val="clear" w:color="auto" w:fill="FFFFFF"/>
        </w:rPr>
        <w:t xml:space="preserve"> главны</w:t>
      </w:r>
      <w:r w:rsidR="00B2086A" w:rsidRPr="00584CC9">
        <w:rPr>
          <w:rFonts w:ascii="Times New Roman" w:hAnsi="Times New Roman" w:cs="Times New Roman"/>
          <w:sz w:val="24"/>
          <w:szCs w:val="24"/>
          <w:shd w:val="clear" w:color="auto" w:fill="FFFFFF"/>
        </w:rPr>
        <w:t>м</w:t>
      </w:r>
      <w:r w:rsidRPr="00584CC9">
        <w:rPr>
          <w:rFonts w:ascii="Times New Roman" w:hAnsi="Times New Roman" w:cs="Times New Roman"/>
          <w:sz w:val="24"/>
          <w:szCs w:val="24"/>
          <w:shd w:val="clear" w:color="auto" w:fill="FFFFFF"/>
        </w:rPr>
        <w:t xml:space="preserve"> распорядител</w:t>
      </w:r>
      <w:r w:rsidR="00B2086A" w:rsidRPr="00584CC9">
        <w:rPr>
          <w:rFonts w:ascii="Times New Roman" w:hAnsi="Times New Roman" w:cs="Times New Roman"/>
          <w:sz w:val="24"/>
          <w:szCs w:val="24"/>
          <w:shd w:val="clear" w:color="auto" w:fill="FFFFFF"/>
        </w:rPr>
        <w:t>ем</w:t>
      </w:r>
      <w:r w:rsidRPr="00584CC9">
        <w:rPr>
          <w:rFonts w:ascii="Times New Roman" w:hAnsi="Times New Roman" w:cs="Times New Roman"/>
          <w:sz w:val="24"/>
          <w:szCs w:val="24"/>
          <w:shd w:val="clear" w:color="auto" w:fill="FFFFFF"/>
        </w:rPr>
        <w:t xml:space="preserve"> бюджетных средств (получателями бюджетных средств) могут применят</w:t>
      </w:r>
      <w:r w:rsidR="00B2086A" w:rsidRPr="00584CC9">
        <w:rPr>
          <w:rFonts w:ascii="Times New Roman" w:hAnsi="Times New Roman" w:cs="Times New Roman"/>
          <w:sz w:val="24"/>
          <w:szCs w:val="24"/>
          <w:shd w:val="clear" w:color="auto" w:fill="FFFFFF"/>
        </w:rPr>
        <w:t>ьс</w:t>
      </w:r>
      <w:r w:rsidRPr="00584CC9">
        <w:rPr>
          <w:rFonts w:ascii="Times New Roman" w:hAnsi="Times New Roman" w:cs="Times New Roman"/>
          <w:sz w:val="24"/>
          <w:szCs w:val="24"/>
          <w:shd w:val="clear" w:color="auto" w:fill="FFFFFF"/>
        </w:rPr>
        <w:t>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 а именно Порядком ведения бюджетной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r w:rsidR="003719B7" w:rsidRPr="00584CC9">
        <w:rPr>
          <w:rFonts w:ascii="Times New Roman" w:hAnsi="Times New Roman" w:cs="Times New Roman"/>
          <w:sz w:val="24"/>
          <w:szCs w:val="24"/>
          <w:shd w:val="clear" w:color="auto" w:fill="FFFFFF"/>
        </w:rPr>
        <w:t>)</w:t>
      </w:r>
      <w:r w:rsidRPr="00584CC9">
        <w:rPr>
          <w:rFonts w:ascii="Times New Roman" w:hAnsi="Times New Roman" w:cs="Times New Roman"/>
          <w:sz w:val="24"/>
          <w:szCs w:val="24"/>
          <w:shd w:val="clear" w:color="auto" w:fill="FFFFFF"/>
        </w:rPr>
        <w:t>.</w:t>
      </w:r>
    </w:p>
    <w:p w:rsidR="00E24573" w:rsidRPr="00584CC9" w:rsidRDefault="00E24573" w:rsidP="001A6192">
      <w:pPr>
        <w:spacing w:after="0" w:line="240" w:lineRule="auto"/>
        <w:ind w:firstLine="709"/>
        <w:jc w:val="both"/>
        <w:rPr>
          <w:rFonts w:ascii="Times New Roman" w:hAnsi="Times New Roman" w:cs="Times New Roman"/>
          <w:color w:val="FF0000"/>
          <w:sz w:val="24"/>
          <w:szCs w:val="24"/>
        </w:rPr>
      </w:pPr>
    </w:p>
    <w:p w:rsidR="00E24573" w:rsidRPr="00584CC9" w:rsidRDefault="00E24573" w:rsidP="00E24573">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Контрольное мероприятие «Аудит эффективности предоставления и использования краевых субвенций, выделенных на осуществление государственных полномочий в области общего образования в муниципальных общеобразовательных организациях муниципального образования Славянский район»  проведено в формате параллельного контрольного мероприятия с Контрольно-счетной палатой Краснодарского края, </w:t>
      </w:r>
    </w:p>
    <w:p w:rsidR="00E24573" w:rsidRPr="00584CC9" w:rsidRDefault="00E24573" w:rsidP="00E24573">
      <w:pPr>
        <w:spacing w:after="0" w:line="240" w:lineRule="auto"/>
        <w:ind w:firstLine="709"/>
        <w:jc w:val="both"/>
        <w:rPr>
          <w:rFonts w:ascii="Times New Roman" w:hAnsi="Times New Roman" w:cs="Times New Roman"/>
          <w:sz w:val="24"/>
          <w:szCs w:val="24"/>
        </w:rPr>
      </w:pPr>
    </w:p>
    <w:p w:rsidR="00E24573" w:rsidRPr="00584CC9" w:rsidRDefault="00E24573" w:rsidP="00E24573">
      <w:pPr>
        <w:spacing w:after="0" w:line="240" w:lineRule="auto"/>
        <w:ind w:firstLine="709"/>
        <w:jc w:val="both"/>
        <w:rPr>
          <w:rFonts w:ascii="Times New Roman" w:hAnsi="Times New Roman" w:cs="Times New Roman"/>
          <w:b/>
          <w:bCs/>
          <w:sz w:val="24"/>
          <w:szCs w:val="24"/>
        </w:rPr>
      </w:pPr>
      <w:r w:rsidRPr="00584CC9">
        <w:rPr>
          <w:rFonts w:ascii="Times New Roman" w:hAnsi="Times New Roman" w:cs="Times New Roman"/>
          <w:bCs/>
          <w:sz w:val="24"/>
          <w:szCs w:val="24"/>
        </w:rPr>
        <w:t xml:space="preserve">Объем бюджетных средств, охваченных контрольным мероприятием: </w:t>
      </w:r>
      <w:r w:rsidRPr="00584CC9">
        <w:rPr>
          <w:rFonts w:ascii="Times New Roman" w:hAnsi="Times New Roman" w:cs="Times New Roman"/>
          <w:b/>
          <w:bCs/>
          <w:sz w:val="24"/>
          <w:szCs w:val="24"/>
        </w:rPr>
        <w:t>1 307 773,7 тыс. рублей.</w:t>
      </w:r>
    </w:p>
    <w:p w:rsidR="00406AC6" w:rsidRPr="00584CC9" w:rsidRDefault="00406AC6" w:rsidP="00406AC6">
      <w:pPr>
        <w:tabs>
          <w:tab w:val="left" w:pos="1161"/>
        </w:tabs>
        <w:spacing w:after="0" w:line="240" w:lineRule="auto"/>
        <w:jc w:val="both"/>
        <w:rPr>
          <w:rFonts w:ascii="Times New Roman" w:hAnsi="Times New Roman" w:cs="Times New Roman"/>
          <w:sz w:val="24"/>
          <w:szCs w:val="24"/>
        </w:rPr>
      </w:pPr>
      <w:r w:rsidRPr="00584CC9">
        <w:rPr>
          <w:rFonts w:ascii="Times New Roman" w:hAnsi="Times New Roman" w:cs="Times New Roman"/>
          <w:sz w:val="24"/>
          <w:szCs w:val="24"/>
        </w:rPr>
        <w:t xml:space="preserve">В ходе контрольного мероприятия установлены нарушения на общую </w:t>
      </w:r>
      <w:r w:rsidRPr="00584CC9">
        <w:rPr>
          <w:rFonts w:ascii="Times New Roman" w:hAnsi="Times New Roman" w:cs="Times New Roman"/>
          <w:b/>
          <w:sz w:val="24"/>
          <w:szCs w:val="24"/>
        </w:rPr>
        <w:t xml:space="preserve">сумму </w:t>
      </w:r>
      <w:r w:rsidR="004A2AA5" w:rsidRPr="00584CC9">
        <w:rPr>
          <w:rFonts w:ascii="Times New Roman" w:hAnsi="Times New Roman" w:cs="Times New Roman"/>
          <w:b/>
          <w:sz w:val="24"/>
          <w:szCs w:val="24"/>
        </w:rPr>
        <w:t>6902,2</w:t>
      </w:r>
      <w:r w:rsidRPr="00584CC9">
        <w:rPr>
          <w:rFonts w:ascii="Times New Roman" w:hAnsi="Times New Roman" w:cs="Times New Roman"/>
          <w:b/>
          <w:sz w:val="24"/>
          <w:szCs w:val="24"/>
        </w:rPr>
        <w:t xml:space="preserve"> тыс.рублей</w:t>
      </w:r>
      <w:r w:rsidRPr="00584CC9">
        <w:rPr>
          <w:rFonts w:ascii="Times New Roman" w:hAnsi="Times New Roman" w:cs="Times New Roman"/>
          <w:sz w:val="24"/>
          <w:szCs w:val="24"/>
        </w:rPr>
        <w:t>, в том числе:</w:t>
      </w:r>
    </w:p>
    <w:p w:rsidR="00406AC6" w:rsidRPr="00584CC9" w:rsidRDefault="00406AC6" w:rsidP="00406AC6">
      <w:pPr>
        <w:tabs>
          <w:tab w:val="left" w:pos="1161"/>
        </w:tabs>
        <w:spacing w:after="0" w:line="240" w:lineRule="auto"/>
        <w:jc w:val="both"/>
        <w:rPr>
          <w:rFonts w:ascii="Times New Roman" w:hAnsi="Times New Roman" w:cs="Times New Roman"/>
          <w:b/>
          <w:sz w:val="24"/>
          <w:szCs w:val="24"/>
        </w:rPr>
      </w:pPr>
    </w:p>
    <w:p w:rsidR="00406AC6" w:rsidRPr="00584CC9" w:rsidRDefault="00406AC6" w:rsidP="008C195E">
      <w:pPr>
        <w:widowControl w:val="0"/>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-в нарушение абз.4 п.3 ст.9.2 Закона №7-ФЗ, ч.2.2 ст.4 Закона №174-ФЗ, п.37 Порядков формирования муниципального задания №1849</w:t>
      </w:r>
      <w:r w:rsidR="008C195E" w:rsidRPr="00584CC9">
        <w:rPr>
          <w:rFonts w:ascii="Times New Roman" w:hAnsi="Times New Roman" w:cs="Times New Roman"/>
          <w:sz w:val="24"/>
          <w:szCs w:val="24"/>
        </w:rPr>
        <w:t xml:space="preserve"> (Постановление администрации муниципального образования Славянский район от 03 сентября 2020 года № 1849 «Об утверждении Положения о формировании </w:t>
      </w:r>
      <w:r w:rsidR="008C195E" w:rsidRPr="00584CC9">
        <w:rPr>
          <w:rFonts w:ascii="Times New Roman" w:hAnsi="Times New Roman" w:cs="Times New Roman"/>
          <w:bCs/>
          <w:sz w:val="24"/>
          <w:szCs w:val="24"/>
        </w:rPr>
        <w:t>муниципального задания на оказание муниципальных услуг (выполнение работ) в отношении муниципальных учреждений муниципального образования Славянский район и финансовом обеспечении выполнения муниципального задания</w:t>
      </w:r>
      <w:r w:rsidR="008C195E" w:rsidRPr="00584CC9">
        <w:rPr>
          <w:rFonts w:ascii="Times New Roman" w:hAnsi="Times New Roman" w:cs="Times New Roman"/>
          <w:sz w:val="24"/>
          <w:szCs w:val="24"/>
        </w:rPr>
        <w:t>», далее Порядок 1849)</w:t>
      </w:r>
      <w:r w:rsidRPr="00584CC9">
        <w:rPr>
          <w:rFonts w:ascii="Times New Roman" w:hAnsi="Times New Roman" w:cs="Times New Roman"/>
          <w:sz w:val="24"/>
          <w:szCs w:val="24"/>
        </w:rPr>
        <w:t>, №2509</w:t>
      </w:r>
      <w:r w:rsidR="008C195E" w:rsidRPr="00584CC9">
        <w:rPr>
          <w:rFonts w:ascii="Times New Roman" w:hAnsi="Times New Roman" w:cs="Times New Roman"/>
          <w:sz w:val="24"/>
          <w:szCs w:val="24"/>
        </w:rPr>
        <w:t xml:space="preserve"> (Ппостановление администрации муниципального образования Славянский район от 01 ноября 2021 года № 2509 «Об утверждении Положения о формировании </w:t>
      </w:r>
      <w:r w:rsidR="008C195E" w:rsidRPr="00584CC9">
        <w:rPr>
          <w:rFonts w:ascii="Times New Roman" w:hAnsi="Times New Roman" w:cs="Times New Roman"/>
          <w:bCs/>
          <w:sz w:val="24"/>
          <w:szCs w:val="24"/>
        </w:rPr>
        <w:t>муниципального задания на оказание муниципальных услуг (выполнение работ) в отношении муниципальных учреждений муниципального образования Славянский район и финансовом обеспечении выполнения муниципального задания</w:t>
      </w:r>
      <w:r w:rsidR="008C195E" w:rsidRPr="00584CC9">
        <w:rPr>
          <w:rFonts w:ascii="Times New Roman" w:hAnsi="Times New Roman" w:cs="Times New Roman"/>
          <w:sz w:val="24"/>
          <w:szCs w:val="24"/>
        </w:rPr>
        <w:t xml:space="preserve">», далее Порядок 2509), </w:t>
      </w:r>
      <w:r w:rsidRPr="00584CC9">
        <w:rPr>
          <w:rFonts w:ascii="Times New Roman" w:hAnsi="Times New Roman" w:cs="Times New Roman"/>
          <w:sz w:val="24"/>
          <w:szCs w:val="24"/>
        </w:rPr>
        <w:t xml:space="preserve">установлены факты уменьшения в 2020 и 2021 годах объемов субсидий учреждениям без соответствующего изменения установленных заданий на общую сумму </w:t>
      </w:r>
      <w:r w:rsidRPr="00584CC9">
        <w:rPr>
          <w:rFonts w:ascii="Times New Roman" w:hAnsi="Times New Roman" w:cs="Times New Roman"/>
          <w:b/>
          <w:sz w:val="24"/>
          <w:szCs w:val="24"/>
        </w:rPr>
        <w:t>6</w:t>
      </w:r>
      <w:r w:rsidR="004A2AA5" w:rsidRPr="00584CC9">
        <w:rPr>
          <w:rFonts w:ascii="Times New Roman" w:hAnsi="Times New Roman" w:cs="Times New Roman"/>
          <w:b/>
          <w:sz w:val="24"/>
          <w:szCs w:val="24"/>
        </w:rPr>
        <w:t> 25</w:t>
      </w:r>
      <w:r w:rsidR="00324CF9" w:rsidRPr="00584CC9">
        <w:rPr>
          <w:rFonts w:ascii="Times New Roman" w:hAnsi="Times New Roman" w:cs="Times New Roman"/>
          <w:b/>
          <w:sz w:val="24"/>
          <w:szCs w:val="24"/>
        </w:rPr>
        <w:t>6</w:t>
      </w:r>
      <w:r w:rsidR="004A2AA5" w:rsidRPr="00584CC9">
        <w:rPr>
          <w:rFonts w:ascii="Times New Roman" w:hAnsi="Times New Roman" w:cs="Times New Roman"/>
          <w:b/>
          <w:sz w:val="24"/>
          <w:szCs w:val="24"/>
        </w:rPr>
        <w:t>,3</w:t>
      </w:r>
      <w:r w:rsidRPr="00584CC9">
        <w:rPr>
          <w:rFonts w:ascii="Times New Roman" w:hAnsi="Times New Roman" w:cs="Times New Roman"/>
          <w:b/>
          <w:sz w:val="24"/>
          <w:szCs w:val="24"/>
        </w:rPr>
        <w:t xml:space="preserve"> тыс. рублей</w:t>
      </w:r>
      <w:r w:rsidRPr="00584CC9">
        <w:rPr>
          <w:rFonts w:ascii="Times New Roman" w:hAnsi="Times New Roman" w:cs="Times New Roman"/>
          <w:sz w:val="24"/>
          <w:szCs w:val="24"/>
        </w:rPr>
        <w:t>.</w:t>
      </w:r>
    </w:p>
    <w:p w:rsidR="00406AC6" w:rsidRPr="00584CC9" w:rsidRDefault="00406AC6" w:rsidP="00406AC6">
      <w:pPr>
        <w:tabs>
          <w:tab w:val="left" w:pos="1161"/>
        </w:tabs>
        <w:spacing w:after="0" w:line="240" w:lineRule="auto"/>
        <w:jc w:val="both"/>
        <w:rPr>
          <w:rFonts w:ascii="Times New Roman" w:hAnsi="Times New Roman" w:cs="Times New Roman"/>
          <w:i/>
          <w:sz w:val="24"/>
          <w:szCs w:val="24"/>
        </w:rPr>
      </w:pPr>
      <w:r w:rsidRPr="00584CC9">
        <w:rPr>
          <w:rFonts w:ascii="Times New Roman" w:hAnsi="Times New Roman" w:cs="Times New Roman"/>
          <w:i/>
          <w:sz w:val="24"/>
          <w:szCs w:val="24"/>
        </w:rPr>
        <w:t>В действиях должностных лиц администрации муниципального образования Славянский район ус</w:t>
      </w:r>
      <w:r w:rsidR="003719B7" w:rsidRPr="00584CC9">
        <w:rPr>
          <w:rFonts w:ascii="Times New Roman" w:hAnsi="Times New Roman" w:cs="Times New Roman"/>
          <w:i/>
          <w:sz w:val="24"/>
          <w:szCs w:val="24"/>
        </w:rPr>
        <w:t>тановлены</w:t>
      </w:r>
      <w:r w:rsidRPr="00584CC9">
        <w:rPr>
          <w:rFonts w:ascii="Times New Roman" w:hAnsi="Times New Roman" w:cs="Times New Roman"/>
          <w:i/>
          <w:sz w:val="24"/>
          <w:szCs w:val="24"/>
        </w:rPr>
        <w:t xml:space="preserve"> признаки административного правонарушения, предусмотренного ст.15.15.15 КоАП РФ – нарушение порядка формирования и (или) финансового обеспечения выполнения муниципального задания, </w:t>
      </w:r>
      <w:r w:rsidR="003719B7" w:rsidRPr="00584CC9">
        <w:rPr>
          <w:rFonts w:ascii="Times New Roman" w:hAnsi="Times New Roman" w:cs="Times New Roman"/>
          <w:i/>
          <w:sz w:val="24"/>
          <w:szCs w:val="24"/>
        </w:rPr>
        <w:t xml:space="preserve">повлекшее за собой </w:t>
      </w:r>
      <w:r w:rsidR="003010AC" w:rsidRPr="00584CC9">
        <w:rPr>
          <w:rFonts w:ascii="Times New Roman" w:hAnsi="Times New Roman" w:cs="Times New Roman"/>
          <w:i/>
          <w:sz w:val="24"/>
          <w:szCs w:val="24"/>
        </w:rPr>
        <w:t xml:space="preserve">составление протокола по административному правонарушению </w:t>
      </w:r>
      <w:r w:rsidRPr="00584CC9">
        <w:rPr>
          <w:rFonts w:ascii="Times New Roman" w:hAnsi="Times New Roman" w:cs="Times New Roman"/>
          <w:i/>
          <w:sz w:val="24"/>
          <w:szCs w:val="24"/>
        </w:rPr>
        <w:t xml:space="preserve">  на должностн</w:t>
      </w:r>
      <w:r w:rsidR="003010AC" w:rsidRPr="00584CC9">
        <w:rPr>
          <w:rFonts w:ascii="Times New Roman" w:hAnsi="Times New Roman" w:cs="Times New Roman"/>
          <w:i/>
          <w:sz w:val="24"/>
          <w:szCs w:val="24"/>
        </w:rPr>
        <w:t xml:space="preserve">ое лицо и наложение административного штрафа в размере </w:t>
      </w:r>
      <w:r w:rsidRPr="00584CC9">
        <w:rPr>
          <w:rFonts w:ascii="Times New Roman" w:hAnsi="Times New Roman" w:cs="Times New Roman"/>
          <w:b/>
          <w:i/>
          <w:sz w:val="24"/>
          <w:szCs w:val="24"/>
        </w:rPr>
        <w:t xml:space="preserve"> </w:t>
      </w:r>
      <w:r w:rsidRPr="00584CC9">
        <w:rPr>
          <w:rFonts w:ascii="Times New Roman" w:hAnsi="Times New Roman" w:cs="Times New Roman"/>
          <w:i/>
          <w:sz w:val="24"/>
          <w:szCs w:val="24"/>
        </w:rPr>
        <w:t>десяти тысяч рублей.</w:t>
      </w:r>
    </w:p>
    <w:p w:rsidR="00406AC6" w:rsidRPr="00584CC9" w:rsidRDefault="00406AC6" w:rsidP="00406AC6">
      <w:pPr>
        <w:tabs>
          <w:tab w:val="left" w:pos="1161"/>
        </w:tabs>
        <w:spacing w:after="0" w:line="240" w:lineRule="auto"/>
        <w:jc w:val="both"/>
        <w:rPr>
          <w:rFonts w:ascii="Times New Roman" w:hAnsi="Times New Roman" w:cs="Times New Roman"/>
          <w:sz w:val="24"/>
          <w:szCs w:val="24"/>
        </w:rPr>
      </w:pPr>
      <w:r w:rsidRPr="00584CC9">
        <w:rPr>
          <w:rFonts w:ascii="Times New Roman" w:hAnsi="Times New Roman" w:cs="Times New Roman"/>
          <w:sz w:val="24"/>
          <w:szCs w:val="24"/>
        </w:rPr>
        <w:lastRenderedPageBreak/>
        <w:t>-с учетом положения п. 42 Порядка №1498 МБОУ СОШ №5 в 2020 году муниципальное задание не выполнено в полном объеме (не достигнуты показатели объема муниципальной услуги с учетом допустимых отклонений) (</w:t>
      </w:r>
      <w:r w:rsidRPr="00584CC9">
        <w:rPr>
          <w:rFonts w:ascii="Times New Roman" w:hAnsi="Times New Roman" w:cs="Times New Roman"/>
          <w:b/>
          <w:sz w:val="24"/>
          <w:szCs w:val="24"/>
        </w:rPr>
        <w:t>61,2  тыс. рублей, средства  воз</w:t>
      </w:r>
      <w:r w:rsidR="003010AC" w:rsidRPr="00584CC9">
        <w:rPr>
          <w:rFonts w:ascii="Times New Roman" w:hAnsi="Times New Roman" w:cs="Times New Roman"/>
          <w:b/>
          <w:sz w:val="24"/>
          <w:szCs w:val="24"/>
        </w:rPr>
        <w:t xml:space="preserve">вращены </w:t>
      </w:r>
      <w:r w:rsidRPr="00584CC9">
        <w:rPr>
          <w:rFonts w:ascii="Times New Roman" w:hAnsi="Times New Roman" w:cs="Times New Roman"/>
          <w:b/>
          <w:sz w:val="24"/>
          <w:szCs w:val="24"/>
        </w:rPr>
        <w:t>в краевой бюджет</w:t>
      </w:r>
      <w:r w:rsidRPr="00584CC9">
        <w:rPr>
          <w:rFonts w:ascii="Times New Roman" w:hAnsi="Times New Roman" w:cs="Times New Roman"/>
          <w:sz w:val="24"/>
          <w:szCs w:val="24"/>
        </w:rPr>
        <w:t>).</w:t>
      </w:r>
    </w:p>
    <w:p w:rsidR="00406AC6" w:rsidRPr="00584CC9" w:rsidRDefault="00406AC6" w:rsidP="00406AC6">
      <w:pPr>
        <w:tabs>
          <w:tab w:val="left" w:pos="1161"/>
        </w:tabs>
        <w:spacing w:after="0" w:line="240" w:lineRule="auto"/>
        <w:jc w:val="both"/>
        <w:rPr>
          <w:rFonts w:ascii="Times New Roman" w:hAnsi="Times New Roman" w:cs="Times New Roman"/>
          <w:i/>
          <w:sz w:val="24"/>
          <w:szCs w:val="24"/>
        </w:rPr>
      </w:pPr>
      <w:r w:rsidRPr="00584CC9">
        <w:rPr>
          <w:rFonts w:ascii="Times New Roman" w:hAnsi="Times New Roman" w:cs="Times New Roman"/>
          <w:i/>
          <w:sz w:val="24"/>
          <w:szCs w:val="24"/>
        </w:rPr>
        <w:t>Исходя из чего в действиях должностного лица МБОУ СОШ № 5 ус</w:t>
      </w:r>
      <w:r w:rsidR="008C195E" w:rsidRPr="00584CC9">
        <w:rPr>
          <w:rFonts w:ascii="Times New Roman" w:hAnsi="Times New Roman" w:cs="Times New Roman"/>
          <w:i/>
          <w:sz w:val="24"/>
          <w:szCs w:val="24"/>
        </w:rPr>
        <w:t>тановлены</w:t>
      </w:r>
      <w:r w:rsidRPr="00584CC9">
        <w:rPr>
          <w:rFonts w:ascii="Times New Roman" w:hAnsi="Times New Roman" w:cs="Times New Roman"/>
          <w:i/>
          <w:sz w:val="24"/>
          <w:szCs w:val="24"/>
        </w:rPr>
        <w:t xml:space="preserve"> признаки административного правонарушения, предусмотренного ст.15.15.5-1 КоАП РФ – невыполнение муниципального задания,</w:t>
      </w:r>
      <w:r w:rsidR="003010AC" w:rsidRPr="00584CC9">
        <w:rPr>
          <w:rFonts w:ascii="Times New Roman" w:hAnsi="Times New Roman" w:cs="Times New Roman"/>
          <w:i/>
          <w:sz w:val="24"/>
          <w:szCs w:val="24"/>
        </w:rPr>
        <w:t xml:space="preserve"> что повлекло за собой составление протокола по административному правонарушению  и наложени</w:t>
      </w:r>
      <w:r w:rsidR="00CC6214" w:rsidRPr="00584CC9">
        <w:rPr>
          <w:rFonts w:ascii="Times New Roman" w:hAnsi="Times New Roman" w:cs="Times New Roman"/>
          <w:i/>
          <w:sz w:val="24"/>
          <w:szCs w:val="24"/>
        </w:rPr>
        <w:t>ю</w:t>
      </w:r>
      <w:r w:rsidR="003010AC" w:rsidRPr="00584CC9">
        <w:rPr>
          <w:rFonts w:ascii="Times New Roman" w:hAnsi="Times New Roman" w:cs="Times New Roman"/>
          <w:i/>
          <w:sz w:val="24"/>
          <w:szCs w:val="24"/>
        </w:rPr>
        <w:t xml:space="preserve"> </w:t>
      </w:r>
      <w:r w:rsidRPr="00584CC9">
        <w:rPr>
          <w:rFonts w:ascii="Times New Roman" w:hAnsi="Times New Roman" w:cs="Times New Roman"/>
          <w:i/>
          <w:sz w:val="24"/>
          <w:szCs w:val="24"/>
        </w:rPr>
        <w:t xml:space="preserve"> административного штрафа на должностных лиц в размере </w:t>
      </w:r>
      <w:r w:rsidR="003010AC" w:rsidRPr="00584CC9">
        <w:rPr>
          <w:rFonts w:ascii="Times New Roman" w:hAnsi="Times New Roman" w:cs="Times New Roman"/>
          <w:i/>
          <w:sz w:val="24"/>
          <w:szCs w:val="24"/>
        </w:rPr>
        <w:t xml:space="preserve"> трехсот </w:t>
      </w:r>
      <w:r w:rsidRPr="00584CC9">
        <w:rPr>
          <w:rFonts w:ascii="Times New Roman" w:hAnsi="Times New Roman" w:cs="Times New Roman"/>
          <w:i/>
          <w:sz w:val="24"/>
          <w:szCs w:val="24"/>
        </w:rPr>
        <w:t xml:space="preserve"> рублей.</w:t>
      </w:r>
    </w:p>
    <w:p w:rsidR="00406AC6" w:rsidRPr="00584CC9" w:rsidRDefault="00406AC6" w:rsidP="00406AC6">
      <w:pPr>
        <w:tabs>
          <w:tab w:val="left" w:pos="1161"/>
        </w:tabs>
        <w:spacing w:after="0" w:line="240" w:lineRule="auto"/>
        <w:jc w:val="both"/>
        <w:rPr>
          <w:rFonts w:ascii="Times New Roman" w:hAnsi="Times New Roman" w:cs="Times New Roman"/>
          <w:sz w:val="24"/>
          <w:szCs w:val="24"/>
        </w:rPr>
      </w:pPr>
      <w:r w:rsidRPr="00584CC9">
        <w:rPr>
          <w:rFonts w:ascii="Times New Roman" w:hAnsi="Times New Roman" w:cs="Times New Roman"/>
          <w:sz w:val="24"/>
          <w:szCs w:val="24"/>
        </w:rPr>
        <w:t>-в нарушение п.4 ст.69.2, абз.1,3 п.1 ст.78.1, ч.5 ст.4 Закона №174-ФЗ, п.9 Порядка №1849 Учредителем за счет краевой субвенции предоставлены денежные средства на исполнение муниципального задания,  Школам №№17, 25, 3, 4, 18, 6, 30, 5 и 9 в 2020 году на обучение детей с использованием дистанционных образовательных технологий, которое в действительности этими школами не осуществлялось в сумме 417,5 тыс.рублей. В то же время МБОУ лицей №1 в 2020 году не доводились средства на обучение таких детей</w:t>
      </w:r>
      <w:r w:rsidR="009F10FA" w:rsidRPr="00584CC9">
        <w:rPr>
          <w:rFonts w:ascii="Times New Roman" w:hAnsi="Times New Roman" w:cs="Times New Roman"/>
          <w:sz w:val="24"/>
          <w:szCs w:val="24"/>
        </w:rPr>
        <w:t>, что указывает на неправомерность использования бюджетных средств.</w:t>
      </w:r>
      <w:r w:rsidRPr="00584CC9">
        <w:rPr>
          <w:rFonts w:ascii="Times New Roman" w:hAnsi="Times New Roman" w:cs="Times New Roman"/>
          <w:sz w:val="24"/>
          <w:szCs w:val="24"/>
        </w:rPr>
        <w:t xml:space="preserve"> </w:t>
      </w:r>
    </w:p>
    <w:p w:rsidR="00406AC6" w:rsidRPr="00584CC9" w:rsidRDefault="00406AC6" w:rsidP="00406AC6">
      <w:pPr>
        <w:tabs>
          <w:tab w:val="left" w:pos="1161"/>
        </w:tabs>
        <w:spacing w:after="0" w:line="240" w:lineRule="auto"/>
        <w:jc w:val="both"/>
        <w:rPr>
          <w:rFonts w:ascii="Times New Roman" w:hAnsi="Times New Roman" w:cs="Times New Roman"/>
          <w:sz w:val="24"/>
          <w:szCs w:val="24"/>
        </w:rPr>
      </w:pPr>
      <w:r w:rsidRPr="00584CC9">
        <w:rPr>
          <w:rFonts w:ascii="Times New Roman" w:hAnsi="Times New Roman" w:cs="Times New Roman"/>
          <w:sz w:val="24"/>
          <w:szCs w:val="24"/>
        </w:rPr>
        <w:t>-неправомерно за счет средств краевого бюджета осуществлены расходы по выплате заработной платы работникам МБОУ СОШ №6, не соответствующим квалификационным требованиям (</w:t>
      </w:r>
      <w:r w:rsidR="003E3E65" w:rsidRPr="00584CC9">
        <w:rPr>
          <w:rFonts w:ascii="Times New Roman" w:hAnsi="Times New Roman" w:cs="Times New Roman"/>
          <w:sz w:val="24"/>
          <w:szCs w:val="24"/>
        </w:rPr>
        <w:t>167,2</w:t>
      </w:r>
      <w:r w:rsidRPr="00584CC9">
        <w:rPr>
          <w:rFonts w:ascii="Times New Roman" w:hAnsi="Times New Roman" w:cs="Times New Roman"/>
          <w:sz w:val="24"/>
          <w:szCs w:val="24"/>
        </w:rPr>
        <w:t xml:space="preserve"> тыс.рублей  воз</w:t>
      </w:r>
      <w:r w:rsidR="003E3E65" w:rsidRPr="00584CC9">
        <w:rPr>
          <w:rFonts w:ascii="Times New Roman" w:hAnsi="Times New Roman" w:cs="Times New Roman"/>
          <w:sz w:val="24"/>
          <w:szCs w:val="24"/>
        </w:rPr>
        <w:t xml:space="preserve">вращены </w:t>
      </w:r>
      <w:r w:rsidRPr="00584CC9">
        <w:rPr>
          <w:rFonts w:ascii="Times New Roman" w:hAnsi="Times New Roman" w:cs="Times New Roman"/>
          <w:sz w:val="24"/>
          <w:szCs w:val="24"/>
        </w:rPr>
        <w:t xml:space="preserve"> в краевой бюджет).</w:t>
      </w:r>
    </w:p>
    <w:p w:rsidR="00406AC6" w:rsidRPr="00584CC9" w:rsidRDefault="00406AC6" w:rsidP="00406AC6">
      <w:pPr>
        <w:tabs>
          <w:tab w:val="left" w:pos="1161"/>
        </w:tabs>
        <w:spacing w:after="0" w:line="240" w:lineRule="auto"/>
        <w:jc w:val="both"/>
        <w:rPr>
          <w:rFonts w:ascii="Times New Roman" w:hAnsi="Times New Roman" w:cs="Times New Roman"/>
          <w:i/>
          <w:iCs/>
          <w:sz w:val="24"/>
          <w:szCs w:val="24"/>
        </w:rPr>
      </w:pPr>
      <w:r w:rsidRPr="00584CC9">
        <w:rPr>
          <w:rFonts w:ascii="Times New Roman" w:hAnsi="Times New Roman" w:cs="Times New Roman"/>
          <w:i/>
          <w:sz w:val="24"/>
          <w:szCs w:val="24"/>
        </w:rPr>
        <w:t xml:space="preserve">С учетом изложенного в </w:t>
      </w:r>
      <w:r w:rsidRPr="00584CC9">
        <w:rPr>
          <w:rFonts w:ascii="Times New Roman" w:hAnsi="Times New Roman" w:cs="Times New Roman"/>
          <w:i/>
          <w:iCs/>
          <w:sz w:val="24"/>
          <w:szCs w:val="24"/>
        </w:rPr>
        <w:t xml:space="preserve">действиях юридического лица (СОШ №6) и руководителя </w:t>
      </w:r>
      <w:r w:rsidR="003E3E65" w:rsidRPr="00584CC9">
        <w:rPr>
          <w:rFonts w:ascii="Times New Roman" w:hAnsi="Times New Roman" w:cs="Times New Roman"/>
          <w:i/>
          <w:iCs/>
          <w:sz w:val="24"/>
          <w:szCs w:val="24"/>
        </w:rPr>
        <w:t>установлены</w:t>
      </w:r>
      <w:r w:rsidRPr="00584CC9">
        <w:rPr>
          <w:rFonts w:ascii="Times New Roman" w:hAnsi="Times New Roman" w:cs="Times New Roman"/>
          <w:i/>
          <w:iCs/>
          <w:sz w:val="24"/>
          <w:szCs w:val="24"/>
        </w:rPr>
        <w:t xml:space="preserve"> признаки административного правонарушения, предусмотренного ч.2 ст.15.15.5 КоАП РФ - нарушение юридическим лицом, являющимся получателем субсидий, условий их предоставления,</w:t>
      </w:r>
      <w:r w:rsidR="003E3E65" w:rsidRPr="00584CC9">
        <w:rPr>
          <w:rFonts w:ascii="Times New Roman" w:hAnsi="Times New Roman" w:cs="Times New Roman"/>
          <w:i/>
          <w:iCs/>
          <w:sz w:val="24"/>
          <w:szCs w:val="24"/>
        </w:rPr>
        <w:t xml:space="preserve"> что повлекло составление протокола по админтративному правонарушению и </w:t>
      </w:r>
      <w:r w:rsidRPr="00584CC9">
        <w:rPr>
          <w:rFonts w:ascii="Times New Roman" w:hAnsi="Times New Roman" w:cs="Times New Roman"/>
          <w:i/>
          <w:iCs/>
          <w:sz w:val="24"/>
          <w:szCs w:val="24"/>
        </w:rPr>
        <w:t xml:space="preserve"> наложени</w:t>
      </w:r>
      <w:r w:rsidR="003E3E65" w:rsidRPr="00584CC9">
        <w:rPr>
          <w:rFonts w:ascii="Times New Roman" w:hAnsi="Times New Roman" w:cs="Times New Roman"/>
          <w:i/>
          <w:iCs/>
          <w:sz w:val="24"/>
          <w:szCs w:val="24"/>
        </w:rPr>
        <w:t>ю</w:t>
      </w:r>
      <w:r w:rsidRPr="00584CC9">
        <w:rPr>
          <w:rFonts w:ascii="Times New Roman" w:hAnsi="Times New Roman" w:cs="Times New Roman"/>
          <w:i/>
          <w:iCs/>
          <w:sz w:val="24"/>
          <w:szCs w:val="24"/>
        </w:rPr>
        <w:t xml:space="preserve"> административного штрафа на должностн</w:t>
      </w:r>
      <w:r w:rsidR="003E3E65" w:rsidRPr="00584CC9">
        <w:rPr>
          <w:rFonts w:ascii="Times New Roman" w:hAnsi="Times New Roman" w:cs="Times New Roman"/>
          <w:i/>
          <w:iCs/>
          <w:sz w:val="24"/>
          <w:szCs w:val="24"/>
        </w:rPr>
        <w:t>ое</w:t>
      </w:r>
      <w:r w:rsidRPr="00584CC9">
        <w:rPr>
          <w:rFonts w:ascii="Times New Roman" w:hAnsi="Times New Roman" w:cs="Times New Roman"/>
          <w:i/>
          <w:iCs/>
          <w:sz w:val="24"/>
          <w:szCs w:val="24"/>
        </w:rPr>
        <w:t xml:space="preserve"> лиц</w:t>
      </w:r>
      <w:r w:rsidR="003E3E65" w:rsidRPr="00584CC9">
        <w:rPr>
          <w:rFonts w:ascii="Times New Roman" w:hAnsi="Times New Roman" w:cs="Times New Roman"/>
          <w:i/>
          <w:iCs/>
          <w:sz w:val="24"/>
          <w:szCs w:val="24"/>
        </w:rPr>
        <w:t>о</w:t>
      </w:r>
      <w:r w:rsidRPr="00584CC9">
        <w:rPr>
          <w:rFonts w:ascii="Times New Roman" w:hAnsi="Times New Roman" w:cs="Times New Roman"/>
          <w:i/>
          <w:iCs/>
          <w:sz w:val="24"/>
          <w:szCs w:val="24"/>
        </w:rPr>
        <w:t xml:space="preserve"> в размере десяти тысяч  рублей; .</w:t>
      </w:r>
    </w:p>
    <w:p w:rsidR="00406AC6" w:rsidRPr="00584CC9" w:rsidRDefault="00406AC6" w:rsidP="00406AC6">
      <w:pPr>
        <w:tabs>
          <w:tab w:val="left" w:pos="1161"/>
        </w:tabs>
        <w:spacing w:after="0" w:line="240" w:lineRule="auto"/>
        <w:jc w:val="both"/>
        <w:rPr>
          <w:rFonts w:ascii="Times New Roman" w:hAnsi="Times New Roman" w:cs="Times New Roman"/>
          <w:sz w:val="24"/>
          <w:szCs w:val="24"/>
        </w:rPr>
      </w:pPr>
      <w:r w:rsidRPr="00584CC9">
        <w:rPr>
          <w:rFonts w:ascii="Times New Roman" w:hAnsi="Times New Roman" w:cs="Times New Roman"/>
          <w:sz w:val="24"/>
          <w:szCs w:val="24"/>
        </w:rPr>
        <w:t xml:space="preserve">-ненадлежащее осуществление бюджетных полномочий главного распорядителя бюджетных средств </w:t>
      </w:r>
      <w:r w:rsidRPr="00584CC9">
        <w:rPr>
          <w:rFonts w:ascii="Times New Roman" w:hAnsi="Times New Roman" w:cs="Times New Roman"/>
          <w:i/>
          <w:sz w:val="24"/>
          <w:szCs w:val="24"/>
        </w:rPr>
        <w:t>(предусмотренных пп.10 п.1 ст.158 БК РФ):</w:t>
      </w:r>
    </w:p>
    <w:p w:rsidR="00406AC6" w:rsidRPr="00584CC9" w:rsidRDefault="00406AC6" w:rsidP="00406AC6">
      <w:pPr>
        <w:tabs>
          <w:tab w:val="left" w:pos="1161"/>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Управлением образования не обеспечен должный контроль за выполнением муниципальных заданий школами (как это предусмотрено п.49 Порядка №1849 и п.48.Порядка №2509), в результате чего своевременно не установлены факты невыполнения отдельными школами показателей объема муниципальных услуг, а значит, не обеспечен возврат в бюджет субсидий в соответствующей невыполненному объему сумме.</w:t>
      </w:r>
    </w:p>
    <w:p w:rsidR="00406AC6" w:rsidRPr="00584CC9" w:rsidRDefault="00406AC6" w:rsidP="00406AC6">
      <w:pPr>
        <w:tabs>
          <w:tab w:val="left" w:pos="1161"/>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По фактам проведенного контрольного мероприятия и выявленным нарушениям предложено следующее:</w:t>
      </w:r>
    </w:p>
    <w:p w:rsidR="00406AC6" w:rsidRPr="00584CC9" w:rsidRDefault="00406AC6" w:rsidP="00406AC6">
      <w:pPr>
        <w:tabs>
          <w:tab w:val="left" w:pos="1161"/>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Администрации  муниципального образования Славянский район предусмотреть конкретные мероприятия, направленные на улучшение условий для повышения качества образовательного процесса, обеспечить соблюдение положений федеральных и краевых законов и нормативно-правовых актов при осуществлении выплат за классное руководство, финансовом обеспечении выполнения муниципального задания образовательными учреждениями, при приеме в общеобразовательные учреждения работников и распределении функциональных обязанностей.  </w:t>
      </w:r>
    </w:p>
    <w:p w:rsidR="00406AC6" w:rsidRPr="00584CC9" w:rsidRDefault="00406AC6" w:rsidP="00406AC6">
      <w:pPr>
        <w:tabs>
          <w:tab w:val="left" w:pos="1161"/>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Принять меры, направленные на более эффективное использование бюджетных ресурсов.</w:t>
      </w:r>
      <w:r w:rsidRPr="00584CC9">
        <w:rPr>
          <w:rFonts w:ascii="Times New Roman" w:hAnsi="Times New Roman" w:cs="Times New Roman"/>
          <w:sz w:val="24"/>
          <w:szCs w:val="24"/>
        </w:rPr>
        <w:tab/>
      </w:r>
    </w:p>
    <w:p w:rsidR="00406AC6" w:rsidRPr="00584CC9" w:rsidRDefault="00406AC6" w:rsidP="00406AC6">
      <w:pPr>
        <w:tabs>
          <w:tab w:val="left" w:pos="1161"/>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 </w:t>
      </w:r>
      <w:r w:rsidR="00CC6214" w:rsidRPr="00584CC9">
        <w:rPr>
          <w:rFonts w:ascii="Times New Roman" w:hAnsi="Times New Roman" w:cs="Times New Roman"/>
          <w:sz w:val="24"/>
          <w:szCs w:val="24"/>
        </w:rPr>
        <w:t>П</w:t>
      </w:r>
      <w:r w:rsidRPr="00584CC9">
        <w:rPr>
          <w:rFonts w:ascii="Times New Roman" w:hAnsi="Times New Roman" w:cs="Times New Roman"/>
          <w:sz w:val="24"/>
          <w:szCs w:val="24"/>
        </w:rPr>
        <w:t>ринять дополнительные меры, направленные на создание новых мест, в школах.</w:t>
      </w:r>
    </w:p>
    <w:p w:rsidR="00406AC6" w:rsidRPr="00584CC9" w:rsidRDefault="00406AC6" w:rsidP="00406AC6">
      <w:pPr>
        <w:tabs>
          <w:tab w:val="left" w:pos="1161"/>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Управлению образования администрации муниципального образования Славянский район осуществлять контроль, за исполнением муниципального задания образовательными учреждениями района с целью недопущения административных правонарушений.</w:t>
      </w:r>
    </w:p>
    <w:p w:rsidR="00406AC6" w:rsidRPr="00584CC9" w:rsidRDefault="00406AC6" w:rsidP="00406AC6">
      <w:pPr>
        <w:tabs>
          <w:tab w:val="left" w:pos="1161"/>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  Рассмотреть вопрос целесообразности формирования и использования централизованного фонда при стимулировании директоров школ.</w:t>
      </w:r>
    </w:p>
    <w:p w:rsidR="00406AC6" w:rsidRPr="00584CC9" w:rsidRDefault="00406AC6" w:rsidP="00406AC6">
      <w:pPr>
        <w:tabs>
          <w:tab w:val="left" w:pos="1161"/>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Образовательным  учреждениям Славянского района принять меры по исполнению показателей, доведенных муниципальных заданий.</w:t>
      </w:r>
    </w:p>
    <w:p w:rsidR="00406AC6" w:rsidRPr="00584CC9" w:rsidRDefault="00406AC6" w:rsidP="00406AC6">
      <w:pPr>
        <w:tabs>
          <w:tab w:val="left" w:pos="1161"/>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lastRenderedPageBreak/>
        <w:t xml:space="preserve"> Принять меры, в части недопущения осуществлять преподавательскую деятельность без соответствующих квалификаций.</w:t>
      </w:r>
    </w:p>
    <w:p w:rsidR="00E24573" w:rsidRPr="00584CC9" w:rsidRDefault="00E24573" w:rsidP="00E24573">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Согласно, выявленным нарушениям, в адрес Управления образования администрации муниципального образования Славянский район и образовательным учреждениям  направлены представления и составлены протоколы об  административных правонарушениях.</w:t>
      </w:r>
    </w:p>
    <w:p w:rsidR="00E24573" w:rsidRPr="00584CC9" w:rsidRDefault="00E24573" w:rsidP="00E24573">
      <w:pPr>
        <w:ind w:firstLine="708"/>
        <w:jc w:val="both"/>
        <w:rPr>
          <w:rFonts w:ascii="Times New Roman" w:hAnsi="Times New Roman" w:cs="Times New Roman"/>
          <w:sz w:val="24"/>
          <w:szCs w:val="24"/>
        </w:rPr>
      </w:pPr>
      <w:r w:rsidRPr="00584CC9">
        <w:rPr>
          <w:rFonts w:ascii="Times New Roman" w:hAnsi="Times New Roman" w:cs="Times New Roman"/>
          <w:sz w:val="24"/>
          <w:szCs w:val="24"/>
        </w:rPr>
        <w:t>Материалы контрольного мероприятия направлены в Славянскую межрайонную прокуратуру</w:t>
      </w:r>
    </w:p>
    <w:p w:rsidR="00867438" w:rsidRPr="00584CC9" w:rsidRDefault="00867438" w:rsidP="00867438">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color w:val="000000"/>
          <w:sz w:val="24"/>
          <w:szCs w:val="24"/>
        </w:rPr>
        <w:t>По контрольн</w:t>
      </w:r>
      <w:r w:rsidR="00500D3C" w:rsidRPr="00584CC9">
        <w:rPr>
          <w:rFonts w:ascii="Times New Roman" w:hAnsi="Times New Roman" w:cs="Times New Roman"/>
          <w:color w:val="000000"/>
          <w:sz w:val="24"/>
          <w:szCs w:val="24"/>
        </w:rPr>
        <w:t>ым</w:t>
      </w:r>
      <w:r w:rsidRPr="00584CC9">
        <w:rPr>
          <w:rFonts w:ascii="Times New Roman" w:hAnsi="Times New Roman" w:cs="Times New Roman"/>
          <w:color w:val="000000"/>
          <w:sz w:val="24"/>
          <w:szCs w:val="24"/>
        </w:rPr>
        <w:t xml:space="preserve"> мероприяти</w:t>
      </w:r>
      <w:r w:rsidR="00500D3C" w:rsidRPr="00584CC9">
        <w:rPr>
          <w:rFonts w:ascii="Times New Roman" w:hAnsi="Times New Roman" w:cs="Times New Roman"/>
          <w:color w:val="000000"/>
          <w:sz w:val="24"/>
          <w:szCs w:val="24"/>
        </w:rPr>
        <w:t>ям</w:t>
      </w:r>
      <w:r w:rsidRPr="00584CC9">
        <w:rPr>
          <w:rFonts w:ascii="Times New Roman" w:hAnsi="Times New Roman" w:cs="Times New Roman"/>
          <w:color w:val="000000"/>
          <w:sz w:val="24"/>
          <w:szCs w:val="24"/>
        </w:rPr>
        <w:t xml:space="preserve">  </w:t>
      </w:r>
      <w:r w:rsidRPr="00584CC9">
        <w:rPr>
          <w:rFonts w:ascii="Times New Roman" w:hAnsi="Times New Roman" w:cs="Times New Roman"/>
          <w:sz w:val="24"/>
          <w:szCs w:val="24"/>
        </w:rPr>
        <w:t>«Проверка целевого использования субсидии, предоставленной из краевого бюджета бюджету Славянского городского поселения Славянского района на оказание единовременной материальной помощи и единовременной финансовой помощи,  в связи с утратой имущества первой необходимости гражданам Российской Федерации</w:t>
      </w:r>
      <w:r w:rsidR="00EE5F93" w:rsidRPr="00584CC9">
        <w:rPr>
          <w:rFonts w:ascii="Times New Roman" w:hAnsi="Times New Roman" w:cs="Times New Roman"/>
          <w:sz w:val="24"/>
          <w:szCs w:val="24"/>
        </w:rPr>
        <w:t xml:space="preserve">, </w:t>
      </w:r>
      <w:r w:rsidRPr="00584CC9">
        <w:rPr>
          <w:rFonts w:ascii="Times New Roman" w:hAnsi="Times New Roman" w:cs="Times New Roman"/>
          <w:sz w:val="24"/>
          <w:szCs w:val="24"/>
        </w:rPr>
        <w:t>пострадавшим в результате чрезвычайной ситуации муниципального характера на территории Славянского городского поселения Славянского района»</w:t>
      </w:r>
      <w:r w:rsidR="008232A7" w:rsidRPr="00584CC9">
        <w:rPr>
          <w:rFonts w:ascii="Times New Roman" w:hAnsi="Times New Roman" w:cs="Times New Roman"/>
          <w:sz w:val="24"/>
          <w:szCs w:val="24"/>
        </w:rPr>
        <w:t xml:space="preserve"> и </w:t>
      </w:r>
      <w:r w:rsidRPr="00584CC9">
        <w:rPr>
          <w:rFonts w:ascii="Times New Roman" w:hAnsi="Times New Roman" w:cs="Times New Roman"/>
          <w:sz w:val="24"/>
          <w:szCs w:val="24"/>
        </w:rPr>
        <w:t xml:space="preserve"> </w:t>
      </w:r>
      <w:r w:rsidR="008232A7" w:rsidRPr="00584CC9">
        <w:rPr>
          <w:rFonts w:ascii="Times New Roman" w:hAnsi="Times New Roman" w:cs="Times New Roman"/>
          <w:sz w:val="24"/>
          <w:szCs w:val="24"/>
        </w:rPr>
        <w:t xml:space="preserve">«Проверка целевого использования субсидии, предоставленной из краевого бюджета бюджету </w:t>
      </w:r>
      <w:r w:rsidR="00D9210F" w:rsidRPr="00584CC9">
        <w:rPr>
          <w:rFonts w:ascii="Times New Roman" w:hAnsi="Times New Roman" w:cs="Times New Roman"/>
          <w:sz w:val="24"/>
          <w:szCs w:val="24"/>
        </w:rPr>
        <w:t>муниципального образования С</w:t>
      </w:r>
      <w:r w:rsidR="008232A7" w:rsidRPr="00584CC9">
        <w:rPr>
          <w:rFonts w:ascii="Times New Roman" w:hAnsi="Times New Roman" w:cs="Times New Roman"/>
          <w:sz w:val="24"/>
          <w:szCs w:val="24"/>
        </w:rPr>
        <w:t>лавянск</w:t>
      </w:r>
      <w:r w:rsidR="00D9210F" w:rsidRPr="00584CC9">
        <w:rPr>
          <w:rFonts w:ascii="Times New Roman" w:hAnsi="Times New Roman" w:cs="Times New Roman"/>
          <w:sz w:val="24"/>
          <w:szCs w:val="24"/>
        </w:rPr>
        <w:t>ий</w:t>
      </w:r>
      <w:r w:rsidR="008232A7" w:rsidRPr="00584CC9">
        <w:rPr>
          <w:rFonts w:ascii="Times New Roman" w:hAnsi="Times New Roman" w:cs="Times New Roman"/>
          <w:sz w:val="24"/>
          <w:szCs w:val="24"/>
        </w:rPr>
        <w:t xml:space="preserve">о район на оказание единовременной материальной помощи и единовременной финансовой помощи,  в связи с утратой имущества первой необходимости гражданам Российской Федерации, пострадавшим в результате чрезвычайной ситуации муниципального характера на территории муниципального образования Славянский район» </w:t>
      </w:r>
      <w:r w:rsidRPr="00584CC9">
        <w:rPr>
          <w:rFonts w:ascii="Times New Roman" w:hAnsi="Times New Roman" w:cs="Times New Roman"/>
          <w:sz w:val="24"/>
          <w:szCs w:val="24"/>
        </w:rPr>
        <w:t>установлено:</w:t>
      </w:r>
    </w:p>
    <w:p w:rsidR="00F36205" w:rsidRPr="00584CC9" w:rsidRDefault="00867438" w:rsidP="00F011EE">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Администрацией Славянского городского поселения  в связи </w:t>
      </w:r>
      <w:r w:rsidR="00F36205" w:rsidRPr="00584CC9">
        <w:rPr>
          <w:rFonts w:ascii="Times New Roman" w:hAnsi="Times New Roman" w:cs="Times New Roman"/>
          <w:sz w:val="24"/>
          <w:szCs w:val="24"/>
        </w:rPr>
        <w:t>с утратой имущества  первой необходимости гражданам</w:t>
      </w:r>
      <w:r w:rsidR="007953AD" w:rsidRPr="00584CC9">
        <w:rPr>
          <w:rFonts w:ascii="Times New Roman" w:hAnsi="Times New Roman" w:cs="Times New Roman"/>
          <w:sz w:val="24"/>
          <w:szCs w:val="24"/>
        </w:rPr>
        <w:t>,</w:t>
      </w:r>
      <w:r w:rsidR="00F36205" w:rsidRPr="00584CC9">
        <w:rPr>
          <w:rFonts w:ascii="Times New Roman" w:hAnsi="Times New Roman" w:cs="Times New Roman"/>
          <w:sz w:val="24"/>
          <w:szCs w:val="24"/>
        </w:rPr>
        <w:t xml:space="preserve"> </w:t>
      </w:r>
      <w:r w:rsidR="007953AD" w:rsidRPr="00584CC9">
        <w:rPr>
          <w:rFonts w:ascii="Times New Roman" w:hAnsi="Times New Roman" w:cs="Times New Roman"/>
          <w:sz w:val="24"/>
          <w:szCs w:val="24"/>
        </w:rPr>
        <w:t xml:space="preserve"> </w:t>
      </w:r>
      <w:r w:rsidR="00F36205" w:rsidRPr="00584CC9">
        <w:rPr>
          <w:rFonts w:ascii="Times New Roman" w:hAnsi="Times New Roman" w:cs="Times New Roman"/>
          <w:sz w:val="24"/>
          <w:szCs w:val="24"/>
        </w:rPr>
        <w:t xml:space="preserve">пострадавшим в результате чрезвычайной </w:t>
      </w:r>
      <w:r w:rsidR="007953AD" w:rsidRPr="00584CC9">
        <w:rPr>
          <w:rFonts w:ascii="Times New Roman" w:hAnsi="Times New Roman" w:cs="Times New Roman"/>
          <w:sz w:val="24"/>
          <w:szCs w:val="24"/>
        </w:rPr>
        <w:t>ситуации муниципального характера на территории Славянского городского поселения оказана  материальная помощь.</w:t>
      </w:r>
      <w:r w:rsidR="00F36205" w:rsidRPr="00584CC9">
        <w:rPr>
          <w:rFonts w:ascii="Times New Roman" w:hAnsi="Times New Roman" w:cs="Times New Roman"/>
          <w:sz w:val="24"/>
          <w:szCs w:val="24"/>
        </w:rPr>
        <w:t xml:space="preserve"> </w:t>
      </w:r>
      <w:r w:rsidRPr="00584CC9">
        <w:rPr>
          <w:rFonts w:ascii="Times New Roman" w:hAnsi="Times New Roman" w:cs="Times New Roman"/>
          <w:sz w:val="24"/>
          <w:szCs w:val="24"/>
        </w:rPr>
        <w:t xml:space="preserve"> </w:t>
      </w:r>
    </w:p>
    <w:p w:rsidR="00F011EE" w:rsidRPr="00584CC9" w:rsidRDefault="00F011EE" w:rsidP="00F011EE">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Общий размер</w:t>
      </w:r>
      <w:r w:rsidR="007953AD" w:rsidRPr="00584CC9">
        <w:rPr>
          <w:rFonts w:ascii="Times New Roman" w:hAnsi="Times New Roman" w:cs="Times New Roman"/>
          <w:sz w:val="24"/>
          <w:szCs w:val="24"/>
        </w:rPr>
        <w:t xml:space="preserve"> оказанной помощи </w:t>
      </w:r>
      <w:r w:rsidRPr="00584CC9">
        <w:rPr>
          <w:rFonts w:ascii="Times New Roman" w:hAnsi="Times New Roman" w:cs="Times New Roman"/>
          <w:sz w:val="24"/>
          <w:szCs w:val="24"/>
        </w:rPr>
        <w:t xml:space="preserve"> составил </w:t>
      </w:r>
      <w:r w:rsidR="008232A7" w:rsidRPr="00584CC9">
        <w:rPr>
          <w:rFonts w:ascii="Times New Roman" w:hAnsi="Times New Roman" w:cs="Times New Roman"/>
          <w:sz w:val="24"/>
          <w:szCs w:val="24"/>
        </w:rPr>
        <w:t>22100,0 тыс.</w:t>
      </w:r>
      <w:r w:rsidRPr="00584CC9">
        <w:rPr>
          <w:rFonts w:ascii="Times New Roman" w:hAnsi="Times New Roman" w:cs="Times New Roman"/>
          <w:sz w:val="24"/>
          <w:szCs w:val="24"/>
        </w:rPr>
        <w:t xml:space="preserve"> рублей, в том числе:</w:t>
      </w:r>
    </w:p>
    <w:p w:rsidR="00F011EE" w:rsidRPr="00584CC9" w:rsidRDefault="00F011EE" w:rsidP="00F011EE">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 </w:t>
      </w:r>
      <w:r w:rsidR="008232A7" w:rsidRPr="00584CC9">
        <w:rPr>
          <w:rFonts w:ascii="Times New Roman" w:hAnsi="Times New Roman" w:cs="Times New Roman"/>
          <w:sz w:val="24"/>
          <w:szCs w:val="24"/>
        </w:rPr>
        <w:t>22097,7 тыс.рублей</w:t>
      </w:r>
      <w:r w:rsidRPr="00584CC9">
        <w:rPr>
          <w:rFonts w:ascii="Times New Roman" w:hAnsi="Times New Roman" w:cs="Times New Roman"/>
          <w:sz w:val="24"/>
          <w:szCs w:val="24"/>
        </w:rPr>
        <w:t>, за счет  краевого бюджета;</w:t>
      </w:r>
    </w:p>
    <w:p w:rsidR="00F011EE" w:rsidRPr="00584CC9" w:rsidRDefault="00F011EE" w:rsidP="00F011EE">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 </w:t>
      </w:r>
      <w:r w:rsidR="008232A7" w:rsidRPr="00584CC9">
        <w:rPr>
          <w:rFonts w:ascii="Times New Roman" w:hAnsi="Times New Roman" w:cs="Times New Roman"/>
          <w:sz w:val="24"/>
          <w:szCs w:val="24"/>
        </w:rPr>
        <w:t>2,3тыс.</w:t>
      </w:r>
      <w:r w:rsidRPr="00584CC9">
        <w:rPr>
          <w:rFonts w:ascii="Times New Roman" w:hAnsi="Times New Roman" w:cs="Times New Roman"/>
          <w:sz w:val="24"/>
          <w:szCs w:val="24"/>
        </w:rPr>
        <w:t xml:space="preserve"> рубл</w:t>
      </w:r>
      <w:r w:rsidR="008232A7" w:rsidRPr="00584CC9">
        <w:rPr>
          <w:rFonts w:ascii="Times New Roman" w:hAnsi="Times New Roman" w:cs="Times New Roman"/>
          <w:sz w:val="24"/>
          <w:szCs w:val="24"/>
        </w:rPr>
        <w:t>ей, за счет средств городского бюджета</w:t>
      </w:r>
      <w:r w:rsidRPr="00584CC9">
        <w:rPr>
          <w:rFonts w:ascii="Times New Roman" w:hAnsi="Times New Roman" w:cs="Times New Roman"/>
          <w:sz w:val="24"/>
          <w:szCs w:val="24"/>
        </w:rPr>
        <w:t>.</w:t>
      </w:r>
    </w:p>
    <w:p w:rsidR="00F25189" w:rsidRPr="00584CC9" w:rsidRDefault="007953AD" w:rsidP="002B7483">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О</w:t>
      </w:r>
      <w:r w:rsidR="00F011EE" w:rsidRPr="00584CC9">
        <w:rPr>
          <w:rFonts w:ascii="Times New Roman" w:hAnsi="Times New Roman" w:cs="Times New Roman"/>
          <w:sz w:val="24"/>
          <w:szCs w:val="24"/>
        </w:rPr>
        <w:t xml:space="preserve">плата возникших денежных обязательств полностью соответствует </w:t>
      </w:r>
      <w:r w:rsidRPr="00584CC9">
        <w:rPr>
          <w:rFonts w:ascii="Times New Roman" w:hAnsi="Times New Roman" w:cs="Times New Roman"/>
          <w:sz w:val="24"/>
          <w:szCs w:val="24"/>
        </w:rPr>
        <w:t xml:space="preserve">их </w:t>
      </w:r>
      <w:r w:rsidR="00F011EE" w:rsidRPr="00584CC9">
        <w:rPr>
          <w:rFonts w:ascii="Times New Roman" w:hAnsi="Times New Roman" w:cs="Times New Roman"/>
          <w:sz w:val="24"/>
          <w:szCs w:val="24"/>
        </w:rPr>
        <w:t>цел</w:t>
      </w:r>
      <w:r w:rsidR="002B7483" w:rsidRPr="00584CC9">
        <w:rPr>
          <w:rFonts w:ascii="Times New Roman" w:hAnsi="Times New Roman" w:cs="Times New Roman"/>
          <w:sz w:val="24"/>
          <w:szCs w:val="24"/>
        </w:rPr>
        <w:t xml:space="preserve">евому использованию. </w:t>
      </w:r>
    </w:p>
    <w:p w:rsidR="008232A7" w:rsidRPr="00584CC9" w:rsidRDefault="008232A7" w:rsidP="002B7483">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По муниципальному образованию общий объем выделенных средств для оказания </w:t>
      </w:r>
      <w:r w:rsidR="00E963C6" w:rsidRPr="00584CC9">
        <w:rPr>
          <w:rFonts w:ascii="Times New Roman" w:hAnsi="Times New Roman" w:cs="Times New Roman"/>
          <w:sz w:val="24"/>
          <w:szCs w:val="24"/>
        </w:rPr>
        <w:t xml:space="preserve">единовременной помощи составил 22990,0 тыс.рублей, в том числе средства краевого бюджета 22987,7 тыс.рублей, средства районного бюджета 2,3 тыс.рублей. </w:t>
      </w:r>
    </w:p>
    <w:p w:rsidR="005858AA" w:rsidRPr="00584CC9" w:rsidRDefault="005858AA" w:rsidP="002B7483">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Единовременная материальная помощь оказана 854 пострадавшим гражданам. Финансовая помощь в связи с утратой имущества первой необходимости оказана 289 пострадавшим гражданам.</w:t>
      </w:r>
    </w:p>
    <w:p w:rsidR="006E6C68" w:rsidRPr="00584CC9" w:rsidRDefault="006E6C68" w:rsidP="002B7483">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Фактов нецелевого использования бюджетных средств по выплатам  населению по чрезвычайным ситуациям не установлено.</w:t>
      </w:r>
    </w:p>
    <w:p w:rsidR="006E6C68" w:rsidRPr="00584CC9" w:rsidRDefault="005858AA" w:rsidP="005858AA">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Акты по результатам проверок направлены в Министерство гражданской обороны и чрезвычайных ситуаций Краснодарского края, в Славянскую межрайонную прокуратуру.</w:t>
      </w:r>
    </w:p>
    <w:p w:rsidR="001D7452" w:rsidRPr="00584CC9" w:rsidRDefault="001D7452" w:rsidP="001D7452">
      <w:pPr>
        <w:spacing w:after="0" w:line="240" w:lineRule="auto"/>
        <w:ind w:firstLine="709"/>
        <w:jc w:val="both"/>
        <w:rPr>
          <w:rFonts w:ascii="Times New Roman" w:hAnsi="Times New Roman" w:cs="Times New Roman"/>
          <w:sz w:val="24"/>
          <w:szCs w:val="24"/>
        </w:rPr>
      </w:pPr>
    </w:p>
    <w:p w:rsidR="001D7452" w:rsidRPr="00584CC9" w:rsidRDefault="001D7452" w:rsidP="001D7452">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По контрольному мероприятию «Проверка законности и результативности использования бюджетных средств, направленных в 2020-2021 годах и текущем периоде 2022 года на финансово-хозяйственную деятельность Муниципального казенного учреждения  «Общественно-социальный центр Петровского сельского поселения Славянского района», предусмотренных сметами расходов» установлено:</w:t>
      </w:r>
    </w:p>
    <w:p w:rsidR="00800FED" w:rsidRPr="00584CC9" w:rsidRDefault="00800FED" w:rsidP="00800FED">
      <w:pPr>
        <w:spacing w:after="0" w:line="240" w:lineRule="auto"/>
        <w:ind w:firstLine="709"/>
        <w:jc w:val="both"/>
        <w:rPr>
          <w:rFonts w:ascii="Times New Roman" w:hAnsi="Times New Roman" w:cs="Times New Roman"/>
          <w:bCs/>
          <w:sz w:val="24"/>
          <w:szCs w:val="24"/>
        </w:rPr>
      </w:pPr>
      <w:r w:rsidRPr="00584CC9">
        <w:rPr>
          <w:rFonts w:ascii="Times New Roman" w:hAnsi="Times New Roman" w:cs="Times New Roman"/>
          <w:sz w:val="24"/>
          <w:szCs w:val="24"/>
        </w:rPr>
        <w:t xml:space="preserve">В нарушение п.3 ст.23 </w:t>
      </w:r>
      <w:r w:rsidRPr="00584CC9">
        <w:rPr>
          <w:rFonts w:ascii="Times New Roman" w:hAnsi="Times New Roman" w:cs="Times New Roman"/>
          <w:bCs/>
          <w:sz w:val="24"/>
          <w:szCs w:val="24"/>
        </w:rPr>
        <w:t>Федерального закона «О безопасности дорожного движения» от 10.12.1995 № 196-ФЗ в выборочно проверенных путевых листах выявлены факты отсутствия отметки о предрейсовом осмотре водителей</w:t>
      </w:r>
      <w:r w:rsidR="001D7452" w:rsidRPr="00584CC9">
        <w:rPr>
          <w:rFonts w:ascii="Times New Roman" w:hAnsi="Times New Roman" w:cs="Times New Roman"/>
          <w:bCs/>
          <w:sz w:val="24"/>
          <w:szCs w:val="24"/>
        </w:rPr>
        <w:t>,</w:t>
      </w:r>
      <w:r w:rsidR="00000DE1" w:rsidRPr="00584CC9">
        <w:rPr>
          <w:rFonts w:ascii="Times New Roman" w:hAnsi="Times New Roman" w:cs="Times New Roman"/>
          <w:bCs/>
          <w:sz w:val="24"/>
          <w:szCs w:val="24"/>
        </w:rPr>
        <w:t xml:space="preserve"> за которое предусмотрен административный штраф</w:t>
      </w:r>
      <w:r w:rsidRPr="00584CC9">
        <w:rPr>
          <w:rFonts w:ascii="Times New Roman" w:hAnsi="Times New Roman" w:cs="Times New Roman"/>
          <w:bCs/>
          <w:sz w:val="24"/>
          <w:szCs w:val="24"/>
        </w:rPr>
        <w:t xml:space="preserve"> (п. 2 ст. 12.31.1 КоАП РФ).</w:t>
      </w:r>
    </w:p>
    <w:p w:rsidR="00800FED" w:rsidRPr="00584CC9" w:rsidRDefault="00800FED" w:rsidP="00800FED">
      <w:pPr>
        <w:spacing w:after="0" w:line="240" w:lineRule="auto"/>
        <w:jc w:val="both"/>
        <w:rPr>
          <w:rFonts w:ascii="Times New Roman" w:hAnsi="Times New Roman" w:cs="Times New Roman"/>
          <w:sz w:val="24"/>
          <w:szCs w:val="24"/>
        </w:rPr>
      </w:pPr>
      <w:r w:rsidRPr="00584CC9">
        <w:rPr>
          <w:rFonts w:ascii="Times New Roman" w:hAnsi="Times New Roman" w:cs="Times New Roman"/>
          <w:sz w:val="24"/>
          <w:szCs w:val="24"/>
        </w:rPr>
        <w:t xml:space="preserve">В ходе проверки установлены факты принятия к учету путевых листов, не соответствующих требованиям к их оформлению, а именно отсутствует отметки о проведении предрейсового и </w:t>
      </w:r>
      <w:r w:rsidRPr="00584CC9">
        <w:rPr>
          <w:rFonts w:ascii="Times New Roman" w:hAnsi="Times New Roman" w:cs="Times New Roman"/>
          <w:sz w:val="24"/>
          <w:szCs w:val="24"/>
        </w:rPr>
        <w:lastRenderedPageBreak/>
        <w:t>послерейсового медицинских осмотров водителя (дата, время, подпись и расшифровка подписи медицинского работника), на оборотной стороне путевых листов не указывается точное место прибытия, отсутствуют подписи при исправлении ошибок, ошибки в расходах гсм , что является нарушением  ч. 2 ст. 9, п. 2 ст. 10 Федерального закона  от 06.12.2011 №402-ФЗ «О бухгалтерском учете», пп. 4 п. 3, пп. 4 п. 6, пп. 2 п. 7 разд. II «Обязательные реквизиты путевого листа» Приказа Минтранса РФ от 18.09.2008 № 152 «Об утверждении обязательных реквизитов и порядка заполнения путевых листов».</w:t>
      </w:r>
    </w:p>
    <w:p w:rsidR="00800FED" w:rsidRPr="00584CC9" w:rsidRDefault="00800FED" w:rsidP="00800FED">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В нарушение п.349 Приказа Министерства финансов Российской Федерации   </w:t>
      </w:r>
      <w:r w:rsidRPr="00584CC9">
        <w:rPr>
          <w:rFonts w:ascii="Times New Roman" w:hAnsi="Times New Roman" w:cs="Times New Roman"/>
          <w:bCs/>
          <w:sz w:val="24"/>
          <w:szCs w:val="24"/>
        </w:rPr>
        <w:t>от 1 декабря 2010 года № 157н «Об утверждении </w:t>
      </w:r>
      <w:hyperlink r:id="rId8" w:anchor="6580IP" w:history="1">
        <w:r w:rsidRPr="00584CC9">
          <w:rPr>
            <w:rStyle w:val="a3"/>
            <w:rFonts w:ascii="Times New Roman" w:hAnsi="Times New Roman" w:cs="Times New Roman"/>
            <w:bCs/>
            <w:color w:val="000000" w:themeColor="text1"/>
            <w:sz w:val="24"/>
            <w:szCs w:val="24"/>
            <w:u w:val="none"/>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hyperlink>
      <w:r w:rsidRPr="00584CC9">
        <w:rPr>
          <w:rFonts w:ascii="Times New Roman" w:hAnsi="Times New Roman" w:cs="Times New Roman"/>
          <w:bCs/>
          <w:color w:val="000000" w:themeColor="text1"/>
          <w:sz w:val="24"/>
          <w:szCs w:val="24"/>
        </w:rPr>
        <w:t> и </w:t>
      </w:r>
      <w:hyperlink r:id="rId9" w:anchor="65C0IR" w:history="1">
        <w:r w:rsidRPr="00584CC9">
          <w:rPr>
            <w:rStyle w:val="a3"/>
            <w:rFonts w:ascii="Times New Roman" w:hAnsi="Times New Roman" w:cs="Times New Roman"/>
            <w:bCs/>
            <w:color w:val="000000" w:themeColor="text1"/>
            <w:sz w:val="24"/>
            <w:szCs w:val="24"/>
            <w:u w:val="none"/>
          </w:rPr>
          <w:t>Инструкции по его применению</w:t>
        </w:r>
      </w:hyperlink>
      <w:r w:rsidRPr="00584CC9">
        <w:rPr>
          <w:rFonts w:ascii="Times New Roman" w:hAnsi="Times New Roman" w:cs="Times New Roman"/>
          <w:color w:val="000000" w:themeColor="text1"/>
          <w:sz w:val="24"/>
          <w:szCs w:val="24"/>
        </w:rPr>
        <w:t xml:space="preserve"> (с дополнениями и изменениями) </w:t>
      </w:r>
      <w:r w:rsidRPr="00584CC9">
        <w:rPr>
          <w:rFonts w:ascii="Times New Roman" w:hAnsi="Times New Roman" w:cs="Times New Roman"/>
          <w:sz w:val="24"/>
          <w:szCs w:val="24"/>
        </w:rPr>
        <w:t xml:space="preserve">и п.4.7 Учетной политики на забалансовом счете 09 «Запасные части к транспортным средствам, выданные взамен изношенных» учтены шины по стоимости их  приобретения, а не в рублевом коэффициенте, как предусмотрено Учетной политикой. . </w:t>
      </w:r>
    </w:p>
    <w:p w:rsidR="00800FED" w:rsidRPr="00584CC9" w:rsidRDefault="00800FED" w:rsidP="00800FED">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Учреждением не  разработана система расчетов о «премировании» с указанием конкретных критериев размеров выплат по категориям  должностей, позволяющие определить  объективную оценку эффективности выполнения работниками своих обязанностей.</w:t>
      </w:r>
    </w:p>
    <w:p w:rsidR="00000DE1" w:rsidRPr="00584CC9" w:rsidRDefault="00000DE1" w:rsidP="00000DE1">
      <w:pPr>
        <w:spacing w:after="0" w:line="240" w:lineRule="auto"/>
        <w:ind w:firstLine="709"/>
        <w:jc w:val="both"/>
        <w:rPr>
          <w:rFonts w:ascii="Times New Roman" w:hAnsi="Times New Roman" w:cs="Times New Roman"/>
          <w:bCs/>
          <w:sz w:val="24"/>
          <w:szCs w:val="24"/>
        </w:rPr>
      </w:pPr>
      <w:r w:rsidRPr="00584CC9">
        <w:rPr>
          <w:rFonts w:ascii="Times New Roman" w:hAnsi="Times New Roman" w:cs="Times New Roman"/>
          <w:bCs/>
          <w:sz w:val="24"/>
          <w:szCs w:val="24"/>
        </w:rPr>
        <w:t>Объем бюджетных средств, охваченных контрольным мероприятием</w:t>
      </w:r>
      <w:r w:rsidR="001C0869" w:rsidRPr="00584CC9">
        <w:rPr>
          <w:rFonts w:ascii="Times New Roman" w:hAnsi="Times New Roman" w:cs="Times New Roman"/>
          <w:bCs/>
          <w:sz w:val="24"/>
          <w:szCs w:val="24"/>
        </w:rPr>
        <w:t>-</w:t>
      </w:r>
      <w:r w:rsidRPr="00584CC9">
        <w:rPr>
          <w:rFonts w:ascii="Times New Roman" w:hAnsi="Times New Roman" w:cs="Times New Roman"/>
          <w:bCs/>
          <w:sz w:val="24"/>
          <w:szCs w:val="24"/>
        </w:rPr>
        <w:t xml:space="preserve">  14 944,2 тыс. рублей.</w:t>
      </w:r>
    </w:p>
    <w:p w:rsidR="00800FED" w:rsidRPr="00584CC9" w:rsidRDefault="00800FED" w:rsidP="00800FED">
      <w:pPr>
        <w:spacing w:after="0" w:line="240" w:lineRule="auto"/>
        <w:ind w:firstLine="709"/>
        <w:jc w:val="both"/>
        <w:rPr>
          <w:rFonts w:ascii="Times New Roman" w:hAnsi="Times New Roman" w:cs="Times New Roman"/>
          <w:bCs/>
          <w:sz w:val="24"/>
          <w:szCs w:val="24"/>
        </w:rPr>
      </w:pPr>
      <w:r w:rsidRPr="00584CC9">
        <w:rPr>
          <w:rFonts w:ascii="Times New Roman" w:hAnsi="Times New Roman" w:cs="Times New Roman"/>
          <w:bCs/>
          <w:sz w:val="24"/>
          <w:szCs w:val="24"/>
        </w:rPr>
        <w:t>По результатам контрольного мероприятия в адрес МКУ «Петровский центр» направлено представление с предложениями об исправлении допущенных нарушений.</w:t>
      </w:r>
      <w:r w:rsidR="00000DE1" w:rsidRPr="00584CC9">
        <w:rPr>
          <w:rFonts w:ascii="Times New Roman" w:hAnsi="Times New Roman" w:cs="Times New Roman"/>
          <w:bCs/>
          <w:sz w:val="24"/>
          <w:szCs w:val="24"/>
        </w:rPr>
        <w:t xml:space="preserve"> Материалы переданы в Славянскую межрайонную прокуратуру.</w:t>
      </w:r>
    </w:p>
    <w:p w:rsidR="00B2020A" w:rsidRPr="00584CC9" w:rsidRDefault="00B2020A" w:rsidP="006E6C68">
      <w:pPr>
        <w:spacing w:after="0" w:line="240" w:lineRule="auto"/>
        <w:ind w:firstLine="709"/>
        <w:jc w:val="both"/>
        <w:rPr>
          <w:rFonts w:ascii="Times New Roman" w:hAnsi="Times New Roman" w:cs="Times New Roman"/>
          <w:sz w:val="24"/>
          <w:szCs w:val="24"/>
        </w:rPr>
      </w:pPr>
    </w:p>
    <w:p w:rsidR="00377F30" w:rsidRPr="00584CC9" w:rsidRDefault="006E6C68" w:rsidP="006E6C68">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При проведении контрольных мероприятий специалистами контрольно-счетной палаты уделяется внимание проверке муниципального имущества. Общая стоимость проверенного имущества составила 25187,0 тыс.рублей</w:t>
      </w:r>
      <w:r w:rsidR="00377F30" w:rsidRPr="00584CC9">
        <w:rPr>
          <w:rFonts w:ascii="Times New Roman" w:hAnsi="Times New Roman" w:cs="Times New Roman"/>
          <w:sz w:val="24"/>
          <w:szCs w:val="24"/>
        </w:rPr>
        <w:t>, в том числе  стоимость имущества используем</w:t>
      </w:r>
      <w:r w:rsidR="001A6192" w:rsidRPr="00584CC9">
        <w:rPr>
          <w:rFonts w:ascii="Times New Roman" w:hAnsi="Times New Roman" w:cs="Times New Roman"/>
          <w:sz w:val="24"/>
          <w:szCs w:val="24"/>
        </w:rPr>
        <w:t>ое</w:t>
      </w:r>
      <w:r w:rsidR="00377F30" w:rsidRPr="00584CC9">
        <w:rPr>
          <w:rFonts w:ascii="Times New Roman" w:hAnsi="Times New Roman" w:cs="Times New Roman"/>
          <w:sz w:val="24"/>
          <w:szCs w:val="24"/>
        </w:rPr>
        <w:t xml:space="preserve"> с нарушениями составила 17415,6 тыс. рублей (неэффективное использование имущества</w:t>
      </w:r>
      <w:r w:rsidR="001A6192" w:rsidRPr="00584CC9">
        <w:rPr>
          <w:rFonts w:ascii="Times New Roman" w:hAnsi="Times New Roman" w:cs="Times New Roman"/>
          <w:sz w:val="24"/>
          <w:szCs w:val="24"/>
        </w:rPr>
        <w:t xml:space="preserve"> являющееся объектами муниципальной собственности 729,9 тыс.рублей)</w:t>
      </w:r>
      <w:r w:rsidR="00B2020A" w:rsidRPr="00584CC9">
        <w:rPr>
          <w:rFonts w:ascii="Times New Roman" w:hAnsi="Times New Roman" w:cs="Times New Roman"/>
          <w:sz w:val="24"/>
          <w:szCs w:val="24"/>
        </w:rPr>
        <w:t>:</w:t>
      </w:r>
      <w:r w:rsidR="001A6192" w:rsidRPr="00584CC9">
        <w:rPr>
          <w:rFonts w:ascii="Times New Roman" w:hAnsi="Times New Roman" w:cs="Times New Roman"/>
          <w:sz w:val="24"/>
          <w:szCs w:val="24"/>
        </w:rPr>
        <w:t xml:space="preserve"> </w:t>
      </w:r>
      <w:r w:rsidR="00377F30" w:rsidRPr="00584CC9">
        <w:rPr>
          <w:rFonts w:ascii="Times New Roman" w:hAnsi="Times New Roman" w:cs="Times New Roman"/>
          <w:sz w:val="24"/>
          <w:szCs w:val="24"/>
        </w:rPr>
        <w:t xml:space="preserve"> :</w:t>
      </w:r>
    </w:p>
    <w:p w:rsidR="00500D3C" w:rsidRPr="00584CC9" w:rsidRDefault="006E6C68" w:rsidP="00B2020A">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   </w:t>
      </w:r>
      <w:r w:rsidR="00500D3C" w:rsidRPr="00584CC9">
        <w:rPr>
          <w:rFonts w:ascii="Times New Roman" w:hAnsi="Times New Roman" w:cs="Times New Roman"/>
          <w:sz w:val="24"/>
          <w:szCs w:val="24"/>
        </w:rPr>
        <w:t>– в нарушение</w:t>
      </w:r>
      <w:r w:rsidR="00884791" w:rsidRPr="00584CC9">
        <w:rPr>
          <w:rFonts w:ascii="Times New Roman" w:hAnsi="Times New Roman" w:cs="Times New Roman"/>
          <w:sz w:val="24"/>
          <w:szCs w:val="24"/>
        </w:rPr>
        <w:t xml:space="preserve"> ст.25,26 Земельного кодекса РФ,</w:t>
      </w:r>
      <w:r w:rsidR="00500D3C" w:rsidRPr="00584CC9">
        <w:rPr>
          <w:rFonts w:ascii="Times New Roman" w:hAnsi="Times New Roman" w:cs="Times New Roman"/>
          <w:sz w:val="24"/>
          <w:szCs w:val="24"/>
        </w:rPr>
        <w:t xml:space="preserve"> ст.131 Гражданского кодекса РФ,  не осуществляется государственная регистрация права </w:t>
      </w:r>
      <w:r w:rsidR="00884791" w:rsidRPr="00584CC9">
        <w:rPr>
          <w:rFonts w:ascii="Times New Roman" w:hAnsi="Times New Roman" w:cs="Times New Roman"/>
          <w:sz w:val="24"/>
          <w:szCs w:val="24"/>
        </w:rPr>
        <w:t>возникновения права на земельные участки</w:t>
      </w:r>
      <w:r w:rsidR="00500D3C" w:rsidRPr="00584CC9">
        <w:rPr>
          <w:rFonts w:ascii="Times New Roman" w:hAnsi="Times New Roman" w:cs="Times New Roman"/>
          <w:sz w:val="24"/>
          <w:szCs w:val="24"/>
        </w:rPr>
        <w:t>;</w:t>
      </w:r>
    </w:p>
    <w:p w:rsidR="00884791" w:rsidRPr="00584CC9" w:rsidRDefault="00884791" w:rsidP="00500D3C">
      <w:pPr>
        <w:pStyle w:val="ConsPlusTitle"/>
        <w:tabs>
          <w:tab w:val="left" w:pos="142"/>
        </w:tabs>
        <w:ind w:firstLine="851"/>
        <w:jc w:val="both"/>
        <w:rPr>
          <w:rFonts w:cs="Times New Roman"/>
          <w:b w:val="0"/>
          <w:sz w:val="24"/>
          <w:szCs w:val="24"/>
        </w:rPr>
      </w:pPr>
      <w:r w:rsidRPr="00584CC9">
        <w:rPr>
          <w:rFonts w:cs="Times New Roman"/>
          <w:b w:val="0"/>
          <w:sz w:val="24"/>
          <w:szCs w:val="24"/>
        </w:rPr>
        <w:t xml:space="preserve">– несоблюдения  порядка приобретения земельных участков ст.27,28,35,36,38  Земельного кодекса РФ; </w:t>
      </w:r>
    </w:p>
    <w:p w:rsidR="00500D3C" w:rsidRPr="00584CC9" w:rsidRDefault="00500D3C" w:rsidP="00500D3C">
      <w:pPr>
        <w:pStyle w:val="ConsPlusTitle"/>
        <w:tabs>
          <w:tab w:val="left" w:pos="142"/>
        </w:tabs>
        <w:ind w:firstLine="851"/>
        <w:jc w:val="both"/>
        <w:rPr>
          <w:rFonts w:cs="Times New Roman"/>
          <w:b w:val="0"/>
          <w:sz w:val="24"/>
          <w:szCs w:val="24"/>
        </w:rPr>
      </w:pPr>
      <w:r w:rsidRPr="00584CC9">
        <w:rPr>
          <w:rFonts w:cs="Times New Roman"/>
          <w:b w:val="0"/>
          <w:sz w:val="24"/>
          <w:szCs w:val="24"/>
        </w:rPr>
        <w:t xml:space="preserve">Для устранения допущенных нарушений по использованию муниципального имущества учреждениям предложено: </w:t>
      </w:r>
    </w:p>
    <w:p w:rsidR="00500D3C" w:rsidRPr="00584CC9" w:rsidRDefault="00500D3C" w:rsidP="00500D3C">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проводить своевременное списание материальных запасов;</w:t>
      </w:r>
    </w:p>
    <w:p w:rsidR="00500D3C" w:rsidRPr="00584CC9" w:rsidRDefault="00500D3C" w:rsidP="00500D3C">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определять срок полезного использования материальных запасов, с целью их отнесения на основные средства, что необходимо закрепить в Учетной политике Учреждения.</w:t>
      </w:r>
    </w:p>
    <w:p w:rsidR="00500D3C" w:rsidRPr="00584CC9" w:rsidRDefault="00500D3C" w:rsidP="00500D3C">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организовать учет  недвижимого имущества на забалансовых счетах до момента регистрации права  собственности</w:t>
      </w:r>
      <w:r w:rsidR="002E6090" w:rsidRPr="00584CC9">
        <w:rPr>
          <w:rFonts w:ascii="Times New Roman" w:hAnsi="Times New Roman" w:cs="Times New Roman"/>
          <w:sz w:val="24"/>
          <w:szCs w:val="24"/>
        </w:rPr>
        <w:t>.</w:t>
      </w:r>
    </w:p>
    <w:p w:rsidR="002E6090" w:rsidRPr="00584CC9" w:rsidRDefault="002E6090" w:rsidP="002E6090">
      <w:pPr>
        <w:pStyle w:val="ConsPlusNonformat"/>
        <w:widowControl/>
        <w:ind w:firstLine="709"/>
        <w:jc w:val="both"/>
        <w:rPr>
          <w:rFonts w:ascii="Times New Roman" w:hAnsi="Times New Roman" w:cs="Times New Roman"/>
          <w:sz w:val="24"/>
          <w:szCs w:val="24"/>
        </w:rPr>
      </w:pPr>
    </w:p>
    <w:p w:rsidR="002E6090" w:rsidRPr="00584CC9" w:rsidRDefault="002E6090" w:rsidP="002E6090">
      <w:pPr>
        <w:pStyle w:val="ConsPlusNonformat"/>
        <w:widowControl/>
        <w:ind w:firstLine="709"/>
        <w:jc w:val="both"/>
        <w:rPr>
          <w:rFonts w:ascii="Times New Roman" w:hAnsi="Times New Roman" w:cs="Times New Roman"/>
          <w:sz w:val="24"/>
          <w:szCs w:val="24"/>
        </w:rPr>
      </w:pPr>
      <w:r w:rsidRPr="00584CC9">
        <w:rPr>
          <w:rFonts w:ascii="Times New Roman" w:hAnsi="Times New Roman" w:cs="Times New Roman"/>
          <w:sz w:val="24"/>
          <w:szCs w:val="24"/>
        </w:rPr>
        <w:t>В отчетном году, руководствуясь ст. 98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контрольно - счетной палатой проводился  аудит в сфере закупок при проведении контрольных  мероприятий и экспертно-аналитических мероприятиях.</w:t>
      </w:r>
    </w:p>
    <w:p w:rsidR="002E6090" w:rsidRPr="00584CC9" w:rsidRDefault="002E6090" w:rsidP="002E6090">
      <w:pPr>
        <w:pStyle w:val="ConsPlusNonformat"/>
        <w:widowControl/>
        <w:ind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Объем  средств, охваченных аудитом в сфере закупок составил 62721,8 тыс.рулей.  </w:t>
      </w:r>
    </w:p>
    <w:p w:rsidR="002E6090" w:rsidRPr="00584CC9" w:rsidRDefault="002E6090" w:rsidP="002E6090">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lastRenderedPageBreak/>
        <w:t>Руководителям учреждений, допустившие нарушения в испол</w:t>
      </w:r>
      <w:r w:rsidR="001C0869" w:rsidRPr="00584CC9">
        <w:rPr>
          <w:rFonts w:ascii="Times New Roman" w:hAnsi="Times New Roman" w:cs="Times New Roman"/>
          <w:sz w:val="24"/>
          <w:szCs w:val="24"/>
        </w:rPr>
        <w:t>ьзовании</w:t>
      </w:r>
      <w:r w:rsidRPr="00584CC9">
        <w:rPr>
          <w:rFonts w:ascii="Times New Roman" w:hAnsi="Times New Roman" w:cs="Times New Roman"/>
          <w:sz w:val="24"/>
          <w:szCs w:val="24"/>
        </w:rPr>
        <w:t xml:space="preserve"> ФЗ №44 направлены представления:</w:t>
      </w:r>
    </w:p>
    <w:p w:rsidR="002E6090" w:rsidRPr="00584CC9" w:rsidRDefault="002E6090" w:rsidP="002E6090">
      <w:pPr>
        <w:pStyle w:val="ConsPlusNonformat"/>
        <w:widowControl/>
        <w:ind w:firstLine="709"/>
        <w:jc w:val="both"/>
        <w:rPr>
          <w:rFonts w:ascii="Times New Roman" w:hAnsi="Times New Roman" w:cs="Times New Roman"/>
          <w:color w:val="000000"/>
          <w:sz w:val="24"/>
          <w:szCs w:val="24"/>
        </w:rPr>
      </w:pPr>
      <w:r w:rsidRPr="00584CC9">
        <w:rPr>
          <w:rFonts w:ascii="Times New Roman" w:hAnsi="Times New Roman" w:cs="Times New Roman"/>
          <w:sz w:val="24"/>
          <w:szCs w:val="24"/>
        </w:rPr>
        <w:t xml:space="preserve">Нарушениями являлись просрочка оплаты заключенных контрактов по оказанным и выполненным работам, </w:t>
      </w:r>
      <w:r w:rsidRPr="00584CC9">
        <w:rPr>
          <w:rFonts w:ascii="Times New Roman" w:hAnsi="Times New Roman" w:cs="Times New Roman"/>
          <w:color w:val="000000"/>
          <w:sz w:val="24"/>
          <w:szCs w:val="24"/>
        </w:rPr>
        <w:t>факты несвоевременного размещения информации о закупках в единой информационной системе закупок.</w:t>
      </w:r>
    </w:p>
    <w:p w:rsidR="002E6090" w:rsidRPr="00584CC9" w:rsidRDefault="002E6090" w:rsidP="002E6090">
      <w:pPr>
        <w:spacing w:after="0" w:line="240" w:lineRule="auto"/>
        <w:ind w:firstLine="709"/>
        <w:jc w:val="both"/>
        <w:rPr>
          <w:rFonts w:ascii="Times New Roman" w:eastAsia="Times New Roman" w:hAnsi="Times New Roman" w:cs="Times New Roman"/>
          <w:bCs/>
          <w:color w:val="000000"/>
          <w:sz w:val="24"/>
          <w:szCs w:val="24"/>
        </w:rPr>
      </w:pPr>
      <w:r w:rsidRPr="00584CC9">
        <w:rPr>
          <w:rFonts w:ascii="Times New Roman" w:eastAsia="Times New Roman" w:hAnsi="Times New Roman" w:cs="Times New Roman"/>
          <w:bCs/>
          <w:color w:val="000000"/>
          <w:sz w:val="24"/>
          <w:szCs w:val="24"/>
        </w:rPr>
        <w:t xml:space="preserve">Нарушения, выявленные в ходе аудита в сфере закупок, </w:t>
      </w:r>
      <w:r w:rsidRPr="00584CC9">
        <w:rPr>
          <w:rFonts w:ascii="Times New Roman" w:hAnsi="Times New Roman" w:cs="Times New Roman"/>
          <w:bCs/>
          <w:color w:val="000000"/>
          <w:sz w:val="24"/>
          <w:szCs w:val="24"/>
        </w:rPr>
        <w:t>составили в общей сумме 959,0 тыс.рублей,</w:t>
      </w:r>
      <w:r w:rsidRPr="00584CC9">
        <w:rPr>
          <w:rFonts w:ascii="Times New Roman" w:eastAsia="Times New Roman" w:hAnsi="Times New Roman" w:cs="Times New Roman"/>
          <w:bCs/>
          <w:color w:val="000000"/>
          <w:sz w:val="24"/>
          <w:szCs w:val="24"/>
        </w:rPr>
        <w:t xml:space="preserve"> связанные с нарушениями  проведения процедур проведения закупок. </w:t>
      </w:r>
    </w:p>
    <w:p w:rsidR="002E6090" w:rsidRPr="00584CC9" w:rsidRDefault="002E6090" w:rsidP="00500D3C">
      <w:pPr>
        <w:spacing w:after="0" w:line="240" w:lineRule="auto"/>
        <w:ind w:firstLine="709"/>
        <w:jc w:val="both"/>
        <w:rPr>
          <w:rFonts w:ascii="Times New Roman" w:hAnsi="Times New Roman" w:cs="Times New Roman"/>
          <w:sz w:val="24"/>
          <w:szCs w:val="24"/>
        </w:rPr>
      </w:pPr>
    </w:p>
    <w:p w:rsidR="00A97A8F" w:rsidRPr="00584CC9" w:rsidRDefault="00A97A8F" w:rsidP="001C0869">
      <w:pPr>
        <w:tabs>
          <w:tab w:val="left" w:pos="3502"/>
        </w:tabs>
        <w:spacing w:after="0" w:line="240" w:lineRule="auto"/>
        <w:jc w:val="center"/>
        <w:rPr>
          <w:rFonts w:ascii="Times New Roman" w:hAnsi="Times New Roman" w:cs="Times New Roman"/>
          <w:b/>
          <w:color w:val="000000"/>
          <w:sz w:val="24"/>
          <w:szCs w:val="24"/>
        </w:rPr>
      </w:pPr>
      <w:r w:rsidRPr="00584CC9">
        <w:rPr>
          <w:rFonts w:ascii="Times New Roman" w:hAnsi="Times New Roman" w:cs="Times New Roman"/>
          <w:b/>
          <w:color w:val="000000"/>
          <w:sz w:val="24"/>
          <w:szCs w:val="24"/>
        </w:rPr>
        <w:t>Экспертно</w:t>
      </w:r>
      <w:r w:rsidR="00990C3E" w:rsidRPr="00584CC9">
        <w:rPr>
          <w:rFonts w:ascii="Times New Roman" w:hAnsi="Times New Roman" w:cs="Times New Roman"/>
          <w:b/>
          <w:color w:val="000000"/>
          <w:sz w:val="24"/>
          <w:szCs w:val="24"/>
        </w:rPr>
        <w:t xml:space="preserve"> </w:t>
      </w:r>
      <w:r w:rsidRPr="00584CC9">
        <w:rPr>
          <w:rFonts w:ascii="Times New Roman" w:hAnsi="Times New Roman" w:cs="Times New Roman"/>
          <w:b/>
          <w:color w:val="000000"/>
          <w:sz w:val="24"/>
          <w:szCs w:val="24"/>
        </w:rPr>
        <w:t>-</w:t>
      </w:r>
      <w:r w:rsidR="00990C3E" w:rsidRPr="00584CC9">
        <w:rPr>
          <w:rFonts w:ascii="Times New Roman" w:hAnsi="Times New Roman" w:cs="Times New Roman"/>
          <w:b/>
          <w:color w:val="000000"/>
          <w:sz w:val="24"/>
          <w:szCs w:val="24"/>
        </w:rPr>
        <w:t xml:space="preserve"> </w:t>
      </w:r>
      <w:r w:rsidRPr="00584CC9">
        <w:rPr>
          <w:rFonts w:ascii="Times New Roman" w:hAnsi="Times New Roman" w:cs="Times New Roman"/>
          <w:b/>
          <w:color w:val="000000"/>
          <w:sz w:val="24"/>
          <w:szCs w:val="24"/>
        </w:rPr>
        <w:t>аналитическая деятельность</w:t>
      </w:r>
    </w:p>
    <w:p w:rsidR="001C0869" w:rsidRPr="00584CC9" w:rsidRDefault="001C0869" w:rsidP="001C0869">
      <w:pPr>
        <w:tabs>
          <w:tab w:val="left" w:pos="3502"/>
        </w:tabs>
        <w:spacing w:after="0" w:line="240" w:lineRule="auto"/>
        <w:jc w:val="center"/>
        <w:rPr>
          <w:rFonts w:ascii="Times New Roman" w:hAnsi="Times New Roman" w:cs="Times New Roman"/>
          <w:b/>
          <w:color w:val="000000"/>
          <w:sz w:val="24"/>
          <w:szCs w:val="24"/>
        </w:rPr>
      </w:pPr>
    </w:p>
    <w:p w:rsidR="00A97A8F" w:rsidRPr="00584CC9" w:rsidRDefault="00A97A8F" w:rsidP="00A97A8F">
      <w:pPr>
        <w:spacing w:after="0" w:line="240" w:lineRule="auto"/>
        <w:ind w:firstLine="709"/>
        <w:jc w:val="both"/>
        <w:rPr>
          <w:rFonts w:ascii="Times New Roman" w:eastAsia="Times New Roman" w:hAnsi="Times New Roman" w:cs="Times New Roman"/>
          <w:color w:val="000000"/>
          <w:sz w:val="24"/>
          <w:szCs w:val="24"/>
        </w:rPr>
      </w:pPr>
      <w:r w:rsidRPr="00584CC9">
        <w:rPr>
          <w:rFonts w:ascii="Times New Roman" w:eastAsia="Times New Roman" w:hAnsi="Times New Roman" w:cs="Times New Roman"/>
          <w:color w:val="000000"/>
          <w:sz w:val="24"/>
          <w:szCs w:val="24"/>
        </w:rPr>
        <w:t>В 20</w:t>
      </w:r>
      <w:r w:rsidR="00344325" w:rsidRPr="00584CC9">
        <w:rPr>
          <w:rFonts w:ascii="Times New Roman" w:eastAsia="Times New Roman" w:hAnsi="Times New Roman" w:cs="Times New Roman"/>
          <w:color w:val="000000"/>
          <w:sz w:val="24"/>
          <w:szCs w:val="24"/>
        </w:rPr>
        <w:t>2</w:t>
      </w:r>
      <w:r w:rsidR="00B2020A" w:rsidRPr="00584CC9">
        <w:rPr>
          <w:rFonts w:ascii="Times New Roman" w:eastAsia="Times New Roman" w:hAnsi="Times New Roman" w:cs="Times New Roman"/>
          <w:color w:val="000000"/>
          <w:sz w:val="24"/>
          <w:szCs w:val="24"/>
        </w:rPr>
        <w:t>2</w:t>
      </w:r>
      <w:r w:rsidRPr="00584CC9">
        <w:rPr>
          <w:rFonts w:ascii="Times New Roman" w:eastAsia="Times New Roman" w:hAnsi="Times New Roman" w:cs="Times New Roman"/>
          <w:color w:val="000000"/>
          <w:sz w:val="24"/>
          <w:szCs w:val="24"/>
        </w:rPr>
        <w:t xml:space="preserve"> году контрольно</w:t>
      </w:r>
      <w:r w:rsidR="00990C3E" w:rsidRPr="00584CC9">
        <w:rPr>
          <w:rFonts w:ascii="Times New Roman" w:eastAsia="Times New Roman" w:hAnsi="Times New Roman" w:cs="Times New Roman"/>
          <w:color w:val="000000"/>
          <w:sz w:val="24"/>
          <w:szCs w:val="24"/>
        </w:rPr>
        <w:t xml:space="preserve"> </w:t>
      </w:r>
      <w:r w:rsidRPr="00584CC9">
        <w:rPr>
          <w:rFonts w:ascii="Times New Roman" w:eastAsia="Times New Roman" w:hAnsi="Times New Roman" w:cs="Times New Roman"/>
          <w:color w:val="000000"/>
          <w:sz w:val="24"/>
          <w:szCs w:val="24"/>
        </w:rPr>
        <w:t>-</w:t>
      </w:r>
      <w:r w:rsidR="00990C3E" w:rsidRPr="00584CC9">
        <w:rPr>
          <w:rFonts w:ascii="Times New Roman" w:eastAsia="Times New Roman" w:hAnsi="Times New Roman" w:cs="Times New Roman"/>
          <w:color w:val="000000"/>
          <w:sz w:val="24"/>
          <w:szCs w:val="24"/>
        </w:rPr>
        <w:t xml:space="preserve"> </w:t>
      </w:r>
      <w:r w:rsidRPr="00584CC9">
        <w:rPr>
          <w:rFonts w:ascii="Times New Roman" w:eastAsia="Times New Roman" w:hAnsi="Times New Roman" w:cs="Times New Roman"/>
          <w:color w:val="000000"/>
          <w:sz w:val="24"/>
          <w:szCs w:val="24"/>
        </w:rPr>
        <w:t xml:space="preserve">счетная палата провела </w:t>
      </w:r>
      <w:r w:rsidR="00224DAF" w:rsidRPr="00584CC9">
        <w:rPr>
          <w:rFonts w:ascii="Times New Roman" w:eastAsia="Times New Roman" w:hAnsi="Times New Roman" w:cs="Times New Roman"/>
          <w:color w:val="000000"/>
          <w:sz w:val="24"/>
          <w:szCs w:val="24"/>
        </w:rPr>
        <w:t>119</w:t>
      </w:r>
      <w:r w:rsidRPr="00584CC9">
        <w:rPr>
          <w:rFonts w:ascii="Times New Roman" w:eastAsia="Times New Roman" w:hAnsi="Times New Roman" w:cs="Times New Roman"/>
          <w:color w:val="000000"/>
          <w:sz w:val="24"/>
          <w:szCs w:val="24"/>
        </w:rPr>
        <w:t xml:space="preserve"> экспертно-аналитических мероприяти</w:t>
      </w:r>
      <w:r w:rsidR="00990C3E" w:rsidRPr="00584CC9">
        <w:rPr>
          <w:rFonts w:ascii="Times New Roman" w:eastAsia="Times New Roman" w:hAnsi="Times New Roman" w:cs="Times New Roman"/>
          <w:color w:val="000000"/>
          <w:sz w:val="24"/>
          <w:szCs w:val="24"/>
        </w:rPr>
        <w:t>й</w:t>
      </w:r>
      <w:r w:rsidRPr="00584CC9">
        <w:rPr>
          <w:rFonts w:ascii="Times New Roman" w:eastAsia="Times New Roman" w:hAnsi="Times New Roman" w:cs="Times New Roman"/>
          <w:color w:val="000000"/>
          <w:sz w:val="24"/>
          <w:szCs w:val="24"/>
        </w:rPr>
        <w:t>.</w:t>
      </w:r>
    </w:p>
    <w:p w:rsidR="00A97A8F" w:rsidRPr="00584CC9" w:rsidRDefault="00A97A8F" w:rsidP="00A97A8F">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color w:val="000000"/>
          <w:sz w:val="24"/>
          <w:szCs w:val="24"/>
        </w:rPr>
        <w:t>Объем средств, обследованных в ходе экспертно-аналитических мероприятий</w:t>
      </w:r>
      <w:r w:rsidR="00CE4AEB" w:rsidRPr="00584CC9">
        <w:rPr>
          <w:rFonts w:ascii="Times New Roman" w:hAnsi="Times New Roman" w:cs="Times New Roman"/>
          <w:color w:val="000000"/>
          <w:sz w:val="24"/>
          <w:szCs w:val="24"/>
        </w:rPr>
        <w:t>,</w:t>
      </w:r>
      <w:r w:rsidRPr="00584CC9">
        <w:rPr>
          <w:rFonts w:ascii="Times New Roman" w:hAnsi="Times New Roman" w:cs="Times New Roman"/>
          <w:color w:val="000000"/>
          <w:sz w:val="24"/>
          <w:szCs w:val="24"/>
        </w:rPr>
        <w:t xml:space="preserve">  составил </w:t>
      </w:r>
      <w:r w:rsidR="00224DAF" w:rsidRPr="00584CC9">
        <w:rPr>
          <w:rFonts w:ascii="Times New Roman" w:hAnsi="Times New Roman" w:cs="Times New Roman"/>
          <w:color w:val="000000"/>
          <w:sz w:val="24"/>
          <w:szCs w:val="24"/>
        </w:rPr>
        <w:t>26806564,0</w:t>
      </w:r>
      <w:r w:rsidRPr="00584CC9">
        <w:rPr>
          <w:rFonts w:ascii="Times New Roman" w:hAnsi="Times New Roman" w:cs="Times New Roman"/>
          <w:color w:val="000000"/>
          <w:sz w:val="24"/>
          <w:szCs w:val="24"/>
        </w:rPr>
        <w:t xml:space="preserve"> тыс. руб</w:t>
      </w:r>
      <w:r w:rsidR="005852D8" w:rsidRPr="00584CC9">
        <w:rPr>
          <w:rFonts w:ascii="Times New Roman" w:hAnsi="Times New Roman" w:cs="Times New Roman"/>
          <w:color w:val="000000"/>
          <w:sz w:val="24"/>
          <w:szCs w:val="24"/>
        </w:rPr>
        <w:t>лей</w:t>
      </w:r>
      <w:r w:rsidRPr="00584CC9">
        <w:rPr>
          <w:rFonts w:ascii="Times New Roman" w:hAnsi="Times New Roman" w:cs="Times New Roman"/>
          <w:color w:val="000000"/>
          <w:sz w:val="24"/>
          <w:szCs w:val="24"/>
        </w:rPr>
        <w:t>.</w:t>
      </w:r>
    </w:p>
    <w:p w:rsidR="00186B96" w:rsidRPr="00584CC9" w:rsidRDefault="00A97A8F" w:rsidP="00CB40C6">
      <w:pPr>
        <w:spacing w:after="0" w:line="240" w:lineRule="auto"/>
        <w:ind w:firstLine="709"/>
        <w:jc w:val="both"/>
        <w:rPr>
          <w:rFonts w:ascii="Times New Roman" w:hAnsi="Times New Roman" w:cs="Times New Roman"/>
          <w:color w:val="000000"/>
          <w:sz w:val="24"/>
          <w:szCs w:val="24"/>
        </w:rPr>
      </w:pPr>
      <w:r w:rsidRPr="00584CC9">
        <w:rPr>
          <w:rFonts w:ascii="Times New Roman" w:hAnsi="Times New Roman" w:cs="Times New Roman"/>
          <w:sz w:val="24"/>
          <w:szCs w:val="24"/>
        </w:rPr>
        <w:t xml:space="preserve">В отчетном периоде подготовлено </w:t>
      </w:r>
      <w:r w:rsidR="00F26D1C" w:rsidRPr="00584CC9">
        <w:rPr>
          <w:rFonts w:ascii="Times New Roman" w:hAnsi="Times New Roman" w:cs="Times New Roman"/>
          <w:sz w:val="24"/>
          <w:szCs w:val="24"/>
        </w:rPr>
        <w:t>3</w:t>
      </w:r>
      <w:r w:rsidR="003D5628" w:rsidRPr="00584CC9">
        <w:rPr>
          <w:rFonts w:ascii="Times New Roman" w:hAnsi="Times New Roman" w:cs="Times New Roman"/>
          <w:sz w:val="24"/>
          <w:szCs w:val="24"/>
        </w:rPr>
        <w:t>2</w:t>
      </w:r>
      <w:r w:rsidRPr="00584CC9">
        <w:rPr>
          <w:rFonts w:ascii="Times New Roman" w:hAnsi="Times New Roman" w:cs="Times New Roman"/>
          <w:sz w:val="24"/>
          <w:szCs w:val="24"/>
        </w:rPr>
        <w:t xml:space="preserve"> заключени</w:t>
      </w:r>
      <w:r w:rsidR="003D5628" w:rsidRPr="00584CC9">
        <w:rPr>
          <w:rFonts w:ascii="Times New Roman" w:hAnsi="Times New Roman" w:cs="Times New Roman"/>
          <w:sz w:val="24"/>
          <w:szCs w:val="24"/>
        </w:rPr>
        <w:t>я</w:t>
      </w:r>
      <w:r w:rsidRPr="00584CC9">
        <w:rPr>
          <w:rFonts w:ascii="Times New Roman" w:hAnsi="Times New Roman" w:cs="Times New Roman"/>
          <w:sz w:val="24"/>
          <w:szCs w:val="24"/>
        </w:rPr>
        <w:t xml:space="preserve"> на проекты бюджетов на </w:t>
      </w:r>
      <w:r w:rsidR="003331D6" w:rsidRPr="00584CC9">
        <w:rPr>
          <w:rFonts w:ascii="Times New Roman" w:hAnsi="Times New Roman" w:cs="Times New Roman"/>
          <w:sz w:val="24"/>
          <w:szCs w:val="24"/>
        </w:rPr>
        <w:t>20</w:t>
      </w:r>
      <w:r w:rsidR="003D5628" w:rsidRPr="00584CC9">
        <w:rPr>
          <w:rFonts w:ascii="Times New Roman" w:hAnsi="Times New Roman" w:cs="Times New Roman"/>
          <w:sz w:val="24"/>
          <w:szCs w:val="24"/>
        </w:rPr>
        <w:t>2</w:t>
      </w:r>
      <w:r w:rsidR="00224DAF" w:rsidRPr="00584CC9">
        <w:rPr>
          <w:rFonts w:ascii="Times New Roman" w:hAnsi="Times New Roman" w:cs="Times New Roman"/>
          <w:sz w:val="24"/>
          <w:szCs w:val="24"/>
        </w:rPr>
        <w:t>3</w:t>
      </w:r>
      <w:r w:rsidR="003331D6" w:rsidRPr="00584CC9">
        <w:rPr>
          <w:rFonts w:ascii="Times New Roman" w:hAnsi="Times New Roman" w:cs="Times New Roman"/>
          <w:sz w:val="24"/>
          <w:szCs w:val="24"/>
        </w:rPr>
        <w:t>-202</w:t>
      </w:r>
      <w:r w:rsidR="00224DAF" w:rsidRPr="00584CC9">
        <w:rPr>
          <w:rFonts w:ascii="Times New Roman" w:hAnsi="Times New Roman" w:cs="Times New Roman"/>
          <w:sz w:val="24"/>
          <w:szCs w:val="24"/>
        </w:rPr>
        <w:t>5</w:t>
      </w:r>
      <w:r w:rsidR="003D5628" w:rsidRPr="00584CC9">
        <w:rPr>
          <w:rFonts w:ascii="Times New Roman" w:hAnsi="Times New Roman" w:cs="Times New Roman"/>
          <w:sz w:val="24"/>
          <w:szCs w:val="24"/>
        </w:rPr>
        <w:t xml:space="preserve"> </w:t>
      </w:r>
      <w:r w:rsidR="003331D6" w:rsidRPr="00584CC9">
        <w:rPr>
          <w:rFonts w:ascii="Times New Roman" w:hAnsi="Times New Roman" w:cs="Times New Roman"/>
          <w:sz w:val="24"/>
          <w:szCs w:val="24"/>
        </w:rPr>
        <w:t xml:space="preserve">годы и </w:t>
      </w:r>
      <w:r w:rsidR="003D5628" w:rsidRPr="00584CC9">
        <w:rPr>
          <w:rFonts w:ascii="Times New Roman" w:hAnsi="Times New Roman" w:cs="Times New Roman"/>
          <w:sz w:val="24"/>
          <w:szCs w:val="24"/>
        </w:rPr>
        <w:t>проекты бюджетов по их исполнению за 20</w:t>
      </w:r>
      <w:r w:rsidR="00CB40C6" w:rsidRPr="00584CC9">
        <w:rPr>
          <w:rFonts w:ascii="Times New Roman" w:hAnsi="Times New Roman" w:cs="Times New Roman"/>
          <w:sz w:val="24"/>
          <w:szCs w:val="24"/>
        </w:rPr>
        <w:t>2</w:t>
      </w:r>
      <w:r w:rsidR="00224DAF" w:rsidRPr="00584CC9">
        <w:rPr>
          <w:rFonts w:ascii="Times New Roman" w:hAnsi="Times New Roman" w:cs="Times New Roman"/>
          <w:sz w:val="24"/>
          <w:szCs w:val="24"/>
        </w:rPr>
        <w:t>1</w:t>
      </w:r>
      <w:r w:rsidR="003D5628" w:rsidRPr="00584CC9">
        <w:rPr>
          <w:rFonts w:ascii="Times New Roman" w:hAnsi="Times New Roman" w:cs="Times New Roman"/>
          <w:sz w:val="24"/>
          <w:szCs w:val="24"/>
        </w:rPr>
        <w:t xml:space="preserve"> год</w:t>
      </w:r>
      <w:r w:rsidRPr="00584CC9">
        <w:rPr>
          <w:rFonts w:ascii="Times New Roman" w:hAnsi="Times New Roman" w:cs="Times New Roman"/>
          <w:sz w:val="24"/>
          <w:szCs w:val="24"/>
        </w:rPr>
        <w:t xml:space="preserve"> муниципального образования Славянский район и поселений Славянского района</w:t>
      </w:r>
      <w:r w:rsidR="00CB40C6" w:rsidRPr="00584CC9">
        <w:rPr>
          <w:rFonts w:ascii="Times New Roman" w:hAnsi="Times New Roman" w:cs="Times New Roman"/>
          <w:sz w:val="24"/>
          <w:szCs w:val="24"/>
        </w:rPr>
        <w:t xml:space="preserve">, </w:t>
      </w:r>
      <w:r w:rsidR="00224DAF" w:rsidRPr="00584CC9">
        <w:rPr>
          <w:rFonts w:ascii="Times New Roman" w:hAnsi="Times New Roman" w:cs="Times New Roman"/>
          <w:sz w:val="24"/>
          <w:szCs w:val="24"/>
        </w:rPr>
        <w:t>2</w:t>
      </w:r>
      <w:r w:rsidR="00CB40C6" w:rsidRPr="00584CC9">
        <w:rPr>
          <w:rFonts w:ascii="Times New Roman" w:hAnsi="Times New Roman" w:cs="Times New Roman"/>
          <w:color w:val="000000"/>
          <w:sz w:val="24"/>
          <w:szCs w:val="24"/>
        </w:rPr>
        <w:t xml:space="preserve"> экспертн</w:t>
      </w:r>
      <w:r w:rsidR="00224DAF" w:rsidRPr="00584CC9">
        <w:rPr>
          <w:rFonts w:ascii="Times New Roman" w:hAnsi="Times New Roman" w:cs="Times New Roman"/>
          <w:color w:val="000000"/>
          <w:sz w:val="24"/>
          <w:szCs w:val="24"/>
        </w:rPr>
        <w:t>ых</w:t>
      </w:r>
      <w:r w:rsidR="00CB40C6" w:rsidRPr="00584CC9">
        <w:rPr>
          <w:rFonts w:ascii="Times New Roman" w:hAnsi="Times New Roman" w:cs="Times New Roman"/>
          <w:color w:val="000000"/>
          <w:sz w:val="24"/>
          <w:szCs w:val="24"/>
        </w:rPr>
        <w:t xml:space="preserve"> заключени</w:t>
      </w:r>
      <w:r w:rsidR="00224DAF" w:rsidRPr="00584CC9">
        <w:rPr>
          <w:rFonts w:ascii="Times New Roman" w:hAnsi="Times New Roman" w:cs="Times New Roman"/>
          <w:color w:val="000000"/>
          <w:sz w:val="24"/>
          <w:szCs w:val="24"/>
        </w:rPr>
        <w:t>й</w:t>
      </w:r>
      <w:r w:rsidR="00CB40C6" w:rsidRPr="00584CC9">
        <w:rPr>
          <w:rFonts w:ascii="Times New Roman" w:hAnsi="Times New Roman" w:cs="Times New Roman"/>
          <w:color w:val="000000"/>
          <w:sz w:val="24"/>
          <w:szCs w:val="24"/>
        </w:rPr>
        <w:t xml:space="preserve"> о ходе исполнения бюджета муниципального образования Славянский район за </w:t>
      </w:r>
      <w:r w:rsidR="00224DAF" w:rsidRPr="00584CC9">
        <w:rPr>
          <w:rFonts w:ascii="Times New Roman" w:hAnsi="Times New Roman" w:cs="Times New Roman"/>
          <w:color w:val="000000"/>
          <w:sz w:val="24"/>
          <w:szCs w:val="24"/>
        </w:rPr>
        <w:t>2</w:t>
      </w:r>
      <w:r w:rsidR="00CB40C6" w:rsidRPr="00584CC9">
        <w:rPr>
          <w:rFonts w:ascii="Times New Roman" w:hAnsi="Times New Roman" w:cs="Times New Roman"/>
          <w:color w:val="000000"/>
          <w:sz w:val="24"/>
          <w:szCs w:val="24"/>
        </w:rPr>
        <w:t xml:space="preserve"> квар</w:t>
      </w:r>
      <w:r w:rsidR="00CB173F" w:rsidRPr="00584CC9">
        <w:rPr>
          <w:rFonts w:ascii="Times New Roman" w:hAnsi="Times New Roman" w:cs="Times New Roman"/>
          <w:color w:val="000000"/>
          <w:sz w:val="24"/>
          <w:szCs w:val="24"/>
        </w:rPr>
        <w:t>т</w:t>
      </w:r>
      <w:r w:rsidR="00CB40C6" w:rsidRPr="00584CC9">
        <w:rPr>
          <w:rFonts w:ascii="Times New Roman" w:hAnsi="Times New Roman" w:cs="Times New Roman"/>
          <w:color w:val="000000"/>
          <w:sz w:val="24"/>
          <w:szCs w:val="24"/>
        </w:rPr>
        <w:t>ал 202</w:t>
      </w:r>
      <w:r w:rsidR="00224DAF" w:rsidRPr="00584CC9">
        <w:rPr>
          <w:rFonts w:ascii="Times New Roman" w:hAnsi="Times New Roman" w:cs="Times New Roman"/>
          <w:color w:val="000000"/>
          <w:sz w:val="24"/>
          <w:szCs w:val="24"/>
        </w:rPr>
        <w:t>2</w:t>
      </w:r>
      <w:r w:rsidR="00CB40C6" w:rsidRPr="00584CC9">
        <w:rPr>
          <w:rFonts w:ascii="Times New Roman" w:hAnsi="Times New Roman" w:cs="Times New Roman"/>
          <w:color w:val="000000"/>
          <w:sz w:val="24"/>
          <w:szCs w:val="24"/>
        </w:rPr>
        <w:t xml:space="preserve"> год</w:t>
      </w:r>
      <w:r w:rsidR="00224DAF" w:rsidRPr="00584CC9">
        <w:rPr>
          <w:rFonts w:ascii="Times New Roman" w:hAnsi="Times New Roman" w:cs="Times New Roman"/>
          <w:color w:val="000000"/>
          <w:sz w:val="24"/>
          <w:szCs w:val="24"/>
        </w:rPr>
        <w:t>а и за 9 месяцев 2022 года</w:t>
      </w:r>
      <w:r w:rsidR="00CB40C6" w:rsidRPr="00584CC9">
        <w:rPr>
          <w:rFonts w:ascii="Times New Roman" w:hAnsi="Times New Roman" w:cs="Times New Roman"/>
          <w:color w:val="000000"/>
          <w:sz w:val="24"/>
          <w:szCs w:val="24"/>
        </w:rPr>
        <w:t xml:space="preserve">; </w:t>
      </w:r>
    </w:p>
    <w:p w:rsidR="00A97A8F" w:rsidRPr="00584CC9" w:rsidRDefault="00186B96" w:rsidP="00CB40C6">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color w:val="000000"/>
          <w:sz w:val="24"/>
          <w:szCs w:val="24"/>
        </w:rPr>
        <w:t>19 экспертиз муниципальных программ; 62 экспертизы на проекты муниципально-правовых актов, 4</w:t>
      </w:r>
      <w:r w:rsidR="00CB40C6" w:rsidRPr="00584CC9">
        <w:rPr>
          <w:rFonts w:ascii="Times New Roman" w:hAnsi="Times New Roman" w:cs="Times New Roman"/>
          <w:color w:val="000000"/>
          <w:sz w:val="24"/>
          <w:szCs w:val="24"/>
        </w:rPr>
        <w:t xml:space="preserve"> экспертно - аналитических мероприятия.</w:t>
      </w:r>
      <w:r w:rsidR="00A97A8F" w:rsidRPr="00584CC9">
        <w:rPr>
          <w:rFonts w:ascii="Times New Roman" w:hAnsi="Times New Roman" w:cs="Times New Roman"/>
          <w:sz w:val="24"/>
          <w:szCs w:val="24"/>
        </w:rPr>
        <w:t xml:space="preserve"> </w:t>
      </w:r>
    </w:p>
    <w:p w:rsidR="00445606" w:rsidRPr="00584CC9" w:rsidRDefault="00A97A8F" w:rsidP="00A97A8F">
      <w:pPr>
        <w:tabs>
          <w:tab w:val="left" w:pos="851"/>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По результатам проведенных экспертиз отмечено, что проекты бюджетов поселений формировались с учетом  изменений, внесенных в Бюджетный кодекс Российской Федерации и законодательные акты Краснодарского края .</w:t>
      </w:r>
      <w:r w:rsidR="00445606" w:rsidRPr="00584CC9">
        <w:rPr>
          <w:rFonts w:ascii="Times New Roman" w:hAnsi="Times New Roman" w:cs="Times New Roman"/>
          <w:sz w:val="24"/>
          <w:szCs w:val="24"/>
        </w:rPr>
        <w:t>нормативно-правовыми документами органов местного самоуправления.</w:t>
      </w:r>
    </w:p>
    <w:p w:rsidR="00A97A8F" w:rsidRPr="00584CC9" w:rsidRDefault="00445606" w:rsidP="00A97A8F">
      <w:pPr>
        <w:tabs>
          <w:tab w:val="left" w:pos="851"/>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Экспертизы проектов бюджета проводились в соответствии со  Стандартом внешнего муниципального финансового контроля «Подготовка заключения контрольно-счетной палаты муниципального образования Славянский район на проект районного бюджета на очередной финансовый год и плановый период»</w:t>
      </w:r>
      <w:r w:rsidR="00CB40C6" w:rsidRPr="00584CC9">
        <w:rPr>
          <w:rFonts w:ascii="Times New Roman" w:hAnsi="Times New Roman" w:cs="Times New Roman"/>
          <w:sz w:val="24"/>
          <w:szCs w:val="24"/>
        </w:rPr>
        <w:t>.</w:t>
      </w:r>
    </w:p>
    <w:p w:rsidR="00A97A8F" w:rsidRPr="00584CC9" w:rsidRDefault="00A97A8F" w:rsidP="00A97A8F">
      <w:pPr>
        <w:suppressAutoHyphens/>
        <w:spacing w:after="0" w:line="240" w:lineRule="auto"/>
        <w:ind w:firstLine="709"/>
        <w:jc w:val="both"/>
        <w:rPr>
          <w:rFonts w:ascii="Times New Roman" w:eastAsia="Times New Roman" w:hAnsi="Times New Roman" w:cs="Times New Roman"/>
          <w:sz w:val="24"/>
          <w:szCs w:val="24"/>
          <w:lang w:eastAsia="zh-CN"/>
        </w:rPr>
      </w:pPr>
      <w:r w:rsidRPr="00584CC9">
        <w:rPr>
          <w:rFonts w:ascii="Times New Roman" w:hAnsi="Times New Roman" w:cs="Times New Roman"/>
          <w:sz w:val="24"/>
          <w:szCs w:val="24"/>
        </w:rPr>
        <w:t>В ходе экспертизы расходной части местных  бюджетов большое внимание уделялось анализу муниципальных программ: анализировались порядок и сроки принятия программ, содержание паспортов программ и их соответствие установленным требованиям, порядок и объем финансирования.</w:t>
      </w:r>
    </w:p>
    <w:p w:rsidR="00A97A8F" w:rsidRPr="00584CC9" w:rsidRDefault="00A97A8F" w:rsidP="00A97A8F">
      <w:pPr>
        <w:tabs>
          <w:tab w:val="num" w:pos="-141"/>
        </w:tabs>
        <w:spacing w:after="0" w:line="240" w:lineRule="auto"/>
        <w:ind w:firstLine="709"/>
        <w:jc w:val="both"/>
        <w:rPr>
          <w:rFonts w:ascii="Times New Roman" w:eastAsia="Calibri" w:hAnsi="Times New Roman" w:cs="Times New Roman"/>
          <w:sz w:val="24"/>
          <w:szCs w:val="24"/>
          <w:lang w:eastAsia="en-US"/>
        </w:rPr>
      </w:pPr>
      <w:r w:rsidRPr="00584CC9">
        <w:rPr>
          <w:rFonts w:ascii="Times New Roman" w:hAnsi="Times New Roman" w:cs="Times New Roman"/>
          <w:sz w:val="24"/>
          <w:szCs w:val="24"/>
        </w:rPr>
        <w:t>Отмечены недостатки при разработке текстовой части проектов местных бюджетов и даны рекомендации по их устранению.</w:t>
      </w:r>
    </w:p>
    <w:p w:rsidR="00A97A8F" w:rsidRPr="00584CC9" w:rsidRDefault="00990C3E" w:rsidP="00A97A8F">
      <w:pPr>
        <w:pStyle w:val="ConsPlusNonformat"/>
        <w:widowControl/>
        <w:ind w:firstLine="709"/>
        <w:jc w:val="both"/>
        <w:rPr>
          <w:rFonts w:ascii="Times New Roman" w:hAnsi="Times New Roman" w:cs="Times New Roman"/>
          <w:sz w:val="24"/>
          <w:szCs w:val="24"/>
        </w:rPr>
      </w:pPr>
      <w:r w:rsidRPr="00584CC9">
        <w:rPr>
          <w:rFonts w:ascii="Times New Roman" w:hAnsi="Times New Roman" w:cs="Times New Roman"/>
          <w:sz w:val="24"/>
          <w:szCs w:val="24"/>
        </w:rPr>
        <w:t>Отдельные</w:t>
      </w:r>
      <w:r w:rsidR="00A97A8F" w:rsidRPr="00584CC9">
        <w:rPr>
          <w:rFonts w:ascii="Times New Roman" w:hAnsi="Times New Roman" w:cs="Times New Roman"/>
          <w:sz w:val="24"/>
          <w:szCs w:val="24"/>
        </w:rPr>
        <w:t xml:space="preserve"> нарушения и недостатки, установленные контрольно</w:t>
      </w:r>
      <w:r w:rsidR="00E34057" w:rsidRPr="00584CC9">
        <w:rPr>
          <w:rFonts w:ascii="Times New Roman" w:hAnsi="Times New Roman" w:cs="Times New Roman"/>
          <w:sz w:val="24"/>
          <w:szCs w:val="24"/>
        </w:rPr>
        <w:t xml:space="preserve"> </w:t>
      </w:r>
      <w:r w:rsidR="00A97A8F" w:rsidRPr="00584CC9">
        <w:rPr>
          <w:rFonts w:ascii="Times New Roman" w:hAnsi="Times New Roman" w:cs="Times New Roman"/>
          <w:sz w:val="24"/>
          <w:szCs w:val="24"/>
        </w:rPr>
        <w:t>-</w:t>
      </w:r>
      <w:r w:rsidR="00E34057" w:rsidRPr="00584CC9">
        <w:rPr>
          <w:rFonts w:ascii="Times New Roman" w:hAnsi="Times New Roman" w:cs="Times New Roman"/>
          <w:sz w:val="24"/>
          <w:szCs w:val="24"/>
        </w:rPr>
        <w:t xml:space="preserve"> </w:t>
      </w:r>
      <w:r w:rsidR="00A97A8F" w:rsidRPr="00584CC9">
        <w:rPr>
          <w:rFonts w:ascii="Times New Roman" w:hAnsi="Times New Roman" w:cs="Times New Roman"/>
          <w:sz w:val="24"/>
          <w:szCs w:val="24"/>
        </w:rPr>
        <w:t>счетной палатой, устранены при принятии решений о бюджете.</w:t>
      </w:r>
    </w:p>
    <w:p w:rsidR="004427DA" w:rsidRPr="00584CC9" w:rsidRDefault="004427DA" w:rsidP="004427DA">
      <w:pPr>
        <w:spacing w:after="0" w:line="240" w:lineRule="auto"/>
        <w:ind w:firstLine="709"/>
        <w:jc w:val="center"/>
        <w:rPr>
          <w:rFonts w:ascii="Times New Roman" w:hAnsi="Times New Roman" w:cs="Times New Roman"/>
          <w:sz w:val="24"/>
          <w:szCs w:val="24"/>
        </w:rPr>
      </w:pPr>
    </w:p>
    <w:p w:rsidR="004427DA" w:rsidRPr="00584CC9" w:rsidRDefault="00EA10D6" w:rsidP="004427DA">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Контрольно-счетной палатой в формате </w:t>
      </w:r>
      <w:r w:rsidR="004427DA" w:rsidRPr="00584CC9">
        <w:rPr>
          <w:rFonts w:ascii="Times New Roman" w:hAnsi="Times New Roman" w:cs="Times New Roman"/>
          <w:sz w:val="24"/>
          <w:szCs w:val="24"/>
        </w:rPr>
        <w:t>параллельного экспертно-аналитического мероприятия с Контрольно-счетной палатой Краснодарского края проведен  «Аудит мер государственной поддержки сельских территорий Краснодарского края (в формате параллельного экспертно-аналитического мероприятия с контрольно-счетными органами муниципальных образований Краснодарского края)» на территории Славянского района, за 2019-2021 годы, истекший период 2022 года и иной период (при необходимости).</w:t>
      </w:r>
    </w:p>
    <w:p w:rsidR="00A962A5" w:rsidRPr="00584CC9" w:rsidRDefault="00A962A5" w:rsidP="00A962A5">
      <w:pPr>
        <w:pStyle w:val="21"/>
        <w:widowControl w:val="0"/>
        <w:tabs>
          <w:tab w:val="left" w:pos="993"/>
          <w:tab w:val="left" w:pos="8280"/>
        </w:tabs>
        <w:spacing w:after="0" w:line="240" w:lineRule="auto"/>
        <w:ind w:left="0" w:firstLine="709"/>
        <w:jc w:val="both"/>
        <w:rPr>
          <w:rFonts w:ascii="Times New Roman" w:hAnsi="Times New Roman" w:cs="Times New Roman"/>
          <w:sz w:val="24"/>
          <w:szCs w:val="24"/>
        </w:rPr>
      </w:pPr>
      <w:r w:rsidRPr="00584CC9">
        <w:rPr>
          <w:rFonts w:ascii="Times New Roman" w:hAnsi="Times New Roman" w:cs="Times New Roman"/>
          <w:color w:val="000000"/>
          <w:sz w:val="24"/>
          <w:szCs w:val="24"/>
        </w:rPr>
        <w:t xml:space="preserve">По данному мероприятию проведен анализ социально-экономического развития муниципального образования </w:t>
      </w:r>
      <w:r w:rsidRPr="00584CC9">
        <w:rPr>
          <w:rFonts w:ascii="Times New Roman" w:hAnsi="Times New Roman" w:cs="Times New Roman"/>
          <w:sz w:val="24"/>
          <w:szCs w:val="24"/>
        </w:rPr>
        <w:t xml:space="preserve">Славянский </w:t>
      </w:r>
      <w:r w:rsidRPr="00584CC9">
        <w:rPr>
          <w:rFonts w:ascii="Times New Roman" w:hAnsi="Times New Roman" w:cs="Times New Roman"/>
          <w:color w:val="000000"/>
          <w:sz w:val="24"/>
          <w:szCs w:val="24"/>
        </w:rPr>
        <w:t>район за 2017-2021 годы и истекший период 2022 года, достижение целей и результатов, предусмотренных соответствующими документами стратегического планирования, и иных документов, принятых в рамках изучаемого вопроса:</w:t>
      </w:r>
    </w:p>
    <w:p w:rsidR="00A962A5" w:rsidRPr="00584CC9" w:rsidRDefault="00A962A5" w:rsidP="00A962A5">
      <w:pPr>
        <w:pStyle w:val="21"/>
        <w:widowControl w:val="0"/>
        <w:tabs>
          <w:tab w:val="left" w:pos="851"/>
          <w:tab w:val="left" w:pos="8280"/>
        </w:tabs>
        <w:spacing w:after="0" w:line="240" w:lineRule="auto"/>
        <w:ind w:left="0" w:firstLine="709"/>
        <w:jc w:val="both"/>
        <w:rPr>
          <w:rFonts w:ascii="Times New Roman" w:hAnsi="Times New Roman" w:cs="Times New Roman"/>
          <w:sz w:val="24"/>
          <w:szCs w:val="24"/>
        </w:rPr>
      </w:pPr>
      <w:r w:rsidRPr="00584CC9">
        <w:rPr>
          <w:rFonts w:ascii="Times New Roman" w:hAnsi="Times New Roman" w:cs="Times New Roman"/>
          <w:sz w:val="24"/>
          <w:szCs w:val="24"/>
        </w:rPr>
        <w:t>наличие стратегий, прогнозов социально-экономического развития и соответствующих планов мероприятий по их реализации до 2030 года, начиная с 2007 года, на территории муниципального образования Славянский район;</w:t>
      </w:r>
    </w:p>
    <w:p w:rsidR="00A962A5" w:rsidRPr="00584CC9" w:rsidRDefault="00A962A5" w:rsidP="00A962A5">
      <w:pPr>
        <w:pStyle w:val="21"/>
        <w:widowControl w:val="0"/>
        <w:tabs>
          <w:tab w:val="left" w:pos="851"/>
          <w:tab w:val="left" w:pos="8280"/>
        </w:tabs>
        <w:spacing w:after="0" w:line="240" w:lineRule="auto"/>
        <w:ind w:left="0"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утверждение данными документами приоритетов, целей, задач, целевых показателей и </w:t>
      </w:r>
      <w:r w:rsidRPr="00584CC9">
        <w:rPr>
          <w:rFonts w:ascii="Times New Roman" w:hAnsi="Times New Roman" w:cs="Times New Roman"/>
          <w:sz w:val="24"/>
          <w:szCs w:val="24"/>
        </w:rPr>
        <w:lastRenderedPageBreak/>
        <w:t>их достижение;</w:t>
      </w:r>
    </w:p>
    <w:p w:rsidR="00A962A5" w:rsidRPr="00584CC9" w:rsidRDefault="00A962A5" w:rsidP="00A962A5">
      <w:pPr>
        <w:pStyle w:val="21"/>
        <w:widowControl w:val="0"/>
        <w:tabs>
          <w:tab w:val="left" w:pos="851"/>
          <w:tab w:val="left" w:pos="8280"/>
        </w:tabs>
        <w:spacing w:after="0" w:line="240" w:lineRule="auto"/>
        <w:ind w:left="0" w:firstLine="709"/>
        <w:jc w:val="both"/>
        <w:rPr>
          <w:rFonts w:ascii="Times New Roman" w:hAnsi="Times New Roman" w:cs="Times New Roman"/>
          <w:sz w:val="24"/>
          <w:szCs w:val="24"/>
        </w:rPr>
      </w:pPr>
      <w:r w:rsidRPr="00584CC9">
        <w:rPr>
          <w:rFonts w:ascii="Times New Roman" w:hAnsi="Times New Roman" w:cs="Times New Roman"/>
          <w:sz w:val="24"/>
          <w:szCs w:val="24"/>
        </w:rPr>
        <w:t>подробное описание причин недостижения утвержденных приоритетов, целей, задач и целевых показателей;</w:t>
      </w:r>
    </w:p>
    <w:p w:rsidR="00A962A5" w:rsidRPr="00584CC9" w:rsidRDefault="00A962A5" w:rsidP="00A962A5">
      <w:pPr>
        <w:pStyle w:val="21"/>
        <w:widowControl w:val="0"/>
        <w:tabs>
          <w:tab w:val="left" w:pos="851"/>
          <w:tab w:val="left" w:pos="8280"/>
        </w:tabs>
        <w:spacing w:after="0" w:line="240" w:lineRule="auto"/>
        <w:ind w:left="0" w:firstLine="709"/>
        <w:jc w:val="both"/>
        <w:rPr>
          <w:rFonts w:ascii="Times New Roman" w:hAnsi="Times New Roman" w:cs="Times New Roman"/>
          <w:sz w:val="24"/>
          <w:szCs w:val="24"/>
        </w:rPr>
      </w:pPr>
      <w:r w:rsidRPr="00584CC9">
        <w:rPr>
          <w:rFonts w:ascii="Times New Roman" w:hAnsi="Times New Roman" w:cs="Times New Roman"/>
          <w:sz w:val="24"/>
          <w:szCs w:val="24"/>
        </w:rPr>
        <w:t>принимаемые меры и сроки достижения приоритетов, целей, задач и целевых показателей, результаты по которым не были достигнуты ранее;</w:t>
      </w:r>
    </w:p>
    <w:p w:rsidR="00A962A5" w:rsidRPr="00584CC9" w:rsidRDefault="00A962A5" w:rsidP="00A962A5">
      <w:pPr>
        <w:pStyle w:val="21"/>
        <w:widowControl w:val="0"/>
        <w:tabs>
          <w:tab w:val="left" w:pos="851"/>
          <w:tab w:val="left" w:pos="8280"/>
        </w:tabs>
        <w:spacing w:after="0" w:line="240" w:lineRule="auto"/>
        <w:ind w:left="0" w:firstLine="709"/>
        <w:jc w:val="both"/>
        <w:rPr>
          <w:rFonts w:ascii="Times New Roman" w:hAnsi="Times New Roman" w:cs="Times New Roman"/>
          <w:sz w:val="24"/>
          <w:szCs w:val="24"/>
        </w:rPr>
      </w:pPr>
      <w:r w:rsidRPr="00584CC9">
        <w:rPr>
          <w:rFonts w:ascii="Times New Roman" w:hAnsi="Times New Roman" w:cs="Times New Roman"/>
          <w:sz w:val="24"/>
          <w:szCs w:val="24"/>
        </w:rPr>
        <w:t>перспективы дальнейшего роста и социально-экономического развития района в целом;</w:t>
      </w:r>
    </w:p>
    <w:p w:rsidR="00A962A5" w:rsidRPr="00584CC9" w:rsidRDefault="00A962A5" w:rsidP="00A962A5">
      <w:pPr>
        <w:pStyle w:val="21"/>
        <w:widowControl w:val="0"/>
        <w:tabs>
          <w:tab w:val="left" w:pos="8280"/>
        </w:tabs>
        <w:spacing w:after="0" w:line="240" w:lineRule="auto"/>
        <w:ind w:left="0" w:firstLine="709"/>
        <w:jc w:val="both"/>
        <w:rPr>
          <w:rFonts w:ascii="Times New Roman" w:hAnsi="Times New Roman" w:cs="Times New Roman"/>
          <w:sz w:val="24"/>
          <w:szCs w:val="24"/>
        </w:rPr>
      </w:pPr>
      <w:r w:rsidRPr="00584CC9">
        <w:rPr>
          <w:rFonts w:ascii="Times New Roman" w:hAnsi="Times New Roman" w:cs="Times New Roman"/>
          <w:sz w:val="24"/>
          <w:szCs w:val="24"/>
        </w:rPr>
        <w:t>эффективность мер государственной поддержки на территории муниципального образования Славянский район;</w:t>
      </w:r>
    </w:p>
    <w:p w:rsidR="00A962A5" w:rsidRPr="00584CC9" w:rsidRDefault="00A962A5" w:rsidP="00A962A5">
      <w:pPr>
        <w:pStyle w:val="21"/>
        <w:widowControl w:val="0"/>
        <w:tabs>
          <w:tab w:val="left" w:pos="8280"/>
        </w:tabs>
        <w:spacing w:after="0" w:line="240" w:lineRule="auto"/>
        <w:ind w:left="0"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предложения по изменению и (или) введению новых мер государственной поддержки сельских территорий. </w:t>
      </w:r>
    </w:p>
    <w:p w:rsidR="00A962A5" w:rsidRPr="00584CC9" w:rsidRDefault="00A962A5" w:rsidP="00A962A5">
      <w:pPr>
        <w:spacing w:after="0" w:line="240" w:lineRule="auto"/>
        <w:ind w:firstLine="709"/>
        <w:contextualSpacing/>
        <w:jc w:val="both"/>
        <w:rPr>
          <w:rFonts w:ascii="Times New Roman" w:eastAsia="Times New Roman" w:hAnsi="Times New Roman" w:cs="Times New Roman"/>
          <w:sz w:val="24"/>
          <w:szCs w:val="24"/>
        </w:rPr>
      </w:pPr>
    </w:p>
    <w:p w:rsidR="00EA10D6" w:rsidRPr="00584CC9" w:rsidRDefault="004427DA" w:rsidP="00A97A8F">
      <w:pPr>
        <w:pStyle w:val="ConsPlusNonformat"/>
        <w:widowControl/>
        <w:ind w:firstLine="709"/>
        <w:jc w:val="both"/>
        <w:rPr>
          <w:rFonts w:ascii="Times New Roman" w:hAnsi="Times New Roman" w:cs="Times New Roman"/>
          <w:sz w:val="24"/>
          <w:szCs w:val="24"/>
        </w:rPr>
      </w:pPr>
      <w:r w:rsidRPr="00584CC9">
        <w:rPr>
          <w:rFonts w:ascii="Times New Roman" w:hAnsi="Times New Roman" w:cs="Times New Roman"/>
          <w:sz w:val="24"/>
          <w:szCs w:val="24"/>
        </w:rPr>
        <w:t>По проведенному экспертному мероприятию по вопросу получения компенсаций за полагающееся бесплатное льготное питание детям–инвалидам образовательных учреждений</w:t>
      </w:r>
      <w:r w:rsidR="00223FE8" w:rsidRPr="00584CC9">
        <w:rPr>
          <w:rFonts w:ascii="Times New Roman" w:hAnsi="Times New Roman" w:cs="Times New Roman"/>
          <w:sz w:val="24"/>
          <w:szCs w:val="24"/>
        </w:rPr>
        <w:t xml:space="preserve"> подготовлены заключения на  выплаты детям-инвалидам компенсаций,  предусмотренных федеральным законом.</w:t>
      </w:r>
    </w:p>
    <w:p w:rsidR="00223FE8" w:rsidRPr="00584CC9" w:rsidRDefault="00223FE8" w:rsidP="00CB40C6">
      <w:pPr>
        <w:spacing w:after="0" w:line="240" w:lineRule="auto"/>
        <w:ind w:firstLine="709"/>
        <w:jc w:val="both"/>
        <w:rPr>
          <w:rFonts w:ascii="Times New Roman" w:hAnsi="Times New Roman" w:cs="Times New Roman"/>
          <w:color w:val="000000"/>
          <w:sz w:val="24"/>
          <w:szCs w:val="24"/>
        </w:rPr>
      </w:pPr>
    </w:p>
    <w:p w:rsidR="00CB40C6" w:rsidRPr="00584CC9" w:rsidRDefault="00CB40C6" w:rsidP="00CB40C6">
      <w:pPr>
        <w:spacing w:after="0" w:line="240" w:lineRule="auto"/>
        <w:ind w:firstLine="709"/>
        <w:jc w:val="both"/>
        <w:rPr>
          <w:rFonts w:ascii="Times New Roman" w:hAnsi="Times New Roman" w:cs="Times New Roman"/>
          <w:color w:val="000000"/>
          <w:sz w:val="24"/>
          <w:szCs w:val="24"/>
        </w:rPr>
      </w:pPr>
      <w:r w:rsidRPr="00584CC9">
        <w:rPr>
          <w:rFonts w:ascii="Times New Roman" w:hAnsi="Times New Roman" w:cs="Times New Roman"/>
          <w:color w:val="000000"/>
          <w:sz w:val="24"/>
          <w:szCs w:val="24"/>
        </w:rPr>
        <w:t xml:space="preserve">По проведенным мероприятиям  установлено нарушений  на сумму </w:t>
      </w:r>
      <w:r w:rsidR="00431A0D" w:rsidRPr="00584CC9">
        <w:rPr>
          <w:rFonts w:ascii="Times New Roman" w:hAnsi="Times New Roman" w:cs="Times New Roman"/>
          <w:color w:val="000000"/>
          <w:sz w:val="24"/>
          <w:szCs w:val="24"/>
        </w:rPr>
        <w:t>127633,1</w:t>
      </w:r>
      <w:r w:rsidRPr="00584CC9">
        <w:rPr>
          <w:rFonts w:ascii="Times New Roman" w:hAnsi="Times New Roman" w:cs="Times New Roman"/>
          <w:color w:val="000000"/>
          <w:sz w:val="24"/>
          <w:szCs w:val="24"/>
        </w:rPr>
        <w:t xml:space="preserve"> тыс. рублей:</w:t>
      </w:r>
    </w:p>
    <w:p w:rsidR="00CB40C6" w:rsidRPr="00584CC9" w:rsidRDefault="00CB40C6" w:rsidP="00CB40C6">
      <w:pPr>
        <w:spacing w:after="0" w:line="240" w:lineRule="auto"/>
        <w:ind w:firstLine="709"/>
        <w:jc w:val="both"/>
        <w:rPr>
          <w:rFonts w:ascii="Times New Roman" w:hAnsi="Times New Roman" w:cs="Times New Roman"/>
          <w:color w:val="000000"/>
          <w:sz w:val="24"/>
          <w:szCs w:val="24"/>
        </w:rPr>
      </w:pPr>
      <w:r w:rsidRPr="00584CC9">
        <w:rPr>
          <w:rFonts w:ascii="Times New Roman" w:hAnsi="Times New Roman" w:cs="Times New Roman"/>
          <w:color w:val="000000"/>
          <w:sz w:val="24"/>
          <w:szCs w:val="24"/>
        </w:rPr>
        <w:t xml:space="preserve">– недополучение доходов в бюджет – </w:t>
      </w:r>
      <w:r w:rsidR="00186B96" w:rsidRPr="00584CC9">
        <w:rPr>
          <w:rFonts w:ascii="Times New Roman" w:hAnsi="Times New Roman" w:cs="Times New Roman"/>
          <w:color w:val="000000"/>
          <w:sz w:val="24"/>
          <w:szCs w:val="24"/>
        </w:rPr>
        <w:t>4070,5</w:t>
      </w:r>
      <w:r w:rsidRPr="00584CC9">
        <w:rPr>
          <w:rFonts w:ascii="Times New Roman" w:hAnsi="Times New Roman" w:cs="Times New Roman"/>
          <w:color w:val="000000"/>
          <w:sz w:val="24"/>
          <w:szCs w:val="24"/>
        </w:rPr>
        <w:t xml:space="preserve"> тыс. рублей;</w:t>
      </w:r>
    </w:p>
    <w:p w:rsidR="00CB40C6" w:rsidRPr="00584CC9" w:rsidRDefault="00CB40C6" w:rsidP="00CB40C6">
      <w:pPr>
        <w:spacing w:after="0" w:line="240" w:lineRule="auto"/>
        <w:ind w:firstLine="709"/>
        <w:jc w:val="both"/>
        <w:rPr>
          <w:rFonts w:ascii="Times New Roman" w:hAnsi="Times New Roman" w:cs="Times New Roman"/>
          <w:color w:val="000000"/>
          <w:sz w:val="24"/>
          <w:szCs w:val="24"/>
        </w:rPr>
      </w:pPr>
      <w:r w:rsidRPr="00584CC9">
        <w:rPr>
          <w:rFonts w:ascii="Times New Roman" w:hAnsi="Times New Roman" w:cs="Times New Roman"/>
          <w:color w:val="000000"/>
          <w:sz w:val="24"/>
          <w:szCs w:val="24"/>
        </w:rPr>
        <w:t xml:space="preserve">–неэффективное использование бюджетных средств – </w:t>
      </w:r>
      <w:r w:rsidR="00186B96" w:rsidRPr="00584CC9">
        <w:rPr>
          <w:rFonts w:ascii="Times New Roman" w:hAnsi="Times New Roman" w:cs="Times New Roman"/>
          <w:color w:val="000000"/>
          <w:sz w:val="24"/>
          <w:szCs w:val="24"/>
        </w:rPr>
        <w:t>49320,1</w:t>
      </w:r>
      <w:r w:rsidRPr="00584CC9">
        <w:rPr>
          <w:rFonts w:ascii="Times New Roman" w:hAnsi="Times New Roman" w:cs="Times New Roman"/>
          <w:color w:val="000000"/>
          <w:sz w:val="24"/>
          <w:szCs w:val="24"/>
        </w:rPr>
        <w:t xml:space="preserve"> тыс. рублей; </w:t>
      </w:r>
    </w:p>
    <w:p w:rsidR="00431A0D" w:rsidRPr="00584CC9" w:rsidRDefault="00431A0D" w:rsidP="00CB40C6">
      <w:pPr>
        <w:spacing w:after="0" w:line="240" w:lineRule="auto"/>
        <w:ind w:firstLine="709"/>
        <w:jc w:val="both"/>
        <w:rPr>
          <w:rFonts w:ascii="Times New Roman" w:hAnsi="Times New Roman" w:cs="Times New Roman"/>
          <w:color w:val="000000"/>
          <w:sz w:val="24"/>
          <w:szCs w:val="24"/>
        </w:rPr>
      </w:pPr>
      <w:r w:rsidRPr="00584CC9">
        <w:rPr>
          <w:rFonts w:ascii="Times New Roman" w:hAnsi="Times New Roman" w:cs="Times New Roman"/>
          <w:color w:val="000000"/>
          <w:sz w:val="24"/>
          <w:szCs w:val="24"/>
        </w:rPr>
        <w:t>– иные финансовые нарушения – 36,2 тыс.рублей;</w:t>
      </w:r>
    </w:p>
    <w:p w:rsidR="00CB40C6" w:rsidRPr="00584CC9" w:rsidRDefault="00CB40C6" w:rsidP="00CB40C6">
      <w:pPr>
        <w:spacing w:after="0" w:line="240" w:lineRule="auto"/>
        <w:ind w:firstLine="709"/>
        <w:jc w:val="both"/>
        <w:rPr>
          <w:rFonts w:ascii="Times New Roman" w:hAnsi="Times New Roman" w:cs="Times New Roman"/>
          <w:color w:val="000000"/>
          <w:sz w:val="24"/>
          <w:szCs w:val="24"/>
        </w:rPr>
      </w:pPr>
      <w:r w:rsidRPr="00584CC9">
        <w:rPr>
          <w:rFonts w:ascii="Times New Roman" w:hAnsi="Times New Roman" w:cs="Times New Roman"/>
          <w:color w:val="000000"/>
          <w:sz w:val="24"/>
          <w:szCs w:val="24"/>
        </w:rPr>
        <w:t xml:space="preserve">– нарушения порядка ведения бюджетного учета – </w:t>
      </w:r>
      <w:r w:rsidR="00186B96" w:rsidRPr="00584CC9">
        <w:rPr>
          <w:rFonts w:ascii="Times New Roman" w:hAnsi="Times New Roman" w:cs="Times New Roman"/>
          <w:color w:val="000000"/>
          <w:sz w:val="24"/>
          <w:szCs w:val="24"/>
        </w:rPr>
        <w:t>37023,3</w:t>
      </w:r>
      <w:r w:rsidRPr="00584CC9">
        <w:rPr>
          <w:rFonts w:ascii="Times New Roman" w:hAnsi="Times New Roman" w:cs="Times New Roman"/>
          <w:color w:val="000000"/>
          <w:sz w:val="24"/>
          <w:szCs w:val="24"/>
        </w:rPr>
        <w:t xml:space="preserve"> тыс. руб</w:t>
      </w:r>
      <w:r w:rsidR="00186B96" w:rsidRPr="00584CC9">
        <w:rPr>
          <w:rFonts w:ascii="Times New Roman" w:hAnsi="Times New Roman" w:cs="Times New Roman"/>
          <w:color w:val="000000"/>
          <w:sz w:val="24"/>
          <w:szCs w:val="24"/>
        </w:rPr>
        <w:t>лей</w:t>
      </w:r>
      <w:r w:rsidRPr="00584CC9">
        <w:rPr>
          <w:rFonts w:ascii="Times New Roman" w:hAnsi="Times New Roman" w:cs="Times New Roman"/>
          <w:color w:val="000000"/>
          <w:sz w:val="24"/>
          <w:szCs w:val="24"/>
        </w:rPr>
        <w:t>.</w:t>
      </w:r>
    </w:p>
    <w:p w:rsidR="00CB40C6" w:rsidRPr="00584CC9" w:rsidRDefault="00CB40C6" w:rsidP="00CB40C6">
      <w:pPr>
        <w:spacing w:after="0" w:line="240" w:lineRule="auto"/>
        <w:ind w:firstLine="709"/>
        <w:jc w:val="both"/>
        <w:rPr>
          <w:rFonts w:ascii="Times New Roman" w:hAnsi="Times New Roman" w:cs="Times New Roman"/>
          <w:color w:val="000000"/>
          <w:sz w:val="24"/>
          <w:szCs w:val="24"/>
        </w:rPr>
      </w:pPr>
      <w:r w:rsidRPr="00584CC9">
        <w:rPr>
          <w:rFonts w:ascii="Times New Roman" w:hAnsi="Times New Roman" w:cs="Times New Roman"/>
          <w:color w:val="000000"/>
          <w:sz w:val="24"/>
          <w:szCs w:val="24"/>
        </w:rPr>
        <w:t xml:space="preserve">–иные нарушения действующего бюджетного законодательства, законодательства о закупках, Градостроительного и Земельного законодательства – </w:t>
      </w:r>
      <w:r w:rsidR="00186B96" w:rsidRPr="00584CC9">
        <w:rPr>
          <w:rFonts w:ascii="Times New Roman" w:hAnsi="Times New Roman" w:cs="Times New Roman"/>
          <w:color w:val="000000"/>
          <w:sz w:val="24"/>
          <w:szCs w:val="24"/>
        </w:rPr>
        <w:t>37183,0</w:t>
      </w:r>
      <w:r w:rsidRPr="00584CC9">
        <w:rPr>
          <w:rFonts w:ascii="Times New Roman" w:hAnsi="Times New Roman" w:cs="Times New Roman"/>
          <w:color w:val="000000"/>
          <w:sz w:val="24"/>
          <w:szCs w:val="24"/>
        </w:rPr>
        <w:t xml:space="preserve"> тыс. рублей. </w:t>
      </w:r>
    </w:p>
    <w:p w:rsidR="00445606" w:rsidRPr="00584CC9" w:rsidRDefault="00445606" w:rsidP="00445606">
      <w:pPr>
        <w:spacing w:after="0" w:line="240" w:lineRule="auto"/>
        <w:ind w:firstLine="709"/>
        <w:jc w:val="both"/>
        <w:rPr>
          <w:rFonts w:ascii="Times New Roman" w:hAnsi="Times New Roman" w:cs="Times New Roman"/>
          <w:color w:val="000000"/>
          <w:sz w:val="24"/>
          <w:szCs w:val="24"/>
        </w:rPr>
      </w:pPr>
      <w:r w:rsidRPr="00584CC9">
        <w:rPr>
          <w:rFonts w:ascii="Times New Roman" w:hAnsi="Times New Roman" w:cs="Times New Roman"/>
          <w:color w:val="000000"/>
          <w:sz w:val="24"/>
          <w:szCs w:val="24"/>
        </w:rPr>
        <w:t>С целью повышения качества бюджетного процесса в  муниципальном образовании, обеспечения более эффективного и рационального использования бюджетных средств  муниципального образования, Контрольно</w:t>
      </w:r>
      <w:r w:rsidR="00E34057" w:rsidRPr="00584CC9">
        <w:rPr>
          <w:rFonts w:ascii="Times New Roman" w:hAnsi="Times New Roman" w:cs="Times New Roman"/>
          <w:color w:val="000000"/>
          <w:sz w:val="24"/>
          <w:szCs w:val="24"/>
        </w:rPr>
        <w:t xml:space="preserve"> </w:t>
      </w:r>
      <w:r w:rsidRPr="00584CC9">
        <w:rPr>
          <w:rFonts w:ascii="Times New Roman" w:hAnsi="Times New Roman" w:cs="Times New Roman"/>
          <w:color w:val="000000"/>
          <w:sz w:val="24"/>
          <w:szCs w:val="24"/>
        </w:rPr>
        <w:t>-</w:t>
      </w:r>
      <w:r w:rsidR="00E34057" w:rsidRPr="00584CC9">
        <w:rPr>
          <w:rFonts w:ascii="Times New Roman" w:hAnsi="Times New Roman" w:cs="Times New Roman"/>
          <w:color w:val="000000"/>
          <w:sz w:val="24"/>
          <w:szCs w:val="24"/>
        </w:rPr>
        <w:t xml:space="preserve"> </w:t>
      </w:r>
      <w:r w:rsidRPr="00584CC9">
        <w:rPr>
          <w:rFonts w:ascii="Times New Roman" w:hAnsi="Times New Roman" w:cs="Times New Roman"/>
          <w:color w:val="000000"/>
          <w:sz w:val="24"/>
          <w:szCs w:val="24"/>
        </w:rPr>
        <w:t>счетная палата муниципального образования Славянский район рекоменд</w:t>
      </w:r>
      <w:r w:rsidR="0039703E" w:rsidRPr="00584CC9">
        <w:rPr>
          <w:rFonts w:ascii="Times New Roman" w:hAnsi="Times New Roman" w:cs="Times New Roman"/>
          <w:color w:val="000000"/>
          <w:sz w:val="24"/>
          <w:szCs w:val="24"/>
        </w:rPr>
        <w:t>овано</w:t>
      </w:r>
      <w:r w:rsidRPr="00584CC9">
        <w:rPr>
          <w:rFonts w:ascii="Times New Roman" w:hAnsi="Times New Roman" w:cs="Times New Roman"/>
          <w:color w:val="000000"/>
          <w:sz w:val="24"/>
          <w:szCs w:val="24"/>
        </w:rPr>
        <w:t xml:space="preserve"> администрации  муниципального образования Славянский район:</w:t>
      </w:r>
    </w:p>
    <w:p w:rsidR="00445606" w:rsidRPr="00584CC9" w:rsidRDefault="00445606" w:rsidP="00445606">
      <w:pPr>
        <w:spacing w:after="0" w:line="240" w:lineRule="auto"/>
        <w:ind w:firstLine="709"/>
        <w:jc w:val="both"/>
        <w:rPr>
          <w:rFonts w:ascii="Times New Roman" w:hAnsi="Times New Roman" w:cs="Times New Roman"/>
          <w:i/>
          <w:color w:val="000000"/>
          <w:sz w:val="24"/>
          <w:szCs w:val="24"/>
        </w:rPr>
      </w:pPr>
      <w:r w:rsidRPr="00584CC9">
        <w:rPr>
          <w:rFonts w:ascii="Times New Roman" w:hAnsi="Times New Roman" w:cs="Times New Roman"/>
          <w:color w:val="000000"/>
          <w:sz w:val="24"/>
          <w:szCs w:val="24"/>
        </w:rPr>
        <w:t>– продолжить работу по улучшению контроля за поступлением средств в бюджет, порядка в системе учета и взимания сборов, арендных платежей и изысканию резервов увеличения доходов бюджета муниципального образования;</w:t>
      </w:r>
    </w:p>
    <w:p w:rsidR="00445606" w:rsidRPr="00584CC9" w:rsidRDefault="00445606" w:rsidP="00445606">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при формировании проекта бюджета руководствоваться соответствующими нормативно-правовыми документами, методическими рекомендациями;</w:t>
      </w:r>
    </w:p>
    <w:p w:rsidR="00445606" w:rsidRPr="00584CC9" w:rsidRDefault="00445606" w:rsidP="00445606">
      <w:pPr>
        <w:spacing w:after="0" w:line="240" w:lineRule="auto"/>
        <w:ind w:firstLine="709"/>
        <w:jc w:val="both"/>
        <w:rPr>
          <w:rFonts w:ascii="Times New Roman" w:hAnsi="Times New Roman" w:cs="Times New Roman"/>
          <w:b/>
          <w:sz w:val="24"/>
          <w:szCs w:val="24"/>
        </w:rPr>
      </w:pPr>
      <w:r w:rsidRPr="00584CC9">
        <w:rPr>
          <w:rFonts w:ascii="Times New Roman" w:hAnsi="Times New Roman" w:cs="Times New Roman"/>
          <w:color w:val="000000"/>
          <w:sz w:val="24"/>
          <w:szCs w:val="24"/>
        </w:rPr>
        <w:t xml:space="preserve">– в соответствии с п.6 ст.161 БК РФ в случае уменьшения ранее доведенных лимитов бюджетных обязательств, приводящего к невозможности исполнения бюджетных обязательств, принимать меры по согласованию новых условий контрактов, в том числе цены и (или) сроков исполнения контракта и (или) количества, объема работ, предусмотренных контрактом в соответствии с п.6 ч.1 ст.95 </w:t>
      </w:r>
      <w:r w:rsidR="00F32779" w:rsidRPr="00584CC9">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Pr="00584CC9">
        <w:rPr>
          <w:rFonts w:ascii="Times New Roman" w:hAnsi="Times New Roman" w:cs="Times New Roman"/>
          <w:color w:val="000000"/>
          <w:sz w:val="24"/>
          <w:szCs w:val="24"/>
        </w:rPr>
        <w:t xml:space="preserve">, указанные действия  необходимы для снижения риска применения штрафных санкций; </w:t>
      </w:r>
    </w:p>
    <w:p w:rsidR="00445606" w:rsidRPr="00584CC9" w:rsidRDefault="00445606" w:rsidP="00445606">
      <w:pPr>
        <w:spacing w:after="0" w:line="240" w:lineRule="auto"/>
        <w:ind w:firstLine="709"/>
        <w:jc w:val="both"/>
        <w:rPr>
          <w:rFonts w:ascii="Times New Roman" w:hAnsi="Times New Roman" w:cs="Times New Roman"/>
          <w:color w:val="000000"/>
          <w:sz w:val="24"/>
          <w:szCs w:val="24"/>
        </w:rPr>
      </w:pPr>
      <w:r w:rsidRPr="00584CC9">
        <w:rPr>
          <w:rFonts w:ascii="Times New Roman" w:hAnsi="Times New Roman" w:cs="Times New Roman"/>
          <w:color w:val="000000"/>
          <w:sz w:val="24"/>
          <w:szCs w:val="24"/>
        </w:rPr>
        <w:t xml:space="preserve">–обеспечить выполнение п.2 ст.179 БК РФ в части приведения муниципальных программ в соответствие с решением о бюджете. </w:t>
      </w:r>
    </w:p>
    <w:p w:rsidR="00174631" w:rsidRPr="00584CC9" w:rsidRDefault="00445606" w:rsidP="00445606">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color w:val="000000"/>
          <w:sz w:val="24"/>
          <w:szCs w:val="24"/>
        </w:rPr>
        <w:t xml:space="preserve"> </w:t>
      </w:r>
      <w:r w:rsidR="004D1FE7" w:rsidRPr="00584CC9">
        <w:rPr>
          <w:rFonts w:ascii="Times New Roman" w:hAnsi="Times New Roman" w:cs="Times New Roman"/>
          <w:sz w:val="24"/>
          <w:szCs w:val="24"/>
        </w:rPr>
        <w:t>Контрольно</w:t>
      </w:r>
      <w:r w:rsidR="00E34057" w:rsidRPr="00584CC9">
        <w:rPr>
          <w:rFonts w:ascii="Times New Roman" w:hAnsi="Times New Roman" w:cs="Times New Roman"/>
          <w:sz w:val="24"/>
          <w:szCs w:val="24"/>
        </w:rPr>
        <w:t xml:space="preserve"> </w:t>
      </w:r>
      <w:r w:rsidR="004D1FE7" w:rsidRPr="00584CC9">
        <w:rPr>
          <w:rFonts w:ascii="Times New Roman" w:hAnsi="Times New Roman" w:cs="Times New Roman"/>
          <w:sz w:val="24"/>
          <w:szCs w:val="24"/>
        </w:rPr>
        <w:t>-</w:t>
      </w:r>
      <w:r w:rsidR="00E34057" w:rsidRPr="00584CC9">
        <w:rPr>
          <w:rFonts w:ascii="Times New Roman" w:hAnsi="Times New Roman" w:cs="Times New Roman"/>
          <w:sz w:val="24"/>
          <w:szCs w:val="24"/>
        </w:rPr>
        <w:t xml:space="preserve"> </w:t>
      </w:r>
      <w:r w:rsidR="004D1FE7" w:rsidRPr="00584CC9">
        <w:rPr>
          <w:rFonts w:ascii="Times New Roman" w:hAnsi="Times New Roman" w:cs="Times New Roman"/>
          <w:sz w:val="24"/>
          <w:szCs w:val="24"/>
        </w:rPr>
        <w:t xml:space="preserve">счетной палатой проведено </w:t>
      </w:r>
      <w:r w:rsidR="00EA10D6" w:rsidRPr="00584CC9">
        <w:rPr>
          <w:rFonts w:ascii="Times New Roman" w:hAnsi="Times New Roman" w:cs="Times New Roman"/>
          <w:sz w:val="24"/>
          <w:szCs w:val="24"/>
        </w:rPr>
        <w:t xml:space="preserve">19 </w:t>
      </w:r>
      <w:r w:rsidR="004D1FE7" w:rsidRPr="00584CC9">
        <w:rPr>
          <w:rFonts w:ascii="Times New Roman" w:hAnsi="Times New Roman" w:cs="Times New Roman"/>
          <w:sz w:val="24"/>
          <w:szCs w:val="24"/>
        </w:rPr>
        <w:t xml:space="preserve">экспертиз Проектов муниципальных программ </w:t>
      </w:r>
      <w:r w:rsidR="00CB40C6" w:rsidRPr="00584CC9">
        <w:rPr>
          <w:rFonts w:ascii="Times New Roman" w:hAnsi="Times New Roman" w:cs="Times New Roman"/>
          <w:sz w:val="24"/>
          <w:szCs w:val="24"/>
        </w:rPr>
        <w:t>(</w:t>
      </w:r>
      <w:r w:rsidR="004D1FE7" w:rsidRPr="00584CC9">
        <w:rPr>
          <w:rFonts w:ascii="Times New Roman" w:hAnsi="Times New Roman" w:cs="Times New Roman"/>
          <w:sz w:val="24"/>
          <w:szCs w:val="24"/>
        </w:rPr>
        <w:t>общи</w:t>
      </w:r>
      <w:r w:rsidR="0043598B" w:rsidRPr="00584CC9">
        <w:rPr>
          <w:rFonts w:ascii="Times New Roman" w:hAnsi="Times New Roman" w:cs="Times New Roman"/>
          <w:sz w:val="24"/>
          <w:szCs w:val="24"/>
        </w:rPr>
        <w:t>й</w:t>
      </w:r>
      <w:r w:rsidR="004D1FE7" w:rsidRPr="00584CC9">
        <w:rPr>
          <w:rFonts w:ascii="Times New Roman" w:hAnsi="Times New Roman" w:cs="Times New Roman"/>
          <w:sz w:val="24"/>
          <w:szCs w:val="24"/>
        </w:rPr>
        <w:t xml:space="preserve"> объем ассигнований </w:t>
      </w:r>
      <w:r w:rsidR="00EA10D6" w:rsidRPr="00584CC9">
        <w:rPr>
          <w:rFonts w:ascii="Times New Roman" w:hAnsi="Times New Roman" w:cs="Times New Roman"/>
          <w:sz w:val="24"/>
          <w:szCs w:val="24"/>
        </w:rPr>
        <w:t>3462700,5</w:t>
      </w:r>
      <w:r w:rsidR="004D1FE7" w:rsidRPr="00584CC9">
        <w:rPr>
          <w:rFonts w:ascii="Times New Roman" w:hAnsi="Times New Roman" w:cs="Times New Roman"/>
          <w:sz w:val="24"/>
          <w:szCs w:val="24"/>
        </w:rPr>
        <w:t xml:space="preserve"> тыс. руб</w:t>
      </w:r>
      <w:r w:rsidR="005852D8" w:rsidRPr="00584CC9">
        <w:rPr>
          <w:rFonts w:ascii="Times New Roman" w:hAnsi="Times New Roman" w:cs="Times New Roman"/>
          <w:sz w:val="24"/>
          <w:szCs w:val="24"/>
        </w:rPr>
        <w:t>лей</w:t>
      </w:r>
      <w:r w:rsidR="00CB40C6" w:rsidRPr="00584CC9">
        <w:rPr>
          <w:rFonts w:ascii="Times New Roman" w:hAnsi="Times New Roman" w:cs="Times New Roman"/>
          <w:sz w:val="24"/>
          <w:szCs w:val="24"/>
        </w:rPr>
        <w:t>)</w:t>
      </w:r>
      <w:r w:rsidR="004D1FE7" w:rsidRPr="00584CC9">
        <w:rPr>
          <w:rFonts w:ascii="Times New Roman" w:hAnsi="Times New Roman" w:cs="Times New Roman"/>
          <w:sz w:val="24"/>
          <w:szCs w:val="24"/>
        </w:rPr>
        <w:t>.</w:t>
      </w:r>
    </w:p>
    <w:p w:rsidR="00E955D1" w:rsidRPr="00584CC9" w:rsidRDefault="00E955D1" w:rsidP="00445606">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По проведенным экспертизам муниципальных программ направлен</w:t>
      </w:r>
      <w:r w:rsidR="0098017D" w:rsidRPr="00584CC9">
        <w:rPr>
          <w:rFonts w:ascii="Times New Roman" w:hAnsi="Times New Roman" w:cs="Times New Roman"/>
          <w:sz w:val="24"/>
          <w:szCs w:val="24"/>
        </w:rPr>
        <w:t>ы</w:t>
      </w:r>
      <w:r w:rsidRPr="00584CC9">
        <w:rPr>
          <w:rFonts w:ascii="Times New Roman" w:hAnsi="Times New Roman" w:cs="Times New Roman"/>
          <w:sz w:val="24"/>
          <w:szCs w:val="24"/>
        </w:rPr>
        <w:t xml:space="preserve"> предложения:</w:t>
      </w:r>
    </w:p>
    <w:p w:rsidR="00E955D1" w:rsidRPr="00584CC9" w:rsidRDefault="0043598B" w:rsidP="001D4560">
      <w:pPr>
        <w:tabs>
          <w:tab w:val="left" w:pos="0"/>
        </w:tabs>
        <w:spacing w:after="0" w:line="240" w:lineRule="auto"/>
        <w:ind w:left="568"/>
        <w:jc w:val="both"/>
        <w:rPr>
          <w:rFonts w:ascii="Times New Roman" w:hAnsi="Times New Roman" w:cs="Times New Roman"/>
          <w:sz w:val="24"/>
          <w:szCs w:val="24"/>
        </w:rPr>
      </w:pPr>
      <w:r w:rsidRPr="00584CC9">
        <w:rPr>
          <w:rFonts w:ascii="Times New Roman" w:hAnsi="Times New Roman" w:cs="Times New Roman"/>
          <w:sz w:val="24"/>
          <w:szCs w:val="24"/>
        </w:rPr>
        <w:t xml:space="preserve">1. </w:t>
      </w:r>
      <w:r w:rsidR="001D4560" w:rsidRPr="00584CC9">
        <w:rPr>
          <w:rFonts w:ascii="Times New Roman" w:hAnsi="Times New Roman" w:cs="Times New Roman"/>
          <w:sz w:val="24"/>
          <w:szCs w:val="24"/>
        </w:rPr>
        <w:t>В</w:t>
      </w:r>
      <w:r w:rsidR="00E955D1" w:rsidRPr="00584CC9">
        <w:rPr>
          <w:rFonts w:ascii="Times New Roman" w:hAnsi="Times New Roman" w:cs="Times New Roman"/>
          <w:sz w:val="24"/>
          <w:szCs w:val="24"/>
        </w:rPr>
        <w:t xml:space="preserve"> целях повышения эффективности реализации муниципальных программ, ответственным исполнителям муниципальных программ, предусмотренных к финансированию из бюджета Славянского муниципального района, уточнить значения целевых индикаторов и, которые могут быть реально достигнуты при утвержденных </w:t>
      </w:r>
      <w:r w:rsidR="00E955D1" w:rsidRPr="00584CC9">
        <w:rPr>
          <w:rFonts w:ascii="Times New Roman" w:hAnsi="Times New Roman" w:cs="Times New Roman"/>
          <w:sz w:val="24"/>
          <w:szCs w:val="24"/>
        </w:rPr>
        <w:lastRenderedPageBreak/>
        <w:t>объемах финансирования, а также увязать их с планируемыми к реализации мероприятиями и объемам финансирования</w:t>
      </w:r>
      <w:r w:rsidR="001D4560" w:rsidRPr="00584CC9">
        <w:rPr>
          <w:rFonts w:ascii="Times New Roman" w:hAnsi="Times New Roman" w:cs="Times New Roman"/>
          <w:sz w:val="24"/>
          <w:szCs w:val="24"/>
        </w:rPr>
        <w:t>.</w:t>
      </w:r>
    </w:p>
    <w:p w:rsidR="00E955D1" w:rsidRPr="00584CC9" w:rsidRDefault="0043598B" w:rsidP="001D4560">
      <w:pPr>
        <w:tabs>
          <w:tab w:val="left" w:pos="0"/>
        </w:tabs>
        <w:spacing w:after="0" w:line="240" w:lineRule="auto"/>
        <w:ind w:left="568"/>
        <w:jc w:val="both"/>
        <w:rPr>
          <w:rFonts w:ascii="Times New Roman" w:hAnsi="Times New Roman" w:cs="Times New Roman"/>
          <w:sz w:val="24"/>
          <w:szCs w:val="24"/>
        </w:rPr>
      </w:pPr>
      <w:r w:rsidRPr="00584CC9">
        <w:rPr>
          <w:rFonts w:ascii="Times New Roman" w:hAnsi="Times New Roman" w:cs="Times New Roman"/>
          <w:sz w:val="24"/>
          <w:szCs w:val="24"/>
          <w:shd w:val="clear" w:color="auto" w:fill="FFFFFF"/>
        </w:rPr>
        <w:t>2</w:t>
      </w:r>
      <w:r w:rsidR="001D4560" w:rsidRPr="00584CC9">
        <w:rPr>
          <w:rFonts w:ascii="Times New Roman" w:hAnsi="Times New Roman" w:cs="Times New Roman"/>
          <w:sz w:val="24"/>
          <w:szCs w:val="24"/>
          <w:shd w:val="clear" w:color="auto" w:fill="FFFFFF"/>
        </w:rPr>
        <w:t>.</w:t>
      </w:r>
      <w:r w:rsidRPr="00584CC9">
        <w:rPr>
          <w:rFonts w:ascii="Times New Roman" w:hAnsi="Times New Roman" w:cs="Times New Roman"/>
          <w:sz w:val="24"/>
          <w:szCs w:val="24"/>
          <w:shd w:val="clear" w:color="auto" w:fill="FFFFFF"/>
        </w:rPr>
        <w:t xml:space="preserve"> </w:t>
      </w:r>
      <w:r w:rsidR="001D4560" w:rsidRPr="00584CC9">
        <w:rPr>
          <w:rFonts w:ascii="Times New Roman" w:hAnsi="Times New Roman" w:cs="Times New Roman"/>
          <w:sz w:val="24"/>
          <w:szCs w:val="24"/>
          <w:shd w:val="clear" w:color="auto" w:fill="FFFFFF"/>
        </w:rPr>
        <w:t>О</w:t>
      </w:r>
      <w:r w:rsidR="00E955D1" w:rsidRPr="00584CC9">
        <w:rPr>
          <w:rFonts w:ascii="Times New Roman" w:hAnsi="Times New Roman" w:cs="Times New Roman"/>
          <w:sz w:val="24"/>
          <w:szCs w:val="24"/>
          <w:shd w:val="clear" w:color="auto" w:fill="FFFFFF"/>
        </w:rPr>
        <w:t>беспечить реалистичность плановых значений целевых показателей муниципальных программ на последующие периоды с учетом ранее достигнутых фактических результатов</w:t>
      </w:r>
      <w:r w:rsidR="001D4560" w:rsidRPr="00584CC9">
        <w:rPr>
          <w:rFonts w:ascii="Times New Roman" w:hAnsi="Times New Roman" w:cs="Times New Roman"/>
          <w:sz w:val="24"/>
          <w:szCs w:val="24"/>
          <w:shd w:val="clear" w:color="auto" w:fill="FFFFFF"/>
        </w:rPr>
        <w:t>.</w:t>
      </w:r>
    </w:p>
    <w:p w:rsidR="00E955D1" w:rsidRPr="00584CC9" w:rsidRDefault="0043598B" w:rsidP="001D4560">
      <w:pPr>
        <w:tabs>
          <w:tab w:val="left" w:pos="0"/>
        </w:tabs>
        <w:spacing w:after="0" w:line="240" w:lineRule="auto"/>
        <w:ind w:left="568"/>
        <w:jc w:val="both"/>
        <w:rPr>
          <w:rFonts w:ascii="Times New Roman" w:hAnsi="Times New Roman" w:cs="Times New Roman"/>
          <w:sz w:val="24"/>
          <w:szCs w:val="24"/>
        </w:rPr>
      </w:pPr>
      <w:r w:rsidRPr="00584CC9">
        <w:rPr>
          <w:rFonts w:ascii="Times New Roman" w:hAnsi="Times New Roman" w:cs="Times New Roman"/>
          <w:sz w:val="24"/>
          <w:szCs w:val="24"/>
        </w:rPr>
        <w:t>3</w:t>
      </w:r>
      <w:r w:rsidR="001D4560" w:rsidRPr="00584CC9">
        <w:rPr>
          <w:rFonts w:ascii="Times New Roman" w:hAnsi="Times New Roman" w:cs="Times New Roman"/>
          <w:sz w:val="24"/>
          <w:szCs w:val="24"/>
        </w:rPr>
        <w:t>.</w:t>
      </w:r>
      <w:r w:rsidRPr="00584CC9">
        <w:rPr>
          <w:rFonts w:ascii="Times New Roman" w:hAnsi="Times New Roman" w:cs="Times New Roman"/>
          <w:sz w:val="24"/>
          <w:szCs w:val="24"/>
        </w:rPr>
        <w:t xml:space="preserve"> </w:t>
      </w:r>
      <w:r w:rsidR="001D4560" w:rsidRPr="00584CC9">
        <w:rPr>
          <w:rFonts w:ascii="Times New Roman" w:hAnsi="Times New Roman" w:cs="Times New Roman"/>
          <w:sz w:val="24"/>
          <w:szCs w:val="24"/>
        </w:rPr>
        <w:t>В</w:t>
      </w:r>
      <w:r w:rsidR="00E955D1" w:rsidRPr="00584CC9">
        <w:rPr>
          <w:rFonts w:ascii="Times New Roman" w:hAnsi="Times New Roman" w:cs="Times New Roman"/>
          <w:sz w:val="24"/>
          <w:szCs w:val="24"/>
        </w:rPr>
        <w:t xml:space="preserve"> условиях ограниченных возможностей бюджетных ресурсов необходимо осуществлять </w:t>
      </w:r>
      <w:r w:rsidR="00E955D1" w:rsidRPr="00584CC9">
        <w:rPr>
          <w:rFonts w:ascii="Times New Roman" w:hAnsi="Times New Roman" w:cs="Times New Roman"/>
          <w:sz w:val="24"/>
          <w:szCs w:val="24"/>
          <w:shd w:val="clear" w:color="auto" w:fill="FFFFFF"/>
        </w:rPr>
        <w:t>соответствующий</w:t>
      </w:r>
      <w:r w:rsidR="00E955D1" w:rsidRPr="00584CC9">
        <w:rPr>
          <w:rFonts w:ascii="Times New Roman" w:hAnsi="Times New Roman" w:cs="Times New Roman"/>
          <w:sz w:val="24"/>
          <w:szCs w:val="24"/>
        </w:rPr>
        <w:t xml:space="preserve"> сложившимся условиям внутренний контроль по исполнениям целевых показателей, для достижения целей и задач, установленных при разработке и изменениях муниципальных программ.</w:t>
      </w:r>
    </w:p>
    <w:p w:rsidR="00F32779" w:rsidRPr="00584CC9" w:rsidRDefault="00F32779" w:rsidP="00DB76E6">
      <w:pPr>
        <w:tabs>
          <w:tab w:val="left" w:pos="0"/>
        </w:tabs>
        <w:spacing w:after="0" w:line="240" w:lineRule="auto"/>
        <w:ind w:firstLine="709"/>
        <w:jc w:val="both"/>
        <w:rPr>
          <w:rFonts w:ascii="Times New Roman" w:hAnsi="Times New Roman" w:cs="Times New Roman"/>
          <w:sz w:val="24"/>
          <w:szCs w:val="24"/>
        </w:rPr>
      </w:pPr>
    </w:p>
    <w:p w:rsidR="00A97A8F" w:rsidRPr="00584CC9" w:rsidRDefault="00A97A8F" w:rsidP="00A97A8F">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rPr>
      </w:pPr>
      <w:r w:rsidRPr="00584CC9">
        <w:rPr>
          <w:rFonts w:ascii="Times New Roman" w:eastAsia="Times New Roman" w:hAnsi="Times New Roman" w:cs="Times New Roman"/>
          <w:b/>
          <w:color w:val="000000"/>
          <w:sz w:val="24"/>
          <w:szCs w:val="24"/>
        </w:rPr>
        <w:t>Реализация результатов контрольных и</w:t>
      </w:r>
    </w:p>
    <w:p w:rsidR="00A97A8F" w:rsidRPr="00584CC9" w:rsidRDefault="00A97A8F" w:rsidP="00A97A8F">
      <w:pPr>
        <w:spacing w:after="0" w:line="240" w:lineRule="auto"/>
        <w:ind w:firstLine="709"/>
        <w:jc w:val="center"/>
        <w:rPr>
          <w:rFonts w:ascii="Times New Roman" w:eastAsia="Times New Roman" w:hAnsi="Times New Roman" w:cs="Times New Roman"/>
          <w:b/>
          <w:color w:val="000000"/>
          <w:sz w:val="24"/>
          <w:szCs w:val="24"/>
        </w:rPr>
      </w:pPr>
      <w:r w:rsidRPr="00584CC9">
        <w:rPr>
          <w:rFonts w:ascii="Times New Roman" w:eastAsia="Times New Roman" w:hAnsi="Times New Roman" w:cs="Times New Roman"/>
          <w:b/>
          <w:color w:val="000000"/>
          <w:sz w:val="24"/>
          <w:szCs w:val="24"/>
        </w:rPr>
        <w:t>экспертно-аналитических мероприятий</w:t>
      </w:r>
    </w:p>
    <w:p w:rsidR="00EE5F93" w:rsidRPr="00584CC9" w:rsidRDefault="00EE5F93" w:rsidP="00A97A8F">
      <w:pPr>
        <w:spacing w:after="0" w:line="240" w:lineRule="auto"/>
        <w:ind w:firstLine="709"/>
        <w:jc w:val="center"/>
        <w:rPr>
          <w:rFonts w:ascii="Times New Roman" w:eastAsia="Times New Roman" w:hAnsi="Times New Roman" w:cs="Times New Roman"/>
          <w:b/>
          <w:color w:val="000000"/>
          <w:sz w:val="24"/>
          <w:szCs w:val="24"/>
        </w:rPr>
      </w:pPr>
    </w:p>
    <w:p w:rsidR="002E439F" w:rsidRPr="00584CC9" w:rsidRDefault="002E439F" w:rsidP="00A97A8F">
      <w:pPr>
        <w:spacing w:after="0" w:line="240" w:lineRule="auto"/>
        <w:ind w:firstLine="709"/>
        <w:jc w:val="both"/>
        <w:rPr>
          <w:rFonts w:ascii="Times New Roman" w:eastAsia="Times New Roman" w:hAnsi="Times New Roman" w:cs="Times New Roman"/>
          <w:color w:val="000000"/>
          <w:sz w:val="24"/>
          <w:szCs w:val="24"/>
        </w:rPr>
      </w:pPr>
      <w:r w:rsidRPr="00584CC9">
        <w:rPr>
          <w:rFonts w:ascii="Times New Roman" w:eastAsia="Times New Roman" w:hAnsi="Times New Roman" w:cs="Times New Roman"/>
          <w:color w:val="000000"/>
          <w:sz w:val="24"/>
          <w:szCs w:val="24"/>
        </w:rPr>
        <w:t>В целом устранены выявленные нарушения и недостатки:</w:t>
      </w:r>
    </w:p>
    <w:p w:rsidR="007E4DB4" w:rsidRPr="00584CC9" w:rsidRDefault="002E439F" w:rsidP="00A97A8F">
      <w:pPr>
        <w:spacing w:after="0" w:line="240" w:lineRule="auto"/>
        <w:ind w:firstLine="709"/>
        <w:jc w:val="both"/>
        <w:rPr>
          <w:rFonts w:ascii="Times New Roman" w:eastAsia="Times New Roman" w:hAnsi="Times New Roman" w:cs="Times New Roman"/>
          <w:color w:val="000000"/>
          <w:sz w:val="24"/>
          <w:szCs w:val="24"/>
        </w:rPr>
      </w:pPr>
      <w:r w:rsidRPr="00584CC9">
        <w:rPr>
          <w:rFonts w:ascii="Times New Roman" w:eastAsia="Times New Roman" w:hAnsi="Times New Roman" w:cs="Times New Roman"/>
          <w:color w:val="000000"/>
          <w:sz w:val="24"/>
          <w:szCs w:val="24"/>
        </w:rPr>
        <w:t xml:space="preserve">– финансовые нарушения на сумму 229,3 тыс.рублей (в том числе возмещено </w:t>
      </w:r>
      <w:r w:rsidR="007E4DB4" w:rsidRPr="00584CC9">
        <w:rPr>
          <w:rFonts w:ascii="Times New Roman" w:eastAsia="Times New Roman" w:hAnsi="Times New Roman" w:cs="Times New Roman"/>
          <w:color w:val="000000"/>
          <w:sz w:val="24"/>
          <w:szCs w:val="24"/>
        </w:rPr>
        <w:t xml:space="preserve">денежных средств </w:t>
      </w:r>
      <w:r w:rsidRPr="00584CC9">
        <w:rPr>
          <w:rFonts w:ascii="Times New Roman" w:eastAsia="Times New Roman" w:hAnsi="Times New Roman" w:cs="Times New Roman"/>
          <w:color w:val="000000"/>
          <w:sz w:val="24"/>
          <w:szCs w:val="24"/>
        </w:rPr>
        <w:t xml:space="preserve"> в бюджет</w:t>
      </w:r>
      <w:r w:rsidR="007E4DB4" w:rsidRPr="00584CC9">
        <w:rPr>
          <w:rFonts w:ascii="Times New Roman" w:eastAsia="Times New Roman" w:hAnsi="Times New Roman" w:cs="Times New Roman"/>
          <w:color w:val="000000"/>
          <w:sz w:val="24"/>
          <w:szCs w:val="24"/>
        </w:rPr>
        <w:t xml:space="preserve">  229,3 тыс.рублей);</w:t>
      </w:r>
    </w:p>
    <w:p w:rsidR="007E4DB4" w:rsidRPr="00584CC9" w:rsidRDefault="007E4DB4" w:rsidP="00A97A8F">
      <w:pPr>
        <w:spacing w:after="0" w:line="240" w:lineRule="auto"/>
        <w:ind w:firstLine="709"/>
        <w:jc w:val="both"/>
        <w:rPr>
          <w:rFonts w:ascii="Times New Roman" w:eastAsia="Times New Roman" w:hAnsi="Times New Roman" w:cs="Times New Roman"/>
          <w:color w:val="000000"/>
          <w:sz w:val="24"/>
          <w:szCs w:val="24"/>
        </w:rPr>
      </w:pPr>
      <w:r w:rsidRPr="00584CC9">
        <w:rPr>
          <w:rFonts w:ascii="Times New Roman" w:eastAsia="Times New Roman" w:hAnsi="Times New Roman" w:cs="Times New Roman"/>
          <w:color w:val="000000"/>
          <w:sz w:val="24"/>
          <w:szCs w:val="24"/>
        </w:rPr>
        <w:t>–возмещение средств в бюджет по неэффективному использованию бюджетных средств в сумме 8,5 тыс.рублей;</w:t>
      </w:r>
    </w:p>
    <w:p w:rsidR="007E4DB4" w:rsidRPr="00584CC9" w:rsidRDefault="007E4DB4" w:rsidP="00A97A8F">
      <w:pPr>
        <w:spacing w:after="0" w:line="240" w:lineRule="auto"/>
        <w:ind w:firstLine="709"/>
        <w:jc w:val="both"/>
        <w:rPr>
          <w:rFonts w:ascii="Times New Roman" w:eastAsia="Times New Roman" w:hAnsi="Times New Roman" w:cs="Times New Roman"/>
          <w:color w:val="000000"/>
          <w:sz w:val="24"/>
          <w:szCs w:val="24"/>
        </w:rPr>
      </w:pPr>
      <w:r w:rsidRPr="00584CC9">
        <w:rPr>
          <w:rFonts w:ascii="Times New Roman" w:eastAsia="Times New Roman" w:hAnsi="Times New Roman" w:cs="Times New Roman"/>
          <w:color w:val="000000"/>
          <w:sz w:val="24"/>
          <w:szCs w:val="24"/>
        </w:rPr>
        <w:t>– нарушения учета и отчетности -53194,9 тыс.рублей:</w:t>
      </w:r>
    </w:p>
    <w:p w:rsidR="002E439F" w:rsidRPr="00584CC9" w:rsidRDefault="007E4DB4" w:rsidP="00A97A8F">
      <w:pPr>
        <w:spacing w:after="0" w:line="240" w:lineRule="auto"/>
        <w:ind w:firstLine="709"/>
        <w:jc w:val="both"/>
        <w:rPr>
          <w:rFonts w:ascii="Times New Roman" w:eastAsia="Times New Roman" w:hAnsi="Times New Roman" w:cs="Times New Roman"/>
          <w:color w:val="000000"/>
          <w:sz w:val="24"/>
          <w:szCs w:val="24"/>
        </w:rPr>
      </w:pPr>
      <w:r w:rsidRPr="00584CC9">
        <w:rPr>
          <w:rFonts w:ascii="Times New Roman" w:eastAsia="Times New Roman" w:hAnsi="Times New Roman" w:cs="Times New Roman"/>
          <w:color w:val="000000"/>
          <w:sz w:val="24"/>
          <w:szCs w:val="24"/>
        </w:rPr>
        <w:t xml:space="preserve">– стоимость имущества по которому устранены нарушения-729,9 тыс.рублей. </w:t>
      </w:r>
      <w:r w:rsidR="002E439F" w:rsidRPr="00584CC9">
        <w:rPr>
          <w:rFonts w:ascii="Times New Roman" w:eastAsia="Times New Roman" w:hAnsi="Times New Roman" w:cs="Times New Roman"/>
          <w:color w:val="000000"/>
          <w:sz w:val="24"/>
          <w:szCs w:val="24"/>
        </w:rPr>
        <w:t xml:space="preserve"> </w:t>
      </w:r>
    </w:p>
    <w:p w:rsidR="00A97A8F" w:rsidRPr="00584CC9" w:rsidRDefault="00A97A8F" w:rsidP="00A97A8F">
      <w:pPr>
        <w:spacing w:after="0" w:line="240" w:lineRule="auto"/>
        <w:ind w:firstLine="709"/>
        <w:jc w:val="both"/>
        <w:rPr>
          <w:rFonts w:ascii="Times New Roman" w:eastAsia="Times New Roman" w:hAnsi="Times New Roman" w:cs="Times New Roman"/>
          <w:color w:val="000000"/>
          <w:sz w:val="24"/>
          <w:szCs w:val="24"/>
        </w:rPr>
      </w:pPr>
      <w:r w:rsidRPr="00584CC9">
        <w:rPr>
          <w:rFonts w:ascii="Times New Roman" w:eastAsia="Times New Roman" w:hAnsi="Times New Roman" w:cs="Times New Roman"/>
          <w:color w:val="000000"/>
          <w:sz w:val="24"/>
          <w:szCs w:val="24"/>
        </w:rPr>
        <w:t>Результаты  контрольных и экспертно</w:t>
      </w:r>
      <w:r w:rsidR="00D94B79" w:rsidRPr="00584CC9">
        <w:rPr>
          <w:rFonts w:ascii="Times New Roman" w:eastAsia="Times New Roman" w:hAnsi="Times New Roman" w:cs="Times New Roman"/>
          <w:color w:val="000000"/>
          <w:sz w:val="24"/>
          <w:szCs w:val="24"/>
        </w:rPr>
        <w:t xml:space="preserve"> </w:t>
      </w:r>
      <w:r w:rsidRPr="00584CC9">
        <w:rPr>
          <w:rFonts w:ascii="Times New Roman" w:eastAsia="Times New Roman" w:hAnsi="Times New Roman" w:cs="Times New Roman"/>
          <w:color w:val="000000"/>
          <w:sz w:val="24"/>
          <w:szCs w:val="24"/>
        </w:rPr>
        <w:t>-</w:t>
      </w:r>
      <w:r w:rsidR="00D94B79" w:rsidRPr="00584CC9">
        <w:rPr>
          <w:rFonts w:ascii="Times New Roman" w:eastAsia="Times New Roman" w:hAnsi="Times New Roman" w:cs="Times New Roman"/>
          <w:color w:val="000000"/>
          <w:sz w:val="24"/>
          <w:szCs w:val="24"/>
        </w:rPr>
        <w:t xml:space="preserve"> </w:t>
      </w:r>
      <w:r w:rsidRPr="00584CC9">
        <w:rPr>
          <w:rFonts w:ascii="Times New Roman" w:eastAsia="Times New Roman" w:hAnsi="Times New Roman" w:cs="Times New Roman"/>
          <w:color w:val="000000"/>
          <w:sz w:val="24"/>
          <w:szCs w:val="24"/>
        </w:rPr>
        <w:t>аналитических мероприятий рассматриваются у председателя Совета муниципального образования,</w:t>
      </w:r>
      <w:r w:rsidR="004831AF" w:rsidRPr="00584CC9">
        <w:rPr>
          <w:rFonts w:ascii="Times New Roman" w:eastAsia="Times New Roman" w:hAnsi="Times New Roman" w:cs="Times New Roman"/>
          <w:color w:val="000000"/>
          <w:sz w:val="24"/>
          <w:szCs w:val="24"/>
        </w:rPr>
        <w:t xml:space="preserve"> </w:t>
      </w:r>
      <w:r w:rsidRPr="00584CC9">
        <w:rPr>
          <w:rFonts w:ascii="Times New Roman" w:eastAsia="Times New Roman" w:hAnsi="Times New Roman" w:cs="Times New Roman"/>
          <w:color w:val="000000"/>
          <w:sz w:val="24"/>
          <w:szCs w:val="24"/>
        </w:rPr>
        <w:t>у глав поселений, доводятся  до сведения руководителей объектов проверки в виде представлений и писем с указанием предложений и рекомендаций, направленных на устранение выявленных замечаний и нарушений.</w:t>
      </w:r>
    </w:p>
    <w:p w:rsidR="00AF6380" w:rsidRPr="00584CC9" w:rsidRDefault="007E4DB4" w:rsidP="00AF6380">
      <w:pPr>
        <w:tabs>
          <w:tab w:val="left" w:pos="798"/>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Н</w:t>
      </w:r>
      <w:r w:rsidR="00FF358B" w:rsidRPr="00584CC9">
        <w:rPr>
          <w:rFonts w:ascii="Times New Roman" w:hAnsi="Times New Roman" w:cs="Times New Roman"/>
          <w:sz w:val="24"/>
          <w:szCs w:val="24"/>
        </w:rPr>
        <w:t xml:space="preserve">аправлено </w:t>
      </w:r>
      <w:r w:rsidR="00DE732A" w:rsidRPr="00584CC9">
        <w:rPr>
          <w:rFonts w:ascii="Times New Roman" w:hAnsi="Times New Roman" w:cs="Times New Roman"/>
          <w:sz w:val="24"/>
          <w:szCs w:val="24"/>
        </w:rPr>
        <w:t>92</w:t>
      </w:r>
      <w:r w:rsidR="00FF358B" w:rsidRPr="00584CC9">
        <w:rPr>
          <w:rFonts w:ascii="Times New Roman" w:hAnsi="Times New Roman" w:cs="Times New Roman"/>
          <w:sz w:val="24"/>
          <w:szCs w:val="24"/>
        </w:rPr>
        <w:t xml:space="preserve"> информационных пис</w:t>
      </w:r>
      <w:r w:rsidR="001C2E02" w:rsidRPr="00584CC9">
        <w:rPr>
          <w:rFonts w:ascii="Times New Roman" w:hAnsi="Times New Roman" w:cs="Times New Roman"/>
          <w:sz w:val="24"/>
          <w:szCs w:val="24"/>
        </w:rPr>
        <w:t>ьма</w:t>
      </w:r>
      <w:r w:rsidR="00FF358B" w:rsidRPr="00584CC9">
        <w:rPr>
          <w:rFonts w:ascii="Times New Roman" w:hAnsi="Times New Roman" w:cs="Times New Roman"/>
          <w:sz w:val="24"/>
          <w:szCs w:val="24"/>
        </w:rPr>
        <w:t xml:space="preserve"> </w:t>
      </w:r>
      <w:r w:rsidR="00AF6380" w:rsidRPr="00584CC9">
        <w:rPr>
          <w:rFonts w:ascii="Times New Roman" w:hAnsi="Times New Roman" w:cs="Times New Roman"/>
          <w:sz w:val="24"/>
          <w:szCs w:val="24"/>
        </w:rPr>
        <w:t>по проведенным проверкам с предложениями по устранению установленных недостатков в работе учреждений и разработке мероприятий по дальнейшему расширению оказания услуг населению</w:t>
      </w:r>
      <w:r w:rsidR="002322AC" w:rsidRPr="00584CC9">
        <w:rPr>
          <w:rFonts w:ascii="Times New Roman" w:hAnsi="Times New Roman" w:cs="Times New Roman"/>
          <w:sz w:val="24"/>
          <w:szCs w:val="24"/>
        </w:rPr>
        <w:t>, усил</w:t>
      </w:r>
      <w:r w:rsidR="00DE732A" w:rsidRPr="00584CC9">
        <w:rPr>
          <w:rFonts w:ascii="Times New Roman" w:hAnsi="Times New Roman" w:cs="Times New Roman"/>
          <w:sz w:val="24"/>
          <w:szCs w:val="24"/>
        </w:rPr>
        <w:t xml:space="preserve">ения </w:t>
      </w:r>
      <w:r w:rsidR="002322AC" w:rsidRPr="00584CC9">
        <w:rPr>
          <w:rFonts w:ascii="Times New Roman" w:hAnsi="Times New Roman" w:cs="Times New Roman"/>
          <w:sz w:val="24"/>
          <w:szCs w:val="24"/>
        </w:rPr>
        <w:t>работ</w:t>
      </w:r>
      <w:r w:rsidR="00DE732A" w:rsidRPr="00584CC9">
        <w:rPr>
          <w:rFonts w:ascii="Times New Roman" w:hAnsi="Times New Roman" w:cs="Times New Roman"/>
          <w:sz w:val="24"/>
          <w:szCs w:val="24"/>
        </w:rPr>
        <w:t>ы</w:t>
      </w:r>
      <w:r w:rsidR="002322AC" w:rsidRPr="00584CC9">
        <w:rPr>
          <w:rFonts w:ascii="Times New Roman" w:hAnsi="Times New Roman" w:cs="Times New Roman"/>
          <w:sz w:val="24"/>
          <w:szCs w:val="24"/>
        </w:rPr>
        <w:t xml:space="preserve"> по осуществлению внутреннего финансового контроля и принят</w:t>
      </w:r>
      <w:r w:rsidR="00DD6115" w:rsidRPr="00584CC9">
        <w:rPr>
          <w:rFonts w:ascii="Times New Roman" w:hAnsi="Times New Roman" w:cs="Times New Roman"/>
          <w:sz w:val="24"/>
          <w:szCs w:val="24"/>
        </w:rPr>
        <w:t>и</w:t>
      </w:r>
      <w:r w:rsidR="00DE732A" w:rsidRPr="00584CC9">
        <w:rPr>
          <w:rFonts w:ascii="Times New Roman" w:hAnsi="Times New Roman" w:cs="Times New Roman"/>
          <w:sz w:val="24"/>
          <w:szCs w:val="24"/>
        </w:rPr>
        <w:t>я</w:t>
      </w:r>
      <w:r w:rsidR="002322AC" w:rsidRPr="00584CC9">
        <w:rPr>
          <w:rFonts w:ascii="Times New Roman" w:hAnsi="Times New Roman" w:cs="Times New Roman"/>
          <w:sz w:val="24"/>
          <w:szCs w:val="24"/>
        </w:rPr>
        <w:t xml:space="preserve"> мер дисциплинарного взыскания к лицам, допустившим нарушения в исполнении бюджетного законодательства, законодательства о закупках и других нормативно</w:t>
      </w:r>
      <w:r w:rsidR="00D94B79" w:rsidRPr="00584CC9">
        <w:rPr>
          <w:rFonts w:ascii="Times New Roman" w:hAnsi="Times New Roman" w:cs="Times New Roman"/>
          <w:sz w:val="24"/>
          <w:szCs w:val="24"/>
        </w:rPr>
        <w:t xml:space="preserve"> </w:t>
      </w:r>
      <w:r w:rsidR="002322AC" w:rsidRPr="00584CC9">
        <w:rPr>
          <w:rFonts w:ascii="Times New Roman" w:hAnsi="Times New Roman" w:cs="Times New Roman"/>
          <w:sz w:val="24"/>
          <w:szCs w:val="24"/>
        </w:rPr>
        <w:t>-</w:t>
      </w:r>
      <w:r w:rsidR="00D94B79" w:rsidRPr="00584CC9">
        <w:rPr>
          <w:rFonts w:ascii="Times New Roman" w:hAnsi="Times New Roman" w:cs="Times New Roman"/>
          <w:sz w:val="24"/>
          <w:szCs w:val="24"/>
        </w:rPr>
        <w:t xml:space="preserve"> </w:t>
      </w:r>
      <w:r w:rsidR="002322AC" w:rsidRPr="00584CC9">
        <w:rPr>
          <w:rFonts w:ascii="Times New Roman" w:hAnsi="Times New Roman" w:cs="Times New Roman"/>
          <w:sz w:val="24"/>
          <w:szCs w:val="24"/>
        </w:rPr>
        <w:t>правовых документов.</w:t>
      </w:r>
    </w:p>
    <w:p w:rsidR="007E4DB4" w:rsidRPr="00584CC9" w:rsidRDefault="001C2E02" w:rsidP="00AF6380">
      <w:pPr>
        <w:tabs>
          <w:tab w:val="left" w:pos="798"/>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 xml:space="preserve">С целью принятия мер по устранению допущенных нарушений руководителям проверенных учреждений направлено </w:t>
      </w:r>
      <w:r w:rsidR="00DE732A" w:rsidRPr="00584CC9">
        <w:rPr>
          <w:rFonts w:ascii="Times New Roman" w:hAnsi="Times New Roman" w:cs="Times New Roman"/>
          <w:sz w:val="24"/>
          <w:szCs w:val="24"/>
        </w:rPr>
        <w:t xml:space="preserve">9 </w:t>
      </w:r>
      <w:r w:rsidRPr="00584CC9">
        <w:rPr>
          <w:rFonts w:ascii="Times New Roman" w:hAnsi="Times New Roman" w:cs="Times New Roman"/>
          <w:sz w:val="24"/>
          <w:szCs w:val="24"/>
        </w:rPr>
        <w:t>представлени</w:t>
      </w:r>
      <w:r w:rsidR="007E4DB4" w:rsidRPr="00584CC9">
        <w:rPr>
          <w:rFonts w:ascii="Times New Roman" w:hAnsi="Times New Roman" w:cs="Times New Roman"/>
          <w:sz w:val="24"/>
          <w:szCs w:val="24"/>
        </w:rPr>
        <w:t>й.</w:t>
      </w:r>
    </w:p>
    <w:p w:rsidR="00426B56" w:rsidRPr="00584CC9" w:rsidRDefault="007E4DB4" w:rsidP="00AF6380">
      <w:pPr>
        <w:tabs>
          <w:tab w:val="left" w:pos="798"/>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З</w:t>
      </w:r>
      <w:r w:rsidR="00DE732A" w:rsidRPr="00584CC9">
        <w:rPr>
          <w:rFonts w:ascii="Times New Roman" w:hAnsi="Times New Roman" w:cs="Times New Roman"/>
          <w:sz w:val="24"/>
          <w:szCs w:val="24"/>
        </w:rPr>
        <w:t>а</w:t>
      </w:r>
      <w:r w:rsidR="00426B56" w:rsidRPr="00584CC9">
        <w:rPr>
          <w:rFonts w:ascii="Times New Roman" w:hAnsi="Times New Roman" w:cs="Times New Roman"/>
          <w:sz w:val="24"/>
          <w:szCs w:val="24"/>
        </w:rPr>
        <w:t xml:space="preserve"> допущенные нарушения в выполнении должностных обязанностей к дисциплинарной ответственности привлечен</w:t>
      </w:r>
      <w:r w:rsidR="00B639F0" w:rsidRPr="00584CC9">
        <w:rPr>
          <w:rFonts w:ascii="Times New Roman" w:hAnsi="Times New Roman" w:cs="Times New Roman"/>
          <w:sz w:val="24"/>
          <w:szCs w:val="24"/>
        </w:rPr>
        <w:t>о</w:t>
      </w:r>
      <w:r w:rsidR="00426B56" w:rsidRPr="00584CC9">
        <w:rPr>
          <w:rFonts w:ascii="Times New Roman" w:hAnsi="Times New Roman" w:cs="Times New Roman"/>
          <w:sz w:val="24"/>
          <w:szCs w:val="24"/>
        </w:rPr>
        <w:t xml:space="preserve"> </w:t>
      </w:r>
      <w:r w:rsidR="00B639F0" w:rsidRPr="00584CC9">
        <w:rPr>
          <w:rFonts w:ascii="Times New Roman" w:hAnsi="Times New Roman" w:cs="Times New Roman"/>
          <w:sz w:val="24"/>
          <w:szCs w:val="24"/>
        </w:rPr>
        <w:t>10</w:t>
      </w:r>
      <w:r w:rsidR="00426B56" w:rsidRPr="00584CC9">
        <w:rPr>
          <w:rFonts w:ascii="Times New Roman" w:hAnsi="Times New Roman" w:cs="Times New Roman"/>
          <w:sz w:val="24"/>
          <w:szCs w:val="24"/>
        </w:rPr>
        <w:t xml:space="preserve"> человек.</w:t>
      </w:r>
      <w:r w:rsidR="00DE732A" w:rsidRPr="00584CC9">
        <w:rPr>
          <w:rFonts w:ascii="Times New Roman" w:hAnsi="Times New Roman" w:cs="Times New Roman"/>
          <w:sz w:val="24"/>
          <w:szCs w:val="24"/>
        </w:rPr>
        <w:t xml:space="preserve"> Количество административных дел</w:t>
      </w:r>
      <w:r w:rsidR="002E439F" w:rsidRPr="00584CC9">
        <w:rPr>
          <w:rFonts w:ascii="Times New Roman" w:hAnsi="Times New Roman" w:cs="Times New Roman"/>
          <w:sz w:val="24"/>
          <w:szCs w:val="24"/>
        </w:rPr>
        <w:t>, возбужденных по материалам контрольно-счетной палаты составило 4 дела.</w:t>
      </w:r>
    </w:p>
    <w:p w:rsidR="00410166" w:rsidRPr="00584CC9" w:rsidRDefault="00410166" w:rsidP="00410166">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w:t>
      </w:r>
    </w:p>
    <w:p w:rsidR="00410166" w:rsidRPr="00584CC9" w:rsidRDefault="00410166" w:rsidP="00410166">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По запросам</w:t>
      </w:r>
      <w:r w:rsidR="00B469A0" w:rsidRPr="00584CC9">
        <w:rPr>
          <w:rFonts w:ascii="Times New Roman" w:hAnsi="Times New Roman" w:cs="Times New Roman"/>
          <w:sz w:val="24"/>
          <w:szCs w:val="24"/>
        </w:rPr>
        <w:t xml:space="preserve"> </w:t>
      </w:r>
      <w:r w:rsidRPr="00584CC9">
        <w:rPr>
          <w:rFonts w:ascii="Times New Roman" w:hAnsi="Times New Roman" w:cs="Times New Roman"/>
          <w:sz w:val="24"/>
          <w:szCs w:val="24"/>
        </w:rPr>
        <w:t>Контрольно</w:t>
      </w:r>
      <w:r w:rsidR="00D94B79" w:rsidRPr="00584CC9">
        <w:rPr>
          <w:rFonts w:ascii="Times New Roman" w:hAnsi="Times New Roman" w:cs="Times New Roman"/>
          <w:sz w:val="24"/>
          <w:szCs w:val="24"/>
        </w:rPr>
        <w:t xml:space="preserve"> </w:t>
      </w:r>
      <w:r w:rsidRPr="00584CC9">
        <w:rPr>
          <w:rFonts w:ascii="Times New Roman" w:hAnsi="Times New Roman" w:cs="Times New Roman"/>
          <w:sz w:val="24"/>
          <w:szCs w:val="24"/>
        </w:rPr>
        <w:t>-</w:t>
      </w:r>
      <w:r w:rsidR="00D94B79" w:rsidRPr="00584CC9">
        <w:rPr>
          <w:rFonts w:ascii="Times New Roman" w:hAnsi="Times New Roman" w:cs="Times New Roman"/>
          <w:sz w:val="24"/>
          <w:szCs w:val="24"/>
        </w:rPr>
        <w:t xml:space="preserve"> </w:t>
      </w:r>
      <w:r w:rsidRPr="00584CC9">
        <w:rPr>
          <w:rFonts w:ascii="Times New Roman" w:hAnsi="Times New Roman" w:cs="Times New Roman"/>
          <w:sz w:val="24"/>
          <w:szCs w:val="24"/>
        </w:rPr>
        <w:t xml:space="preserve">счетной палаты Краснодарского края подготавливалась информация по вопросам деятельности контрольно-счетной палаты. </w:t>
      </w:r>
    </w:p>
    <w:p w:rsidR="00410166" w:rsidRPr="00584CC9" w:rsidRDefault="00410166" w:rsidP="00410166">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Совет контрольно</w:t>
      </w:r>
      <w:r w:rsidR="00D94B79" w:rsidRPr="00584CC9">
        <w:rPr>
          <w:rFonts w:ascii="Times New Roman" w:hAnsi="Times New Roman" w:cs="Times New Roman"/>
          <w:sz w:val="24"/>
          <w:szCs w:val="24"/>
        </w:rPr>
        <w:t xml:space="preserve"> </w:t>
      </w:r>
      <w:r w:rsidRPr="00584CC9">
        <w:rPr>
          <w:rFonts w:ascii="Times New Roman" w:hAnsi="Times New Roman" w:cs="Times New Roman"/>
          <w:sz w:val="24"/>
          <w:szCs w:val="24"/>
        </w:rPr>
        <w:t>-</w:t>
      </w:r>
      <w:r w:rsidR="00D94B79" w:rsidRPr="00584CC9">
        <w:rPr>
          <w:rFonts w:ascii="Times New Roman" w:hAnsi="Times New Roman" w:cs="Times New Roman"/>
          <w:sz w:val="24"/>
          <w:szCs w:val="24"/>
        </w:rPr>
        <w:t xml:space="preserve"> </w:t>
      </w:r>
      <w:r w:rsidRPr="00584CC9">
        <w:rPr>
          <w:rFonts w:ascii="Times New Roman" w:hAnsi="Times New Roman" w:cs="Times New Roman"/>
          <w:sz w:val="24"/>
          <w:szCs w:val="24"/>
        </w:rPr>
        <w:t>счетных органов Краснодарского края, в состав которого входит и контрольно</w:t>
      </w:r>
      <w:r w:rsidR="00D94B79" w:rsidRPr="00584CC9">
        <w:rPr>
          <w:rFonts w:ascii="Times New Roman" w:hAnsi="Times New Roman" w:cs="Times New Roman"/>
          <w:sz w:val="24"/>
          <w:szCs w:val="24"/>
        </w:rPr>
        <w:t xml:space="preserve"> </w:t>
      </w:r>
      <w:r w:rsidRPr="00584CC9">
        <w:rPr>
          <w:rFonts w:ascii="Times New Roman" w:hAnsi="Times New Roman" w:cs="Times New Roman"/>
          <w:sz w:val="24"/>
          <w:szCs w:val="24"/>
        </w:rPr>
        <w:t>-</w:t>
      </w:r>
      <w:r w:rsidR="00D94B79" w:rsidRPr="00584CC9">
        <w:rPr>
          <w:rFonts w:ascii="Times New Roman" w:hAnsi="Times New Roman" w:cs="Times New Roman"/>
          <w:sz w:val="24"/>
          <w:szCs w:val="24"/>
        </w:rPr>
        <w:t xml:space="preserve"> </w:t>
      </w:r>
      <w:r w:rsidRPr="00584CC9">
        <w:rPr>
          <w:rFonts w:ascii="Times New Roman" w:hAnsi="Times New Roman" w:cs="Times New Roman"/>
          <w:sz w:val="24"/>
          <w:szCs w:val="24"/>
        </w:rPr>
        <w:t xml:space="preserve">счетная палата муниципального образования Славянский район, постоянно оказывает практическую и методическую помощь </w:t>
      </w:r>
      <w:r w:rsidR="00C7024D" w:rsidRPr="00584CC9">
        <w:rPr>
          <w:rFonts w:ascii="Times New Roman" w:hAnsi="Times New Roman" w:cs="Times New Roman"/>
          <w:sz w:val="24"/>
          <w:szCs w:val="24"/>
        </w:rPr>
        <w:t xml:space="preserve">в </w:t>
      </w:r>
      <w:r w:rsidRPr="00584CC9">
        <w:rPr>
          <w:rFonts w:ascii="Times New Roman" w:hAnsi="Times New Roman" w:cs="Times New Roman"/>
          <w:sz w:val="24"/>
          <w:szCs w:val="24"/>
        </w:rPr>
        <w:t xml:space="preserve"> повышени</w:t>
      </w:r>
      <w:r w:rsidR="00C7024D" w:rsidRPr="00584CC9">
        <w:rPr>
          <w:rFonts w:ascii="Times New Roman" w:hAnsi="Times New Roman" w:cs="Times New Roman"/>
          <w:sz w:val="24"/>
          <w:szCs w:val="24"/>
        </w:rPr>
        <w:t>и</w:t>
      </w:r>
      <w:r w:rsidRPr="00584CC9">
        <w:rPr>
          <w:rFonts w:ascii="Times New Roman" w:hAnsi="Times New Roman" w:cs="Times New Roman"/>
          <w:sz w:val="24"/>
          <w:szCs w:val="24"/>
        </w:rPr>
        <w:t xml:space="preserve"> эффективности системы финансового контроля.</w:t>
      </w:r>
    </w:p>
    <w:p w:rsidR="002E0D02" w:rsidRPr="00584CC9" w:rsidRDefault="00410166" w:rsidP="002E0D02">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Контрольно</w:t>
      </w:r>
      <w:r w:rsidR="00D94B79" w:rsidRPr="00584CC9">
        <w:rPr>
          <w:rFonts w:ascii="Times New Roman" w:hAnsi="Times New Roman" w:cs="Times New Roman"/>
          <w:sz w:val="24"/>
          <w:szCs w:val="24"/>
        </w:rPr>
        <w:t xml:space="preserve"> </w:t>
      </w:r>
      <w:r w:rsidRPr="00584CC9">
        <w:rPr>
          <w:rFonts w:ascii="Times New Roman" w:hAnsi="Times New Roman" w:cs="Times New Roman"/>
          <w:sz w:val="24"/>
          <w:szCs w:val="24"/>
        </w:rPr>
        <w:t>-</w:t>
      </w:r>
      <w:r w:rsidR="00D94B79" w:rsidRPr="00584CC9">
        <w:rPr>
          <w:rFonts w:ascii="Times New Roman" w:hAnsi="Times New Roman" w:cs="Times New Roman"/>
          <w:sz w:val="24"/>
          <w:szCs w:val="24"/>
        </w:rPr>
        <w:t xml:space="preserve"> </w:t>
      </w:r>
      <w:r w:rsidRPr="00584CC9">
        <w:rPr>
          <w:rFonts w:ascii="Times New Roman" w:hAnsi="Times New Roman" w:cs="Times New Roman"/>
          <w:sz w:val="24"/>
          <w:szCs w:val="24"/>
        </w:rPr>
        <w:t>счетная палата муниципального образования Славянского района является участником проводимых Контрольно</w:t>
      </w:r>
      <w:r w:rsidR="00D94B79" w:rsidRPr="00584CC9">
        <w:rPr>
          <w:rFonts w:ascii="Times New Roman" w:hAnsi="Times New Roman" w:cs="Times New Roman"/>
          <w:sz w:val="24"/>
          <w:szCs w:val="24"/>
        </w:rPr>
        <w:t xml:space="preserve"> </w:t>
      </w:r>
      <w:r w:rsidRPr="00584CC9">
        <w:rPr>
          <w:rFonts w:ascii="Times New Roman" w:hAnsi="Times New Roman" w:cs="Times New Roman"/>
          <w:sz w:val="24"/>
          <w:szCs w:val="24"/>
        </w:rPr>
        <w:t>-</w:t>
      </w:r>
      <w:r w:rsidR="00D94B79" w:rsidRPr="00584CC9">
        <w:rPr>
          <w:rFonts w:ascii="Times New Roman" w:hAnsi="Times New Roman" w:cs="Times New Roman"/>
          <w:sz w:val="24"/>
          <w:szCs w:val="24"/>
        </w:rPr>
        <w:t xml:space="preserve"> </w:t>
      </w:r>
      <w:r w:rsidRPr="00584CC9">
        <w:rPr>
          <w:rFonts w:ascii="Times New Roman" w:hAnsi="Times New Roman" w:cs="Times New Roman"/>
          <w:sz w:val="24"/>
          <w:szCs w:val="24"/>
        </w:rPr>
        <w:t>счетной палатой Краснодарского края обучающих семинаров, конференций</w:t>
      </w:r>
      <w:r w:rsidR="004831AF" w:rsidRPr="00584CC9">
        <w:rPr>
          <w:rFonts w:ascii="Times New Roman" w:hAnsi="Times New Roman" w:cs="Times New Roman"/>
          <w:sz w:val="24"/>
          <w:szCs w:val="24"/>
        </w:rPr>
        <w:t xml:space="preserve">, конкурсов </w:t>
      </w:r>
      <w:r w:rsidR="006D4574" w:rsidRPr="00584CC9">
        <w:rPr>
          <w:rFonts w:ascii="Times New Roman" w:hAnsi="Times New Roman" w:cs="Times New Roman"/>
          <w:sz w:val="24"/>
          <w:szCs w:val="24"/>
        </w:rPr>
        <w:t>«Лучший контрольно-счетный орган Краснодарского края» 2</w:t>
      </w:r>
      <w:r w:rsidR="00B639F0" w:rsidRPr="00584CC9">
        <w:rPr>
          <w:rFonts w:ascii="Times New Roman" w:hAnsi="Times New Roman" w:cs="Times New Roman"/>
          <w:sz w:val="24"/>
          <w:szCs w:val="24"/>
        </w:rPr>
        <w:t>02</w:t>
      </w:r>
      <w:r w:rsidR="002E439F" w:rsidRPr="00584CC9">
        <w:rPr>
          <w:rFonts w:ascii="Times New Roman" w:hAnsi="Times New Roman" w:cs="Times New Roman"/>
          <w:sz w:val="24"/>
          <w:szCs w:val="24"/>
        </w:rPr>
        <w:t>2</w:t>
      </w:r>
      <w:r w:rsidR="006D4574" w:rsidRPr="00584CC9">
        <w:rPr>
          <w:rFonts w:ascii="Times New Roman" w:hAnsi="Times New Roman" w:cs="Times New Roman"/>
          <w:sz w:val="24"/>
          <w:szCs w:val="24"/>
        </w:rPr>
        <w:t xml:space="preserve"> года,</w:t>
      </w:r>
      <w:r w:rsidR="002E0D02" w:rsidRPr="00584CC9">
        <w:rPr>
          <w:rFonts w:ascii="Times New Roman" w:hAnsi="Times New Roman" w:cs="Times New Roman"/>
          <w:sz w:val="24"/>
          <w:szCs w:val="24"/>
        </w:rPr>
        <w:t xml:space="preserve"> «Лучший муниципальный финансовый контролер Краснодарского края» 20</w:t>
      </w:r>
      <w:r w:rsidR="00B639F0" w:rsidRPr="00584CC9">
        <w:rPr>
          <w:rFonts w:ascii="Times New Roman" w:hAnsi="Times New Roman" w:cs="Times New Roman"/>
          <w:sz w:val="24"/>
          <w:szCs w:val="24"/>
        </w:rPr>
        <w:t>2</w:t>
      </w:r>
      <w:r w:rsidR="00CE0C4D" w:rsidRPr="00584CC9">
        <w:rPr>
          <w:rFonts w:ascii="Times New Roman" w:hAnsi="Times New Roman" w:cs="Times New Roman"/>
          <w:sz w:val="24"/>
          <w:szCs w:val="24"/>
        </w:rPr>
        <w:t>2</w:t>
      </w:r>
      <w:r w:rsidR="002E0D02" w:rsidRPr="00584CC9">
        <w:rPr>
          <w:rFonts w:ascii="Times New Roman" w:hAnsi="Times New Roman" w:cs="Times New Roman"/>
          <w:sz w:val="24"/>
          <w:szCs w:val="24"/>
        </w:rPr>
        <w:t xml:space="preserve"> года».  </w:t>
      </w:r>
    </w:p>
    <w:p w:rsidR="006D4574" w:rsidRPr="00584CC9" w:rsidRDefault="006D4574" w:rsidP="006D4574">
      <w:pPr>
        <w:spacing w:after="0" w:line="240" w:lineRule="auto"/>
        <w:ind w:firstLine="709"/>
        <w:jc w:val="both"/>
        <w:rPr>
          <w:rFonts w:ascii="Times New Roman" w:hAnsi="Times New Roman" w:cs="Times New Roman"/>
          <w:sz w:val="24"/>
          <w:szCs w:val="24"/>
        </w:rPr>
      </w:pPr>
    </w:p>
    <w:p w:rsidR="00410166" w:rsidRPr="00584CC9" w:rsidRDefault="00410166" w:rsidP="002E0D02">
      <w:pPr>
        <w:spacing w:after="0" w:line="240" w:lineRule="auto"/>
        <w:ind w:firstLine="709"/>
        <w:jc w:val="center"/>
        <w:rPr>
          <w:rFonts w:ascii="Times New Roman" w:eastAsia="Calibri" w:hAnsi="Times New Roman" w:cs="Times New Roman"/>
          <w:b/>
          <w:sz w:val="24"/>
          <w:szCs w:val="24"/>
        </w:rPr>
      </w:pPr>
      <w:r w:rsidRPr="00584CC9">
        <w:rPr>
          <w:rFonts w:ascii="Times New Roman" w:eastAsia="Calibri" w:hAnsi="Times New Roman" w:cs="Times New Roman"/>
          <w:b/>
          <w:sz w:val="24"/>
          <w:szCs w:val="24"/>
        </w:rPr>
        <w:t xml:space="preserve">Основные направления деятельности </w:t>
      </w:r>
      <w:r w:rsidR="00F2571A" w:rsidRPr="00584CC9">
        <w:rPr>
          <w:rFonts w:ascii="Times New Roman" w:eastAsia="Calibri" w:hAnsi="Times New Roman" w:cs="Times New Roman"/>
          <w:b/>
          <w:sz w:val="24"/>
          <w:szCs w:val="24"/>
        </w:rPr>
        <w:t xml:space="preserve">на </w:t>
      </w:r>
      <w:r w:rsidRPr="00584CC9">
        <w:rPr>
          <w:rFonts w:ascii="Times New Roman" w:eastAsia="Calibri" w:hAnsi="Times New Roman" w:cs="Times New Roman"/>
          <w:b/>
          <w:sz w:val="24"/>
          <w:szCs w:val="24"/>
        </w:rPr>
        <w:t xml:space="preserve"> 20</w:t>
      </w:r>
      <w:r w:rsidR="00F2571A" w:rsidRPr="00584CC9">
        <w:rPr>
          <w:rFonts w:ascii="Times New Roman" w:eastAsia="Calibri" w:hAnsi="Times New Roman" w:cs="Times New Roman"/>
          <w:b/>
          <w:sz w:val="24"/>
          <w:szCs w:val="24"/>
        </w:rPr>
        <w:t>2</w:t>
      </w:r>
      <w:r w:rsidR="00CE0C4D" w:rsidRPr="00584CC9">
        <w:rPr>
          <w:rFonts w:ascii="Times New Roman" w:eastAsia="Calibri" w:hAnsi="Times New Roman" w:cs="Times New Roman"/>
          <w:b/>
          <w:sz w:val="24"/>
          <w:szCs w:val="24"/>
        </w:rPr>
        <w:t>3</w:t>
      </w:r>
      <w:r w:rsidR="00CB173F" w:rsidRPr="00584CC9">
        <w:rPr>
          <w:rFonts w:ascii="Times New Roman" w:eastAsia="Calibri" w:hAnsi="Times New Roman" w:cs="Times New Roman"/>
          <w:b/>
          <w:sz w:val="24"/>
          <w:szCs w:val="24"/>
        </w:rPr>
        <w:t xml:space="preserve"> </w:t>
      </w:r>
      <w:r w:rsidRPr="00584CC9">
        <w:rPr>
          <w:rFonts w:ascii="Times New Roman" w:eastAsia="Calibri" w:hAnsi="Times New Roman" w:cs="Times New Roman"/>
          <w:b/>
          <w:sz w:val="24"/>
          <w:szCs w:val="24"/>
        </w:rPr>
        <w:t>год</w:t>
      </w:r>
    </w:p>
    <w:p w:rsidR="00EE5F93" w:rsidRPr="00584CC9" w:rsidRDefault="00EE5F93" w:rsidP="002E0D02">
      <w:pPr>
        <w:spacing w:after="0" w:line="240" w:lineRule="auto"/>
        <w:ind w:firstLine="709"/>
        <w:jc w:val="center"/>
        <w:rPr>
          <w:rFonts w:ascii="Times New Roman" w:eastAsia="Calibri" w:hAnsi="Times New Roman" w:cs="Times New Roman"/>
          <w:b/>
          <w:sz w:val="24"/>
          <w:szCs w:val="24"/>
        </w:rPr>
      </w:pPr>
    </w:p>
    <w:p w:rsidR="00210868" w:rsidRPr="00584CC9" w:rsidRDefault="00210868" w:rsidP="00210868">
      <w:pPr>
        <w:pStyle w:val="a5"/>
        <w:ind w:firstLine="708"/>
        <w:jc w:val="both"/>
        <w:rPr>
          <w:sz w:val="24"/>
          <w:szCs w:val="24"/>
        </w:rPr>
      </w:pPr>
      <w:r w:rsidRPr="00584CC9">
        <w:rPr>
          <w:sz w:val="24"/>
          <w:szCs w:val="24"/>
        </w:rPr>
        <w:lastRenderedPageBreak/>
        <w:t>На основе анализа результатов контрольных и экспертно-аналитических мероприятий, в соответствии с полномочиями КСП, требованиями бюджетного законодательства и поступившими предложениями от главы муниципального  образования Славянский район и глав  поселений муниципального образования Славянский района разработан план работы контрольно-счетной палаты на 202</w:t>
      </w:r>
      <w:r w:rsidR="00F454F5" w:rsidRPr="00584CC9">
        <w:rPr>
          <w:sz w:val="24"/>
          <w:szCs w:val="24"/>
        </w:rPr>
        <w:t>3</w:t>
      </w:r>
      <w:r w:rsidRPr="00584CC9">
        <w:rPr>
          <w:sz w:val="24"/>
          <w:szCs w:val="24"/>
        </w:rPr>
        <w:t xml:space="preserve"> год.</w:t>
      </w:r>
    </w:p>
    <w:p w:rsidR="00210868" w:rsidRPr="00584CC9" w:rsidRDefault="00210868" w:rsidP="00210868">
      <w:pPr>
        <w:pStyle w:val="a5"/>
        <w:ind w:firstLine="708"/>
        <w:jc w:val="both"/>
        <w:rPr>
          <w:sz w:val="24"/>
          <w:szCs w:val="24"/>
        </w:rPr>
      </w:pPr>
      <w:r w:rsidRPr="00584CC9">
        <w:rPr>
          <w:sz w:val="24"/>
          <w:szCs w:val="24"/>
          <w:shd w:val="clear" w:color="auto" w:fill="FFFFFF"/>
        </w:rPr>
        <w:t>В 202</w:t>
      </w:r>
      <w:r w:rsidR="00F454F5" w:rsidRPr="00584CC9">
        <w:rPr>
          <w:sz w:val="24"/>
          <w:szCs w:val="24"/>
          <w:shd w:val="clear" w:color="auto" w:fill="FFFFFF"/>
        </w:rPr>
        <w:t>3</w:t>
      </w:r>
      <w:r w:rsidRPr="00584CC9">
        <w:rPr>
          <w:sz w:val="24"/>
          <w:szCs w:val="24"/>
          <w:shd w:val="clear" w:color="auto" w:fill="FFFFFF"/>
        </w:rPr>
        <w:t xml:space="preserve"> году работа контрольно-счетной палаты будет по-прежнему </w:t>
      </w:r>
      <w:r w:rsidR="00F454F5" w:rsidRPr="00584CC9">
        <w:rPr>
          <w:sz w:val="24"/>
          <w:szCs w:val="24"/>
          <w:shd w:val="clear" w:color="auto" w:fill="FFFFFF"/>
        </w:rPr>
        <w:t>направлена на содействие усилению общественного контроля за использованием материальных ресурсов, соблюдением законодательства, обеспечением эффективности бюджетных расходов, повышению результативности решений вопросов местного значения, а также организация и проведение стратегического аудита.</w:t>
      </w:r>
    </w:p>
    <w:p w:rsidR="00410166" w:rsidRPr="00584CC9" w:rsidRDefault="00410166" w:rsidP="00410166">
      <w:pPr>
        <w:spacing w:after="0" w:line="240" w:lineRule="auto"/>
        <w:ind w:firstLine="709"/>
        <w:jc w:val="both"/>
        <w:rPr>
          <w:rFonts w:ascii="Times New Roman" w:eastAsia="Calibri" w:hAnsi="Times New Roman" w:cs="Times New Roman"/>
          <w:sz w:val="24"/>
          <w:szCs w:val="24"/>
        </w:rPr>
      </w:pPr>
      <w:r w:rsidRPr="00584CC9">
        <w:rPr>
          <w:rFonts w:ascii="Times New Roman" w:eastAsia="Calibri" w:hAnsi="Times New Roman" w:cs="Times New Roman"/>
          <w:sz w:val="24"/>
          <w:szCs w:val="24"/>
        </w:rPr>
        <w:t xml:space="preserve">Постоянным плановым мероприятием </w:t>
      </w:r>
      <w:r w:rsidR="00F2571A" w:rsidRPr="00584CC9">
        <w:rPr>
          <w:rFonts w:ascii="Times New Roman" w:eastAsia="Calibri" w:hAnsi="Times New Roman" w:cs="Times New Roman"/>
          <w:sz w:val="24"/>
          <w:szCs w:val="24"/>
        </w:rPr>
        <w:t xml:space="preserve">предусмотренное планом работы </w:t>
      </w:r>
      <w:r w:rsidR="00210868" w:rsidRPr="00584CC9">
        <w:rPr>
          <w:rFonts w:ascii="Times New Roman" w:eastAsia="Calibri" w:hAnsi="Times New Roman" w:cs="Times New Roman"/>
          <w:sz w:val="24"/>
          <w:szCs w:val="24"/>
        </w:rPr>
        <w:t>остается</w:t>
      </w:r>
      <w:r w:rsidR="00F2571A" w:rsidRPr="00584CC9">
        <w:rPr>
          <w:rFonts w:ascii="Times New Roman" w:eastAsia="Calibri" w:hAnsi="Times New Roman" w:cs="Times New Roman"/>
          <w:sz w:val="24"/>
          <w:szCs w:val="24"/>
        </w:rPr>
        <w:t xml:space="preserve"> проведение </w:t>
      </w:r>
      <w:r w:rsidRPr="00584CC9">
        <w:rPr>
          <w:rFonts w:ascii="Times New Roman" w:eastAsia="Calibri" w:hAnsi="Times New Roman" w:cs="Times New Roman"/>
          <w:sz w:val="24"/>
          <w:szCs w:val="24"/>
        </w:rPr>
        <w:t>экспертиз проектов нормативных правовых актов, регулирующих бюджетные правоотношения.</w:t>
      </w:r>
    </w:p>
    <w:p w:rsidR="00410166" w:rsidRPr="00584CC9" w:rsidRDefault="00F2571A" w:rsidP="00410166">
      <w:pPr>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На 202</w:t>
      </w:r>
      <w:r w:rsidR="00B227AD" w:rsidRPr="00584CC9">
        <w:rPr>
          <w:rFonts w:ascii="Times New Roman" w:hAnsi="Times New Roman" w:cs="Times New Roman"/>
          <w:sz w:val="24"/>
          <w:szCs w:val="24"/>
        </w:rPr>
        <w:t>3</w:t>
      </w:r>
      <w:r w:rsidRPr="00584CC9">
        <w:rPr>
          <w:rFonts w:ascii="Times New Roman" w:hAnsi="Times New Roman" w:cs="Times New Roman"/>
          <w:sz w:val="24"/>
          <w:szCs w:val="24"/>
        </w:rPr>
        <w:t xml:space="preserve"> год б</w:t>
      </w:r>
      <w:r w:rsidR="00410166" w:rsidRPr="00584CC9">
        <w:rPr>
          <w:rFonts w:ascii="Times New Roman" w:hAnsi="Times New Roman" w:cs="Times New Roman"/>
          <w:sz w:val="24"/>
          <w:szCs w:val="24"/>
        </w:rPr>
        <w:t>удет продолжено  взаимодействи</w:t>
      </w:r>
      <w:r w:rsidR="00F766E3" w:rsidRPr="00584CC9">
        <w:rPr>
          <w:rFonts w:ascii="Times New Roman" w:hAnsi="Times New Roman" w:cs="Times New Roman"/>
          <w:sz w:val="24"/>
          <w:szCs w:val="24"/>
        </w:rPr>
        <w:t>е с контрольно-ревизионным отделом администрации муниципального образования по совместному проведению проверок</w:t>
      </w:r>
      <w:r w:rsidR="00410166" w:rsidRPr="00584CC9">
        <w:rPr>
          <w:rFonts w:ascii="Times New Roman" w:hAnsi="Times New Roman" w:cs="Times New Roman"/>
          <w:sz w:val="24"/>
          <w:szCs w:val="24"/>
        </w:rPr>
        <w:t>,  прокуратурой Славянского  района по вопросам выявления, устранения и недопущения финансовых нарушений.</w:t>
      </w:r>
    </w:p>
    <w:p w:rsidR="00410166" w:rsidRPr="00584CC9" w:rsidRDefault="00410166" w:rsidP="00410166">
      <w:pPr>
        <w:tabs>
          <w:tab w:val="left" w:pos="1050"/>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Кроме того, продолж</w:t>
      </w:r>
      <w:r w:rsidR="00704A51" w:rsidRPr="00584CC9">
        <w:rPr>
          <w:rFonts w:ascii="Times New Roman" w:hAnsi="Times New Roman" w:cs="Times New Roman"/>
          <w:sz w:val="24"/>
          <w:szCs w:val="24"/>
        </w:rPr>
        <w:t>а</w:t>
      </w:r>
      <w:r w:rsidR="0078520D" w:rsidRPr="00584CC9">
        <w:rPr>
          <w:rFonts w:ascii="Times New Roman" w:hAnsi="Times New Roman" w:cs="Times New Roman"/>
          <w:sz w:val="24"/>
          <w:szCs w:val="24"/>
        </w:rPr>
        <w:t>ется</w:t>
      </w:r>
      <w:r w:rsidRPr="00584CC9">
        <w:rPr>
          <w:rFonts w:ascii="Times New Roman" w:hAnsi="Times New Roman" w:cs="Times New Roman"/>
          <w:sz w:val="24"/>
          <w:szCs w:val="24"/>
        </w:rPr>
        <w:t xml:space="preserve"> работа по обеспечению публичности деятельности контрольно</w:t>
      </w:r>
      <w:r w:rsidR="00D94B79" w:rsidRPr="00584CC9">
        <w:rPr>
          <w:rFonts w:ascii="Times New Roman" w:hAnsi="Times New Roman" w:cs="Times New Roman"/>
          <w:sz w:val="24"/>
          <w:szCs w:val="24"/>
        </w:rPr>
        <w:t xml:space="preserve"> </w:t>
      </w:r>
      <w:r w:rsidRPr="00584CC9">
        <w:rPr>
          <w:rFonts w:ascii="Times New Roman" w:hAnsi="Times New Roman" w:cs="Times New Roman"/>
          <w:sz w:val="24"/>
          <w:szCs w:val="24"/>
        </w:rPr>
        <w:t>-</w:t>
      </w:r>
      <w:r w:rsidR="00D94B79" w:rsidRPr="00584CC9">
        <w:rPr>
          <w:rFonts w:ascii="Times New Roman" w:hAnsi="Times New Roman" w:cs="Times New Roman"/>
          <w:sz w:val="24"/>
          <w:szCs w:val="24"/>
        </w:rPr>
        <w:t xml:space="preserve"> </w:t>
      </w:r>
      <w:r w:rsidRPr="00584CC9">
        <w:rPr>
          <w:rFonts w:ascii="Times New Roman" w:hAnsi="Times New Roman" w:cs="Times New Roman"/>
          <w:sz w:val="24"/>
          <w:szCs w:val="24"/>
        </w:rPr>
        <w:t xml:space="preserve">счетной палаты, в частности, по размещению информации о проверках в сети Интернет. </w:t>
      </w:r>
    </w:p>
    <w:p w:rsidR="00410166" w:rsidRPr="00584CC9" w:rsidRDefault="00410166" w:rsidP="00410166">
      <w:pPr>
        <w:tabs>
          <w:tab w:val="left" w:pos="1050"/>
        </w:tabs>
        <w:spacing w:after="0" w:line="240" w:lineRule="auto"/>
        <w:ind w:firstLine="709"/>
        <w:jc w:val="both"/>
        <w:rPr>
          <w:rFonts w:ascii="Times New Roman" w:hAnsi="Times New Roman" w:cs="Times New Roman"/>
          <w:sz w:val="24"/>
          <w:szCs w:val="24"/>
        </w:rPr>
      </w:pPr>
      <w:r w:rsidRPr="00584CC9">
        <w:rPr>
          <w:rFonts w:ascii="Times New Roman" w:hAnsi="Times New Roman" w:cs="Times New Roman"/>
          <w:sz w:val="24"/>
          <w:szCs w:val="24"/>
        </w:rPr>
        <w:t>Контрольно</w:t>
      </w:r>
      <w:r w:rsidR="00D94B79" w:rsidRPr="00584CC9">
        <w:rPr>
          <w:rFonts w:ascii="Times New Roman" w:hAnsi="Times New Roman" w:cs="Times New Roman"/>
          <w:sz w:val="24"/>
          <w:szCs w:val="24"/>
        </w:rPr>
        <w:t xml:space="preserve"> </w:t>
      </w:r>
      <w:r w:rsidRPr="00584CC9">
        <w:rPr>
          <w:rFonts w:ascii="Times New Roman" w:hAnsi="Times New Roman" w:cs="Times New Roman"/>
          <w:sz w:val="24"/>
          <w:szCs w:val="24"/>
        </w:rPr>
        <w:t>-</w:t>
      </w:r>
      <w:r w:rsidR="00D94B79" w:rsidRPr="00584CC9">
        <w:rPr>
          <w:rFonts w:ascii="Times New Roman" w:hAnsi="Times New Roman" w:cs="Times New Roman"/>
          <w:sz w:val="24"/>
          <w:szCs w:val="24"/>
        </w:rPr>
        <w:t xml:space="preserve"> </w:t>
      </w:r>
      <w:r w:rsidRPr="00584CC9">
        <w:rPr>
          <w:rFonts w:ascii="Times New Roman" w:hAnsi="Times New Roman" w:cs="Times New Roman"/>
          <w:sz w:val="24"/>
          <w:szCs w:val="24"/>
        </w:rPr>
        <w:t>счетн</w:t>
      </w:r>
      <w:r w:rsidR="00704A51" w:rsidRPr="00584CC9">
        <w:rPr>
          <w:rFonts w:ascii="Times New Roman" w:hAnsi="Times New Roman" w:cs="Times New Roman"/>
          <w:sz w:val="24"/>
          <w:szCs w:val="24"/>
        </w:rPr>
        <w:t>ой</w:t>
      </w:r>
      <w:r w:rsidRPr="00584CC9">
        <w:rPr>
          <w:rFonts w:ascii="Times New Roman" w:hAnsi="Times New Roman" w:cs="Times New Roman"/>
          <w:sz w:val="24"/>
          <w:szCs w:val="24"/>
        </w:rPr>
        <w:t xml:space="preserve"> палат</w:t>
      </w:r>
      <w:r w:rsidR="00704A51" w:rsidRPr="00584CC9">
        <w:rPr>
          <w:rFonts w:ascii="Times New Roman" w:hAnsi="Times New Roman" w:cs="Times New Roman"/>
          <w:sz w:val="24"/>
          <w:szCs w:val="24"/>
        </w:rPr>
        <w:t>ой</w:t>
      </w:r>
      <w:r w:rsidR="00EE5F93" w:rsidRPr="00584CC9">
        <w:rPr>
          <w:rFonts w:ascii="Times New Roman" w:hAnsi="Times New Roman" w:cs="Times New Roman"/>
          <w:sz w:val="24"/>
          <w:szCs w:val="24"/>
        </w:rPr>
        <w:t xml:space="preserve"> будет </w:t>
      </w:r>
      <w:r w:rsidRPr="00584CC9">
        <w:rPr>
          <w:rFonts w:ascii="Times New Roman" w:hAnsi="Times New Roman" w:cs="Times New Roman"/>
          <w:sz w:val="24"/>
          <w:szCs w:val="24"/>
        </w:rPr>
        <w:t xml:space="preserve"> продолж</w:t>
      </w:r>
      <w:r w:rsidR="00704A51" w:rsidRPr="00584CC9">
        <w:rPr>
          <w:rFonts w:ascii="Times New Roman" w:hAnsi="Times New Roman" w:cs="Times New Roman"/>
          <w:sz w:val="24"/>
          <w:szCs w:val="24"/>
        </w:rPr>
        <w:t>ено</w:t>
      </w:r>
      <w:r w:rsidRPr="00584CC9">
        <w:rPr>
          <w:rFonts w:ascii="Times New Roman" w:hAnsi="Times New Roman" w:cs="Times New Roman"/>
          <w:sz w:val="24"/>
          <w:szCs w:val="24"/>
        </w:rPr>
        <w:t xml:space="preserve"> сотрудничество с Контрольно-счетной палатой Краснодарского края и контрольно</w:t>
      </w:r>
      <w:r w:rsidR="00990C3E" w:rsidRPr="00584CC9">
        <w:rPr>
          <w:rFonts w:ascii="Times New Roman" w:hAnsi="Times New Roman" w:cs="Times New Roman"/>
          <w:sz w:val="24"/>
          <w:szCs w:val="24"/>
        </w:rPr>
        <w:t xml:space="preserve"> </w:t>
      </w:r>
      <w:r w:rsidRPr="00584CC9">
        <w:rPr>
          <w:rFonts w:ascii="Times New Roman" w:hAnsi="Times New Roman" w:cs="Times New Roman"/>
          <w:sz w:val="24"/>
          <w:szCs w:val="24"/>
        </w:rPr>
        <w:t>-</w:t>
      </w:r>
      <w:r w:rsidR="00990C3E" w:rsidRPr="00584CC9">
        <w:rPr>
          <w:rFonts w:ascii="Times New Roman" w:hAnsi="Times New Roman" w:cs="Times New Roman"/>
          <w:sz w:val="24"/>
          <w:szCs w:val="24"/>
        </w:rPr>
        <w:t xml:space="preserve"> </w:t>
      </w:r>
      <w:r w:rsidRPr="00584CC9">
        <w:rPr>
          <w:rFonts w:ascii="Times New Roman" w:hAnsi="Times New Roman" w:cs="Times New Roman"/>
          <w:sz w:val="24"/>
          <w:szCs w:val="24"/>
        </w:rPr>
        <w:t>счетными органами муниципальных образований Краснодарского края</w:t>
      </w:r>
      <w:r w:rsidR="00704A51" w:rsidRPr="00584CC9">
        <w:rPr>
          <w:rFonts w:ascii="Times New Roman" w:hAnsi="Times New Roman" w:cs="Times New Roman"/>
          <w:sz w:val="24"/>
          <w:szCs w:val="24"/>
        </w:rPr>
        <w:t>.</w:t>
      </w:r>
    </w:p>
    <w:p w:rsidR="00704A51" w:rsidRPr="00584CC9" w:rsidRDefault="00704A51" w:rsidP="00A97A8F">
      <w:pPr>
        <w:spacing w:after="0" w:line="240" w:lineRule="auto"/>
        <w:ind w:firstLine="709"/>
        <w:jc w:val="center"/>
        <w:rPr>
          <w:rFonts w:ascii="Times New Roman" w:eastAsia="Times New Roman" w:hAnsi="Times New Roman" w:cs="Times New Roman"/>
          <w:b/>
          <w:color w:val="000000"/>
          <w:sz w:val="24"/>
          <w:szCs w:val="24"/>
        </w:rPr>
      </w:pPr>
    </w:p>
    <w:p w:rsidR="00A97A8F" w:rsidRPr="00584CC9" w:rsidRDefault="00A97A8F" w:rsidP="00A97A8F">
      <w:pPr>
        <w:spacing w:after="0" w:line="240" w:lineRule="auto"/>
        <w:ind w:firstLine="709"/>
        <w:jc w:val="center"/>
        <w:rPr>
          <w:rFonts w:ascii="Times New Roman" w:eastAsia="Times New Roman" w:hAnsi="Times New Roman" w:cs="Times New Roman"/>
          <w:b/>
          <w:color w:val="000000"/>
          <w:sz w:val="24"/>
          <w:szCs w:val="24"/>
        </w:rPr>
      </w:pPr>
      <w:r w:rsidRPr="00584CC9">
        <w:rPr>
          <w:rFonts w:ascii="Times New Roman" w:eastAsia="Times New Roman" w:hAnsi="Times New Roman" w:cs="Times New Roman"/>
          <w:b/>
          <w:color w:val="000000"/>
          <w:sz w:val="24"/>
          <w:szCs w:val="24"/>
        </w:rPr>
        <w:t>Гласность и обеспечение доступа к информации</w:t>
      </w:r>
    </w:p>
    <w:p w:rsidR="00A97A8F" w:rsidRPr="00584CC9" w:rsidRDefault="00A97A8F" w:rsidP="00A97A8F">
      <w:pPr>
        <w:spacing w:after="0" w:line="240" w:lineRule="auto"/>
        <w:ind w:firstLine="709"/>
        <w:jc w:val="center"/>
        <w:rPr>
          <w:rFonts w:ascii="Times New Roman" w:eastAsia="Times New Roman" w:hAnsi="Times New Roman" w:cs="Times New Roman"/>
          <w:b/>
          <w:color w:val="000000"/>
          <w:sz w:val="24"/>
          <w:szCs w:val="24"/>
        </w:rPr>
      </w:pPr>
      <w:r w:rsidRPr="00584CC9">
        <w:rPr>
          <w:rFonts w:ascii="Times New Roman" w:eastAsia="Times New Roman" w:hAnsi="Times New Roman" w:cs="Times New Roman"/>
          <w:b/>
          <w:color w:val="000000"/>
          <w:sz w:val="24"/>
          <w:szCs w:val="24"/>
        </w:rPr>
        <w:t xml:space="preserve">о деятельности </w:t>
      </w:r>
      <w:r w:rsidR="00990C3E" w:rsidRPr="00584CC9">
        <w:rPr>
          <w:rFonts w:ascii="Times New Roman" w:eastAsia="Times New Roman" w:hAnsi="Times New Roman" w:cs="Times New Roman"/>
          <w:b/>
          <w:color w:val="000000"/>
          <w:sz w:val="24"/>
          <w:szCs w:val="24"/>
        </w:rPr>
        <w:t>к</w:t>
      </w:r>
      <w:r w:rsidRPr="00584CC9">
        <w:rPr>
          <w:rFonts w:ascii="Times New Roman" w:eastAsia="Times New Roman" w:hAnsi="Times New Roman" w:cs="Times New Roman"/>
          <w:b/>
          <w:color w:val="000000"/>
          <w:sz w:val="24"/>
          <w:szCs w:val="24"/>
        </w:rPr>
        <w:t>онтрольно</w:t>
      </w:r>
      <w:r w:rsidR="00990C3E" w:rsidRPr="00584CC9">
        <w:rPr>
          <w:rFonts w:ascii="Times New Roman" w:eastAsia="Times New Roman" w:hAnsi="Times New Roman" w:cs="Times New Roman"/>
          <w:b/>
          <w:color w:val="000000"/>
          <w:sz w:val="24"/>
          <w:szCs w:val="24"/>
        </w:rPr>
        <w:t xml:space="preserve"> </w:t>
      </w:r>
      <w:r w:rsidRPr="00584CC9">
        <w:rPr>
          <w:rFonts w:ascii="Times New Roman" w:eastAsia="Times New Roman" w:hAnsi="Times New Roman" w:cs="Times New Roman"/>
          <w:b/>
          <w:color w:val="000000"/>
          <w:sz w:val="24"/>
          <w:szCs w:val="24"/>
        </w:rPr>
        <w:t>-</w:t>
      </w:r>
      <w:r w:rsidR="00990C3E" w:rsidRPr="00584CC9">
        <w:rPr>
          <w:rFonts w:ascii="Times New Roman" w:eastAsia="Times New Roman" w:hAnsi="Times New Roman" w:cs="Times New Roman"/>
          <w:b/>
          <w:color w:val="000000"/>
          <w:sz w:val="24"/>
          <w:szCs w:val="24"/>
        </w:rPr>
        <w:t xml:space="preserve"> </w:t>
      </w:r>
      <w:r w:rsidRPr="00584CC9">
        <w:rPr>
          <w:rFonts w:ascii="Times New Roman" w:eastAsia="Times New Roman" w:hAnsi="Times New Roman" w:cs="Times New Roman"/>
          <w:b/>
          <w:color w:val="000000"/>
          <w:sz w:val="24"/>
          <w:szCs w:val="24"/>
        </w:rPr>
        <w:t>счетной палаты</w:t>
      </w:r>
    </w:p>
    <w:p w:rsidR="00EE5F93" w:rsidRPr="00584CC9" w:rsidRDefault="00EE5F93" w:rsidP="00A97A8F">
      <w:pPr>
        <w:spacing w:after="0" w:line="240" w:lineRule="auto"/>
        <w:ind w:firstLine="709"/>
        <w:jc w:val="center"/>
        <w:rPr>
          <w:rFonts w:ascii="Times New Roman" w:eastAsia="Times New Roman" w:hAnsi="Times New Roman" w:cs="Times New Roman"/>
          <w:b/>
          <w:color w:val="000000"/>
          <w:sz w:val="24"/>
          <w:szCs w:val="24"/>
        </w:rPr>
      </w:pPr>
    </w:p>
    <w:p w:rsidR="00A97A8F" w:rsidRPr="00584CC9" w:rsidRDefault="00A97A8F" w:rsidP="00A97A8F">
      <w:pPr>
        <w:spacing w:after="0" w:line="240" w:lineRule="auto"/>
        <w:ind w:firstLine="709"/>
        <w:jc w:val="both"/>
        <w:rPr>
          <w:rFonts w:ascii="Times New Roman" w:eastAsia="Times New Roman" w:hAnsi="Times New Roman" w:cs="Times New Roman"/>
          <w:color w:val="000000"/>
          <w:sz w:val="24"/>
          <w:szCs w:val="24"/>
        </w:rPr>
      </w:pPr>
      <w:r w:rsidRPr="00584CC9">
        <w:rPr>
          <w:rFonts w:ascii="Times New Roman" w:eastAsia="Times New Roman" w:hAnsi="Times New Roman" w:cs="Times New Roman"/>
          <w:color w:val="000000"/>
          <w:sz w:val="24"/>
          <w:szCs w:val="24"/>
        </w:rPr>
        <w:t>Контрольно</w:t>
      </w:r>
      <w:r w:rsidR="00990C3E" w:rsidRPr="00584CC9">
        <w:rPr>
          <w:rFonts w:ascii="Times New Roman" w:eastAsia="Times New Roman" w:hAnsi="Times New Roman" w:cs="Times New Roman"/>
          <w:color w:val="000000"/>
          <w:sz w:val="24"/>
          <w:szCs w:val="24"/>
        </w:rPr>
        <w:t xml:space="preserve"> </w:t>
      </w:r>
      <w:r w:rsidRPr="00584CC9">
        <w:rPr>
          <w:rFonts w:ascii="Times New Roman" w:eastAsia="Times New Roman" w:hAnsi="Times New Roman" w:cs="Times New Roman"/>
          <w:color w:val="000000"/>
          <w:sz w:val="24"/>
          <w:szCs w:val="24"/>
        </w:rPr>
        <w:t>-</w:t>
      </w:r>
      <w:r w:rsidR="00990C3E" w:rsidRPr="00584CC9">
        <w:rPr>
          <w:rFonts w:ascii="Times New Roman" w:eastAsia="Times New Roman" w:hAnsi="Times New Roman" w:cs="Times New Roman"/>
          <w:color w:val="000000"/>
          <w:sz w:val="24"/>
          <w:szCs w:val="24"/>
        </w:rPr>
        <w:t xml:space="preserve"> </w:t>
      </w:r>
      <w:r w:rsidRPr="00584CC9">
        <w:rPr>
          <w:rFonts w:ascii="Times New Roman" w:eastAsia="Times New Roman" w:hAnsi="Times New Roman" w:cs="Times New Roman"/>
          <w:color w:val="000000"/>
          <w:sz w:val="24"/>
          <w:szCs w:val="24"/>
        </w:rPr>
        <w:t>счетная палата размещает информацию о своей деятельности, результатах проведенных контрольных и экспертно-аналитических мероприятий на сайте муниципального образования Славянский район на странице Контрольно</w:t>
      </w:r>
      <w:r w:rsidR="00990C3E" w:rsidRPr="00584CC9">
        <w:rPr>
          <w:rFonts w:ascii="Times New Roman" w:eastAsia="Times New Roman" w:hAnsi="Times New Roman" w:cs="Times New Roman"/>
          <w:color w:val="000000"/>
          <w:sz w:val="24"/>
          <w:szCs w:val="24"/>
        </w:rPr>
        <w:t xml:space="preserve"> </w:t>
      </w:r>
      <w:r w:rsidRPr="00584CC9">
        <w:rPr>
          <w:rFonts w:ascii="Times New Roman" w:eastAsia="Times New Roman" w:hAnsi="Times New Roman" w:cs="Times New Roman"/>
          <w:color w:val="000000"/>
          <w:sz w:val="24"/>
          <w:szCs w:val="24"/>
        </w:rPr>
        <w:t>-</w:t>
      </w:r>
      <w:r w:rsidR="00990C3E" w:rsidRPr="00584CC9">
        <w:rPr>
          <w:rFonts w:ascii="Times New Roman" w:eastAsia="Times New Roman" w:hAnsi="Times New Roman" w:cs="Times New Roman"/>
          <w:color w:val="000000"/>
          <w:sz w:val="24"/>
          <w:szCs w:val="24"/>
        </w:rPr>
        <w:t xml:space="preserve"> </w:t>
      </w:r>
      <w:r w:rsidRPr="00584CC9">
        <w:rPr>
          <w:rFonts w:ascii="Times New Roman" w:eastAsia="Times New Roman" w:hAnsi="Times New Roman" w:cs="Times New Roman"/>
          <w:color w:val="000000"/>
          <w:sz w:val="24"/>
          <w:szCs w:val="24"/>
        </w:rPr>
        <w:t xml:space="preserve">счетная палата  </w:t>
      </w:r>
      <w:hyperlink r:id="rId10" w:history="1">
        <w:r w:rsidRPr="00584CC9">
          <w:rPr>
            <w:rStyle w:val="a3"/>
            <w:rFonts w:ascii="Times New Roman" w:hAnsi="Times New Roman" w:cs="Times New Roman"/>
            <w:sz w:val="24"/>
            <w:szCs w:val="24"/>
          </w:rPr>
          <w:t>http://</w:t>
        </w:r>
        <w:r w:rsidRPr="00584CC9">
          <w:rPr>
            <w:rStyle w:val="a3"/>
            <w:rFonts w:ascii="Times New Roman" w:hAnsi="Times New Roman" w:cs="Times New Roman"/>
            <w:sz w:val="24"/>
            <w:szCs w:val="24"/>
            <w:lang w:val="en-US"/>
          </w:rPr>
          <w:t>ksp</w:t>
        </w:r>
        <w:r w:rsidRPr="00584CC9">
          <w:rPr>
            <w:rStyle w:val="a3"/>
            <w:rFonts w:ascii="Times New Roman" w:hAnsi="Times New Roman" w:cs="Times New Roman"/>
            <w:sz w:val="24"/>
            <w:szCs w:val="24"/>
          </w:rPr>
          <w:t>.</w:t>
        </w:r>
        <w:r w:rsidRPr="00584CC9">
          <w:rPr>
            <w:rStyle w:val="a3"/>
            <w:rFonts w:ascii="Times New Roman" w:hAnsi="Times New Roman" w:cs="Times New Roman"/>
            <w:sz w:val="24"/>
            <w:szCs w:val="24"/>
            <w:lang w:val="en-US"/>
          </w:rPr>
          <w:t>slavyansk</w:t>
        </w:r>
        <w:r w:rsidRPr="00584CC9">
          <w:rPr>
            <w:rStyle w:val="a3"/>
            <w:rFonts w:ascii="Times New Roman" w:hAnsi="Times New Roman" w:cs="Times New Roman"/>
            <w:sz w:val="24"/>
            <w:szCs w:val="24"/>
          </w:rPr>
          <w:t>.ru</w:t>
        </w:r>
      </w:hyperlink>
      <w:r w:rsidRPr="00584CC9">
        <w:rPr>
          <w:rFonts w:ascii="Times New Roman" w:eastAsia="Times New Roman" w:hAnsi="Times New Roman" w:cs="Times New Roman"/>
          <w:color w:val="000000"/>
          <w:sz w:val="24"/>
          <w:szCs w:val="24"/>
        </w:rPr>
        <w:t>.</w:t>
      </w:r>
    </w:p>
    <w:p w:rsidR="00A97A8F" w:rsidRPr="00584CC9" w:rsidRDefault="00A97A8F" w:rsidP="00A97A8F">
      <w:pPr>
        <w:spacing w:after="0" w:line="240" w:lineRule="auto"/>
        <w:ind w:firstLine="709"/>
        <w:jc w:val="both"/>
        <w:rPr>
          <w:rFonts w:ascii="Times New Roman" w:eastAsia="Times New Roman" w:hAnsi="Times New Roman" w:cs="Times New Roman"/>
          <w:color w:val="000000"/>
          <w:sz w:val="24"/>
          <w:szCs w:val="24"/>
        </w:rPr>
      </w:pPr>
      <w:r w:rsidRPr="00584CC9">
        <w:rPr>
          <w:rFonts w:ascii="Times New Roman" w:eastAsia="Times New Roman" w:hAnsi="Times New Roman" w:cs="Times New Roman"/>
          <w:color w:val="000000"/>
          <w:sz w:val="24"/>
          <w:szCs w:val="24"/>
        </w:rPr>
        <w:t>В отчетном периоде контрольно</w:t>
      </w:r>
      <w:r w:rsidR="00990C3E" w:rsidRPr="00584CC9">
        <w:rPr>
          <w:rFonts w:ascii="Times New Roman" w:eastAsia="Times New Roman" w:hAnsi="Times New Roman" w:cs="Times New Roman"/>
          <w:color w:val="000000"/>
          <w:sz w:val="24"/>
          <w:szCs w:val="24"/>
        </w:rPr>
        <w:t xml:space="preserve"> </w:t>
      </w:r>
      <w:r w:rsidRPr="00584CC9">
        <w:rPr>
          <w:rFonts w:ascii="Times New Roman" w:eastAsia="Times New Roman" w:hAnsi="Times New Roman" w:cs="Times New Roman"/>
          <w:color w:val="000000"/>
          <w:sz w:val="24"/>
          <w:szCs w:val="24"/>
        </w:rPr>
        <w:t>-</w:t>
      </w:r>
      <w:r w:rsidR="00990C3E" w:rsidRPr="00584CC9">
        <w:rPr>
          <w:rFonts w:ascii="Times New Roman" w:eastAsia="Times New Roman" w:hAnsi="Times New Roman" w:cs="Times New Roman"/>
          <w:color w:val="000000"/>
          <w:sz w:val="24"/>
          <w:szCs w:val="24"/>
        </w:rPr>
        <w:t xml:space="preserve"> </w:t>
      </w:r>
      <w:r w:rsidRPr="00584CC9">
        <w:rPr>
          <w:rFonts w:ascii="Times New Roman" w:eastAsia="Times New Roman" w:hAnsi="Times New Roman" w:cs="Times New Roman"/>
          <w:color w:val="000000"/>
          <w:sz w:val="24"/>
          <w:szCs w:val="24"/>
        </w:rPr>
        <w:t>счетная палата Опубликована информация о проведенных контрольных и экспертно</w:t>
      </w:r>
      <w:r w:rsidR="00990C3E" w:rsidRPr="00584CC9">
        <w:rPr>
          <w:rFonts w:ascii="Times New Roman" w:eastAsia="Times New Roman" w:hAnsi="Times New Roman" w:cs="Times New Roman"/>
          <w:color w:val="000000"/>
          <w:sz w:val="24"/>
          <w:szCs w:val="24"/>
        </w:rPr>
        <w:t xml:space="preserve"> </w:t>
      </w:r>
      <w:r w:rsidRPr="00584CC9">
        <w:rPr>
          <w:rFonts w:ascii="Times New Roman" w:eastAsia="Times New Roman" w:hAnsi="Times New Roman" w:cs="Times New Roman"/>
          <w:color w:val="000000"/>
          <w:sz w:val="24"/>
          <w:szCs w:val="24"/>
        </w:rPr>
        <w:t>-</w:t>
      </w:r>
      <w:r w:rsidR="00990C3E" w:rsidRPr="00584CC9">
        <w:rPr>
          <w:rFonts w:ascii="Times New Roman" w:eastAsia="Times New Roman" w:hAnsi="Times New Roman" w:cs="Times New Roman"/>
          <w:color w:val="000000"/>
          <w:sz w:val="24"/>
          <w:szCs w:val="24"/>
        </w:rPr>
        <w:t xml:space="preserve"> </w:t>
      </w:r>
      <w:r w:rsidRPr="00584CC9">
        <w:rPr>
          <w:rFonts w:ascii="Times New Roman" w:eastAsia="Times New Roman" w:hAnsi="Times New Roman" w:cs="Times New Roman"/>
          <w:color w:val="000000"/>
          <w:sz w:val="24"/>
          <w:szCs w:val="24"/>
        </w:rPr>
        <w:t xml:space="preserve">аналитических мероприятиях, отчеты о работе, планы работ.  </w:t>
      </w:r>
    </w:p>
    <w:p w:rsidR="009847E1" w:rsidRPr="00584CC9" w:rsidRDefault="009847E1" w:rsidP="00A97A8F">
      <w:pPr>
        <w:spacing w:after="0" w:line="240" w:lineRule="auto"/>
        <w:ind w:firstLine="709"/>
        <w:jc w:val="center"/>
        <w:rPr>
          <w:rFonts w:ascii="Times New Roman" w:eastAsia="Times New Roman" w:hAnsi="Times New Roman" w:cs="Times New Roman"/>
          <w:b/>
          <w:bCs/>
          <w:sz w:val="24"/>
          <w:szCs w:val="24"/>
        </w:rPr>
      </w:pPr>
    </w:p>
    <w:p w:rsidR="0022307B" w:rsidRPr="00584CC9" w:rsidRDefault="0022307B" w:rsidP="0022307B">
      <w:pPr>
        <w:pStyle w:val="a4"/>
        <w:spacing w:before="0" w:beforeAutospacing="0" w:after="0" w:afterAutospacing="0"/>
        <w:ind w:firstLine="708"/>
        <w:jc w:val="both"/>
        <w:rPr>
          <w:color w:val="000000"/>
        </w:rPr>
      </w:pPr>
    </w:p>
    <w:p w:rsidR="0022307B" w:rsidRPr="00584CC9" w:rsidRDefault="0022307B" w:rsidP="0022307B">
      <w:pPr>
        <w:pStyle w:val="a4"/>
        <w:spacing w:before="0" w:beforeAutospacing="0" w:after="0" w:afterAutospacing="0"/>
        <w:ind w:firstLine="708"/>
        <w:jc w:val="both"/>
        <w:rPr>
          <w:color w:val="000000"/>
        </w:rPr>
      </w:pPr>
    </w:p>
    <w:p w:rsidR="0022307B" w:rsidRPr="00584CC9" w:rsidRDefault="0022307B" w:rsidP="0022307B">
      <w:pPr>
        <w:pStyle w:val="a4"/>
        <w:spacing w:before="0" w:beforeAutospacing="0" w:after="0" w:afterAutospacing="0"/>
        <w:ind w:firstLine="708"/>
        <w:jc w:val="both"/>
        <w:rPr>
          <w:color w:val="000000"/>
        </w:rPr>
      </w:pPr>
    </w:p>
    <w:p w:rsidR="0022307B" w:rsidRPr="00584CC9" w:rsidRDefault="0022307B" w:rsidP="0022307B">
      <w:pPr>
        <w:pStyle w:val="a4"/>
        <w:spacing w:before="0" w:beforeAutospacing="0" w:after="0" w:afterAutospacing="0"/>
        <w:ind w:firstLine="708"/>
        <w:jc w:val="both"/>
        <w:rPr>
          <w:color w:val="000000"/>
        </w:rPr>
      </w:pPr>
    </w:p>
    <w:p w:rsidR="00A97A8F" w:rsidRPr="00584CC9" w:rsidRDefault="00A97A8F" w:rsidP="00A97A8F">
      <w:pPr>
        <w:pStyle w:val="a4"/>
        <w:spacing w:before="0" w:beforeAutospacing="0" w:after="0" w:afterAutospacing="0"/>
        <w:jc w:val="both"/>
        <w:rPr>
          <w:color w:val="000000"/>
        </w:rPr>
      </w:pPr>
      <w:r w:rsidRPr="00584CC9">
        <w:rPr>
          <w:color w:val="000000"/>
        </w:rPr>
        <w:t xml:space="preserve">Председатель </w:t>
      </w:r>
    </w:p>
    <w:p w:rsidR="00A97A8F" w:rsidRPr="00584CC9" w:rsidRDefault="00A97A8F" w:rsidP="00A97A8F">
      <w:pPr>
        <w:pStyle w:val="a4"/>
        <w:spacing w:before="0" w:beforeAutospacing="0" w:after="0" w:afterAutospacing="0"/>
        <w:jc w:val="both"/>
        <w:rPr>
          <w:color w:val="000000"/>
        </w:rPr>
      </w:pPr>
      <w:r w:rsidRPr="00584CC9">
        <w:rPr>
          <w:color w:val="000000"/>
        </w:rPr>
        <w:t xml:space="preserve">контрольно-счетной палаты </w:t>
      </w:r>
    </w:p>
    <w:p w:rsidR="00A97A8F" w:rsidRPr="00584CC9" w:rsidRDefault="00A97A8F" w:rsidP="00A97A8F">
      <w:pPr>
        <w:pStyle w:val="a4"/>
        <w:spacing w:before="0" w:beforeAutospacing="0" w:after="0" w:afterAutospacing="0"/>
        <w:jc w:val="both"/>
        <w:rPr>
          <w:color w:val="000000"/>
        </w:rPr>
      </w:pPr>
      <w:r w:rsidRPr="00584CC9">
        <w:rPr>
          <w:color w:val="000000"/>
        </w:rPr>
        <w:t xml:space="preserve">муниципального образования </w:t>
      </w:r>
    </w:p>
    <w:p w:rsidR="00467D04" w:rsidRPr="00431A0D" w:rsidRDefault="00A97A8F" w:rsidP="00C7024D">
      <w:pPr>
        <w:pStyle w:val="a4"/>
        <w:spacing w:before="0" w:beforeAutospacing="0" w:after="0" w:afterAutospacing="0"/>
        <w:jc w:val="both"/>
        <w:rPr>
          <w:color w:val="000000"/>
          <w:sz w:val="28"/>
          <w:szCs w:val="28"/>
        </w:rPr>
      </w:pPr>
      <w:r w:rsidRPr="00584CC9">
        <w:rPr>
          <w:color w:val="000000"/>
        </w:rPr>
        <w:t xml:space="preserve">Славянский район </w:t>
      </w:r>
      <w:r w:rsidRPr="00584CC9">
        <w:rPr>
          <w:color w:val="000000"/>
        </w:rPr>
        <w:tab/>
      </w:r>
      <w:r w:rsidRPr="00584CC9">
        <w:rPr>
          <w:color w:val="000000"/>
        </w:rPr>
        <w:tab/>
      </w:r>
      <w:r w:rsidRPr="00584CC9">
        <w:rPr>
          <w:color w:val="000000"/>
        </w:rPr>
        <w:tab/>
      </w:r>
      <w:r w:rsidRPr="00584CC9">
        <w:rPr>
          <w:color w:val="000000"/>
        </w:rPr>
        <w:tab/>
      </w:r>
      <w:r w:rsidRPr="00584CC9">
        <w:rPr>
          <w:color w:val="000000"/>
        </w:rPr>
        <w:tab/>
      </w:r>
      <w:r w:rsidRPr="00584CC9">
        <w:rPr>
          <w:color w:val="000000"/>
        </w:rPr>
        <w:tab/>
      </w:r>
      <w:r w:rsidRPr="00584CC9">
        <w:rPr>
          <w:color w:val="000000"/>
        </w:rPr>
        <w:tab/>
      </w:r>
      <w:r w:rsidR="0022307B" w:rsidRPr="00584CC9">
        <w:rPr>
          <w:color w:val="000000"/>
        </w:rPr>
        <w:t xml:space="preserve">    </w:t>
      </w:r>
      <w:r w:rsidR="00431A0D" w:rsidRPr="00584CC9">
        <w:rPr>
          <w:color w:val="000000"/>
        </w:rPr>
        <w:t xml:space="preserve">    </w:t>
      </w:r>
      <w:r w:rsidR="0022307B" w:rsidRPr="00584CC9">
        <w:rPr>
          <w:color w:val="000000"/>
        </w:rPr>
        <w:t xml:space="preserve">   </w:t>
      </w:r>
      <w:r w:rsidRPr="00584CC9">
        <w:rPr>
          <w:color w:val="000000"/>
        </w:rPr>
        <w:t>Т.И. Курилова</w:t>
      </w:r>
      <w:r w:rsidRPr="00431A0D">
        <w:rPr>
          <w:color w:val="000000"/>
          <w:sz w:val="28"/>
          <w:szCs w:val="28"/>
        </w:rPr>
        <w:t xml:space="preserve">  </w:t>
      </w:r>
    </w:p>
    <w:sectPr w:rsidR="00467D04" w:rsidRPr="00431A0D" w:rsidSect="005D4044">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B0B" w:rsidRDefault="00B96B0B" w:rsidP="00C7024D">
      <w:pPr>
        <w:spacing w:after="0" w:line="240" w:lineRule="auto"/>
      </w:pPr>
      <w:r>
        <w:separator/>
      </w:r>
    </w:p>
  </w:endnote>
  <w:endnote w:type="continuationSeparator" w:id="1">
    <w:p w:rsidR="00B96B0B" w:rsidRDefault="00B96B0B" w:rsidP="00C70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empelGaramond Roman">
    <w:panose1 w:val="02020502050306020203"/>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B0B" w:rsidRDefault="00B96B0B" w:rsidP="00C7024D">
      <w:pPr>
        <w:spacing w:after="0" w:line="240" w:lineRule="auto"/>
      </w:pPr>
      <w:r>
        <w:separator/>
      </w:r>
    </w:p>
  </w:footnote>
  <w:footnote w:type="continuationSeparator" w:id="1">
    <w:p w:rsidR="00B96B0B" w:rsidRDefault="00B96B0B" w:rsidP="00C702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23178"/>
    </w:sdtPr>
    <w:sdtContent>
      <w:p w:rsidR="00F454F5" w:rsidRDefault="007B439C">
        <w:pPr>
          <w:pStyle w:val="a9"/>
          <w:jc w:val="center"/>
        </w:pPr>
        <w:fldSimple w:instr=" PAGE   \* MERGEFORMAT ">
          <w:r w:rsidR="00584CC9">
            <w:rPr>
              <w:noProof/>
            </w:rPr>
            <w:t>10</w:t>
          </w:r>
        </w:fldSimple>
      </w:p>
    </w:sdtContent>
  </w:sdt>
  <w:p w:rsidR="00F454F5" w:rsidRDefault="00F454F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3048E"/>
    <w:multiLevelType w:val="hybridMultilevel"/>
    <w:tmpl w:val="5C943116"/>
    <w:lvl w:ilvl="0" w:tplc="B002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FF293C"/>
    <w:multiLevelType w:val="hybridMultilevel"/>
    <w:tmpl w:val="89E6A44C"/>
    <w:lvl w:ilvl="0" w:tplc="54A841B0">
      <w:start w:val="1"/>
      <w:numFmt w:val="bullet"/>
      <w:suff w:val="space"/>
      <w:lvlText w:val="-"/>
      <w:lvlJc w:val="left"/>
      <w:pPr>
        <w:ind w:left="2149" w:hanging="360"/>
      </w:pPr>
      <w:rPr>
        <w:rFonts w:ascii="StempelGaramond Roman" w:hAnsi="StempelGaramond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15704A"/>
    <w:multiLevelType w:val="hybridMultilevel"/>
    <w:tmpl w:val="AA2E3ABA"/>
    <w:lvl w:ilvl="0" w:tplc="578030C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0D0C2E"/>
    <w:multiLevelType w:val="hybridMultilevel"/>
    <w:tmpl w:val="DE4C9AAE"/>
    <w:lvl w:ilvl="0" w:tplc="71427D06">
      <w:start w:val="1"/>
      <w:numFmt w:val="decimal"/>
      <w:suff w:val="space"/>
      <w:lvlText w:val="%1."/>
      <w:lvlJc w:val="left"/>
      <w:pPr>
        <w:ind w:left="928" w:hanging="360"/>
      </w:pPr>
    </w:lvl>
    <w:lvl w:ilvl="1" w:tplc="04190019">
      <w:start w:val="1"/>
      <w:numFmt w:val="decimal"/>
      <w:lvlText w:val="%2."/>
      <w:lvlJc w:val="left"/>
      <w:pPr>
        <w:tabs>
          <w:tab w:val="num" w:pos="939"/>
        </w:tabs>
        <w:ind w:left="939" w:hanging="360"/>
      </w:pPr>
    </w:lvl>
    <w:lvl w:ilvl="2" w:tplc="0419001B">
      <w:start w:val="1"/>
      <w:numFmt w:val="decimal"/>
      <w:lvlText w:val="%3."/>
      <w:lvlJc w:val="left"/>
      <w:pPr>
        <w:tabs>
          <w:tab w:val="num" w:pos="1659"/>
        </w:tabs>
        <w:ind w:left="1659" w:hanging="360"/>
      </w:pPr>
    </w:lvl>
    <w:lvl w:ilvl="3" w:tplc="0419000F">
      <w:start w:val="1"/>
      <w:numFmt w:val="decimal"/>
      <w:lvlText w:val="%4."/>
      <w:lvlJc w:val="left"/>
      <w:pPr>
        <w:tabs>
          <w:tab w:val="num" w:pos="2379"/>
        </w:tabs>
        <w:ind w:left="2379" w:hanging="360"/>
      </w:pPr>
    </w:lvl>
    <w:lvl w:ilvl="4" w:tplc="04190019">
      <w:start w:val="1"/>
      <w:numFmt w:val="decimal"/>
      <w:lvlText w:val="%5."/>
      <w:lvlJc w:val="left"/>
      <w:pPr>
        <w:tabs>
          <w:tab w:val="num" w:pos="3099"/>
        </w:tabs>
        <w:ind w:left="3099" w:hanging="360"/>
      </w:pPr>
    </w:lvl>
    <w:lvl w:ilvl="5" w:tplc="0419001B">
      <w:start w:val="1"/>
      <w:numFmt w:val="decimal"/>
      <w:lvlText w:val="%6."/>
      <w:lvlJc w:val="left"/>
      <w:pPr>
        <w:tabs>
          <w:tab w:val="num" w:pos="3819"/>
        </w:tabs>
        <w:ind w:left="3819" w:hanging="360"/>
      </w:pPr>
    </w:lvl>
    <w:lvl w:ilvl="6" w:tplc="0419000F">
      <w:start w:val="1"/>
      <w:numFmt w:val="decimal"/>
      <w:lvlText w:val="%7."/>
      <w:lvlJc w:val="left"/>
      <w:pPr>
        <w:tabs>
          <w:tab w:val="num" w:pos="4539"/>
        </w:tabs>
        <w:ind w:left="4539" w:hanging="360"/>
      </w:pPr>
    </w:lvl>
    <w:lvl w:ilvl="7" w:tplc="04190019">
      <w:start w:val="1"/>
      <w:numFmt w:val="decimal"/>
      <w:lvlText w:val="%8."/>
      <w:lvlJc w:val="left"/>
      <w:pPr>
        <w:tabs>
          <w:tab w:val="num" w:pos="5259"/>
        </w:tabs>
        <w:ind w:left="5259" w:hanging="360"/>
      </w:pPr>
    </w:lvl>
    <w:lvl w:ilvl="8" w:tplc="0419001B">
      <w:start w:val="1"/>
      <w:numFmt w:val="decimal"/>
      <w:lvlText w:val="%9."/>
      <w:lvlJc w:val="left"/>
      <w:pPr>
        <w:tabs>
          <w:tab w:val="num" w:pos="5979"/>
        </w:tabs>
        <w:ind w:left="5979" w:hanging="360"/>
      </w:pPr>
    </w:lvl>
  </w:abstractNum>
  <w:abstractNum w:abstractNumId="4">
    <w:nsid w:val="7A793BF7"/>
    <w:multiLevelType w:val="hybridMultilevel"/>
    <w:tmpl w:val="34BEC256"/>
    <w:lvl w:ilvl="0" w:tplc="F4249EBC">
      <w:start w:val="1"/>
      <w:numFmt w:val="decimal"/>
      <w:lvlText w:val="%1."/>
      <w:lvlJc w:val="left"/>
      <w:pPr>
        <w:ind w:left="4953" w:hanging="1125"/>
      </w:pPr>
      <w:rPr>
        <w:color w:val="auto"/>
      </w:rPr>
    </w:lvl>
    <w:lvl w:ilvl="1" w:tplc="04190019">
      <w:start w:val="1"/>
      <w:numFmt w:val="decimal"/>
      <w:lvlText w:val="%2."/>
      <w:lvlJc w:val="left"/>
      <w:pPr>
        <w:tabs>
          <w:tab w:val="num" w:pos="4558"/>
        </w:tabs>
        <w:ind w:left="4558" w:hanging="360"/>
      </w:pPr>
    </w:lvl>
    <w:lvl w:ilvl="2" w:tplc="0419001B">
      <w:start w:val="1"/>
      <w:numFmt w:val="decimal"/>
      <w:lvlText w:val="%3."/>
      <w:lvlJc w:val="left"/>
      <w:pPr>
        <w:tabs>
          <w:tab w:val="num" w:pos="5278"/>
        </w:tabs>
        <w:ind w:left="5278" w:hanging="360"/>
      </w:pPr>
    </w:lvl>
    <w:lvl w:ilvl="3" w:tplc="0419000F">
      <w:start w:val="1"/>
      <w:numFmt w:val="decimal"/>
      <w:lvlText w:val="%4."/>
      <w:lvlJc w:val="left"/>
      <w:pPr>
        <w:tabs>
          <w:tab w:val="num" w:pos="5998"/>
        </w:tabs>
        <w:ind w:left="5998" w:hanging="360"/>
      </w:pPr>
    </w:lvl>
    <w:lvl w:ilvl="4" w:tplc="04190019">
      <w:start w:val="1"/>
      <w:numFmt w:val="decimal"/>
      <w:lvlText w:val="%5."/>
      <w:lvlJc w:val="left"/>
      <w:pPr>
        <w:tabs>
          <w:tab w:val="num" w:pos="6718"/>
        </w:tabs>
        <w:ind w:left="6718" w:hanging="360"/>
      </w:pPr>
    </w:lvl>
    <w:lvl w:ilvl="5" w:tplc="0419001B">
      <w:start w:val="1"/>
      <w:numFmt w:val="decimal"/>
      <w:lvlText w:val="%6."/>
      <w:lvlJc w:val="left"/>
      <w:pPr>
        <w:tabs>
          <w:tab w:val="num" w:pos="7438"/>
        </w:tabs>
        <w:ind w:left="7438" w:hanging="360"/>
      </w:pPr>
    </w:lvl>
    <w:lvl w:ilvl="6" w:tplc="0419000F">
      <w:start w:val="1"/>
      <w:numFmt w:val="decimal"/>
      <w:lvlText w:val="%7."/>
      <w:lvlJc w:val="left"/>
      <w:pPr>
        <w:tabs>
          <w:tab w:val="num" w:pos="8158"/>
        </w:tabs>
        <w:ind w:left="8158" w:hanging="360"/>
      </w:pPr>
    </w:lvl>
    <w:lvl w:ilvl="7" w:tplc="04190019">
      <w:start w:val="1"/>
      <w:numFmt w:val="decimal"/>
      <w:lvlText w:val="%8."/>
      <w:lvlJc w:val="left"/>
      <w:pPr>
        <w:tabs>
          <w:tab w:val="num" w:pos="8878"/>
        </w:tabs>
        <w:ind w:left="8878" w:hanging="360"/>
      </w:pPr>
    </w:lvl>
    <w:lvl w:ilvl="8" w:tplc="0419001B">
      <w:start w:val="1"/>
      <w:numFmt w:val="decimal"/>
      <w:lvlText w:val="%9."/>
      <w:lvlJc w:val="left"/>
      <w:pPr>
        <w:tabs>
          <w:tab w:val="num" w:pos="9598"/>
        </w:tabs>
        <w:ind w:left="9598"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97A8F"/>
    <w:rsid w:val="00000DE1"/>
    <w:rsid w:val="00001807"/>
    <w:rsid w:val="00003EA9"/>
    <w:rsid w:val="00011D81"/>
    <w:rsid w:val="00015E30"/>
    <w:rsid w:val="00016529"/>
    <w:rsid w:val="0002287F"/>
    <w:rsid w:val="00023738"/>
    <w:rsid w:val="000253F0"/>
    <w:rsid w:val="00027D12"/>
    <w:rsid w:val="00033FBC"/>
    <w:rsid w:val="00044D72"/>
    <w:rsid w:val="0005741A"/>
    <w:rsid w:val="00063C29"/>
    <w:rsid w:val="0006462F"/>
    <w:rsid w:val="00064FFB"/>
    <w:rsid w:val="000707FD"/>
    <w:rsid w:val="00077B92"/>
    <w:rsid w:val="00090D30"/>
    <w:rsid w:val="000B451C"/>
    <w:rsid w:val="000C34F3"/>
    <w:rsid w:val="000E062A"/>
    <w:rsid w:val="000E5F99"/>
    <w:rsid w:val="000E69B9"/>
    <w:rsid w:val="000E7BFA"/>
    <w:rsid w:val="00114C00"/>
    <w:rsid w:val="00121F6C"/>
    <w:rsid w:val="00123810"/>
    <w:rsid w:val="00124A25"/>
    <w:rsid w:val="00126FBB"/>
    <w:rsid w:val="001363C8"/>
    <w:rsid w:val="001369A6"/>
    <w:rsid w:val="0013744B"/>
    <w:rsid w:val="00142510"/>
    <w:rsid w:val="00150C3E"/>
    <w:rsid w:val="00156EA7"/>
    <w:rsid w:val="00160BBF"/>
    <w:rsid w:val="001729D0"/>
    <w:rsid w:val="00174631"/>
    <w:rsid w:val="001819AF"/>
    <w:rsid w:val="00186B96"/>
    <w:rsid w:val="00190853"/>
    <w:rsid w:val="001A09DE"/>
    <w:rsid w:val="001A38F8"/>
    <w:rsid w:val="001A6192"/>
    <w:rsid w:val="001B664B"/>
    <w:rsid w:val="001C0869"/>
    <w:rsid w:val="001C2E02"/>
    <w:rsid w:val="001D4560"/>
    <w:rsid w:val="001D7452"/>
    <w:rsid w:val="001D7FA4"/>
    <w:rsid w:val="001E1A68"/>
    <w:rsid w:val="001E243B"/>
    <w:rsid w:val="001F341C"/>
    <w:rsid w:val="001F7018"/>
    <w:rsid w:val="0020367D"/>
    <w:rsid w:val="00205F4D"/>
    <w:rsid w:val="002103B7"/>
    <w:rsid w:val="00210868"/>
    <w:rsid w:val="00212DB6"/>
    <w:rsid w:val="0021705A"/>
    <w:rsid w:val="002210C0"/>
    <w:rsid w:val="00221E55"/>
    <w:rsid w:val="0022307B"/>
    <w:rsid w:val="00223FE8"/>
    <w:rsid w:val="00224DAF"/>
    <w:rsid w:val="002319AC"/>
    <w:rsid w:val="002322AC"/>
    <w:rsid w:val="00233105"/>
    <w:rsid w:val="00234AFB"/>
    <w:rsid w:val="00234F84"/>
    <w:rsid w:val="002403B4"/>
    <w:rsid w:val="00246C9A"/>
    <w:rsid w:val="00250DF7"/>
    <w:rsid w:val="002513F3"/>
    <w:rsid w:val="00262C3B"/>
    <w:rsid w:val="00271554"/>
    <w:rsid w:val="00273242"/>
    <w:rsid w:val="00281650"/>
    <w:rsid w:val="00282A53"/>
    <w:rsid w:val="00286371"/>
    <w:rsid w:val="00290AB1"/>
    <w:rsid w:val="002A6665"/>
    <w:rsid w:val="002A71C2"/>
    <w:rsid w:val="002A7571"/>
    <w:rsid w:val="002B16B8"/>
    <w:rsid w:val="002B4163"/>
    <w:rsid w:val="002B60E6"/>
    <w:rsid w:val="002B7483"/>
    <w:rsid w:val="002D468E"/>
    <w:rsid w:val="002E0D02"/>
    <w:rsid w:val="002E439F"/>
    <w:rsid w:val="002E6090"/>
    <w:rsid w:val="002E6EF9"/>
    <w:rsid w:val="002E73E0"/>
    <w:rsid w:val="002F258F"/>
    <w:rsid w:val="002F7E64"/>
    <w:rsid w:val="002F7EAA"/>
    <w:rsid w:val="003010AC"/>
    <w:rsid w:val="00312976"/>
    <w:rsid w:val="00317D26"/>
    <w:rsid w:val="00321F98"/>
    <w:rsid w:val="00324CF9"/>
    <w:rsid w:val="0032798A"/>
    <w:rsid w:val="003331D6"/>
    <w:rsid w:val="00340A9A"/>
    <w:rsid w:val="003412B2"/>
    <w:rsid w:val="003435B9"/>
    <w:rsid w:val="00344325"/>
    <w:rsid w:val="003719B7"/>
    <w:rsid w:val="003728E7"/>
    <w:rsid w:val="0037761E"/>
    <w:rsid w:val="00377F30"/>
    <w:rsid w:val="00382233"/>
    <w:rsid w:val="00390019"/>
    <w:rsid w:val="0039703E"/>
    <w:rsid w:val="003A23FD"/>
    <w:rsid w:val="003A2566"/>
    <w:rsid w:val="003B27BE"/>
    <w:rsid w:val="003B703D"/>
    <w:rsid w:val="003C77A5"/>
    <w:rsid w:val="003D4E9E"/>
    <w:rsid w:val="003D5628"/>
    <w:rsid w:val="003E1582"/>
    <w:rsid w:val="003E19D2"/>
    <w:rsid w:val="003E3E65"/>
    <w:rsid w:val="003E715A"/>
    <w:rsid w:val="003F4F1C"/>
    <w:rsid w:val="00401BC7"/>
    <w:rsid w:val="00401FC8"/>
    <w:rsid w:val="00406AC6"/>
    <w:rsid w:val="00410166"/>
    <w:rsid w:val="00412F07"/>
    <w:rsid w:val="00420D6E"/>
    <w:rsid w:val="00426B56"/>
    <w:rsid w:val="004314C5"/>
    <w:rsid w:val="00431A0D"/>
    <w:rsid w:val="004326FA"/>
    <w:rsid w:val="004342C6"/>
    <w:rsid w:val="0043598B"/>
    <w:rsid w:val="004369B5"/>
    <w:rsid w:val="004427DA"/>
    <w:rsid w:val="00445606"/>
    <w:rsid w:val="00445CB2"/>
    <w:rsid w:val="00451AB0"/>
    <w:rsid w:val="00454181"/>
    <w:rsid w:val="00454877"/>
    <w:rsid w:val="00463B42"/>
    <w:rsid w:val="00464447"/>
    <w:rsid w:val="004652E3"/>
    <w:rsid w:val="00467D04"/>
    <w:rsid w:val="00471F94"/>
    <w:rsid w:val="00472428"/>
    <w:rsid w:val="00476EE3"/>
    <w:rsid w:val="004831AF"/>
    <w:rsid w:val="0048395D"/>
    <w:rsid w:val="004875E2"/>
    <w:rsid w:val="00492B78"/>
    <w:rsid w:val="00497C59"/>
    <w:rsid w:val="004A2AA5"/>
    <w:rsid w:val="004A529F"/>
    <w:rsid w:val="004A553B"/>
    <w:rsid w:val="004B1013"/>
    <w:rsid w:val="004B10C5"/>
    <w:rsid w:val="004B518E"/>
    <w:rsid w:val="004D1FE7"/>
    <w:rsid w:val="004D2757"/>
    <w:rsid w:val="004D7B19"/>
    <w:rsid w:val="004E2074"/>
    <w:rsid w:val="004E2B2B"/>
    <w:rsid w:val="004E4FCD"/>
    <w:rsid w:val="004E5770"/>
    <w:rsid w:val="004F430A"/>
    <w:rsid w:val="004F4650"/>
    <w:rsid w:val="00500D3C"/>
    <w:rsid w:val="00511B09"/>
    <w:rsid w:val="00517C88"/>
    <w:rsid w:val="0052697F"/>
    <w:rsid w:val="00527ED3"/>
    <w:rsid w:val="00540AE8"/>
    <w:rsid w:val="00552A27"/>
    <w:rsid w:val="00555548"/>
    <w:rsid w:val="0056021E"/>
    <w:rsid w:val="005619FD"/>
    <w:rsid w:val="00570FAC"/>
    <w:rsid w:val="005736B6"/>
    <w:rsid w:val="00577173"/>
    <w:rsid w:val="00580219"/>
    <w:rsid w:val="00584CC9"/>
    <w:rsid w:val="005852D8"/>
    <w:rsid w:val="005858AA"/>
    <w:rsid w:val="00592A98"/>
    <w:rsid w:val="00597AF3"/>
    <w:rsid w:val="005A4F2C"/>
    <w:rsid w:val="005C473A"/>
    <w:rsid w:val="005C7720"/>
    <w:rsid w:val="005D4044"/>
    <w:rsid w:val="005D67FF"/>
    <w:rsid w:val="005D7411"/>
    <w:rsid w:val="005E0899"/>
    <w:rsid w:val="005E33AB"/>
    <w:rsid w:val="005E4C58"/>
    <w:rsid w:val="005E540D"/>
    <w:rsid w:val="005E68B2"/>
    <w:rsid w:val="005F427A"/>
    <w:rsid w:val="0060033B"/>
    <w:rsid w:val="00605836"/>
    <w:rsid w:val="006119AD"/>
    <w:rsid w:val="00614726"/>
    <w:rsid w:val="006175BD"/>
    <w:rsid w:val="00617D58"/>
    <w:rsid w:val="006256FD"/>
    <w:rsid w:val="0064046A"/>
    <w:rsid w:val="0065195F"/>
    <w:rsid w:val="006530C2"/>
    <w:rsid w:val="00653620"/>
    <w:rsid w:val="00663782"/>
    <w:rsid w:val="00663CB0"/>
    <w:rsid w:val="006707F1"/>
    <w:rsid w:val="00673427"/>
    <w:rsid w:val="00673803"/>
    <w:rsid w:val="006770C3"/>
    <w:rsid w:val="00685990"/>
    <w:rsid w:val="00692A31"/>
    <w:rsid w:val="0069797C"/>
    <w:rsid w:val="006A24E1"/>
    <w:rsid w:val="006A47FD"/>
    <w:rsid w:val="006B03CF"/>
    <w:rsid w:val="006B3CEE"/>
    <w:rsid w:val="006C6091"/>
    <w:rsid w:val="006C7E6F"/>
    <w:rsid w:val="006D0082"/>
    <w:rsid w:val="006D4425"/>
    <w:rsid w:val="006D4574"/>
    <w:rsid w:val="006D5ABF"/>
    <w:rsid w:val="006D786A"/>
    <w:rsid w:val="006E6C68"/>
    <w:rsid w:val="006F3C13"/>
    <w:rsid w:val="006F6B9B"/>
    <w:rsid w:val="007032E1"/>
    <w:rsid w:val="00703F6B"/>
    <w:rsid w:val="00704A51"/>
    <w:rsid w:val="0070719D"/>
    <w:rsid w:val="00714AC6"/>
    <w:rsid w:val="007165DB"/>
    <w:rsid w:val="00716D17"/>
    <w:rsid w:val="00717EFC"/>
    <w:rsid w:val="007244F8"/>
    <w:rsid w:val="0073199F"/>
    <w:rsid w:val="007427D4"/>
    <w:rsid w:val="00745853"/>
    <w:rsid w:val="00747CF1"/>
    <w:rsid w:val="00751F58"/>
    <w:rsid w:val="00763E71"/>
    <w:rsid w:val="00765840"/>
    <w:rsid w:val="00765DCD"/>
    <w:rsid w:val="007664C7"/>
    <w:rsid w:val="00770D8C"/>
    <w:rsid w:val="007756F6"/>
    <w:rsid w:val="00780E93"/>
    <w:rsid w:val="00783E27"/>
    <w:rsid w:val="0078520D"/>
    <w:rsid w:val="00787752"/>
    <w:rsid w:val="00792804"/>
    <w:rsid w:val="00793AB1"/>
    <w:rsid w:val="007953AD"/>
    <w:rsid w:val="007970F8"/>
    <w:rsid w:val="007B1697"/>
    <w:rsid w:val="007B439C"/>
    <w:rsid w:val="007C37B8"/>
    <w:rsid w:val="007C50AB"/>
    <w:rsid w:val="007C5A91"/>
    <w:rsid w:val="007D1D95"/>
    <w:rsid w:val="007E0F2A"/>
    <w:rsid w:val="007E43A9"/>
    <w:rsid w:val="007E4DB4"/>
    <w:rsid w:val="007E5289"/>
    <w:rsid w:val="00800FED"/>
    <w:rsid w:val="008036F4"/>
    <w:rsid w:val="00805160"/>
    <w:rsid w:val="0080693F"/>
    <w:rsid w:val="008136C7"/>
    <w:rsid w:val="00813952"/>
    <w:rsid w:val="00816C46"/>
    <w:rsid w:val="008179CA"/>
    <w:rsid w:val="008228D7"/>
    <w:rsid w:val="008232A7"/>
    <w:rsid w:val="00824D72"/>
    <w:rsid w:val="008326AB"/>
    <w:rsid w:val="008366AC"/>
    <w:rsid w:val="00844553"/>
    <w:rsid w:val="0084571A"/>
    <w:rsid w:val="0084637E"/>
    <w:rsid w:val="00856955"/>
    <w:rsid w:val="00860E50"/>
    <w:rsid w:val="00867438"/>
    <w:rsid w:val="008715AF"/>
    <w:rsid w:val="0088019C"/>
    <w:rsid w:val="00884791"/>
    <w:rsid w:val="00885563"/>
    <w:rsid w:val="00895A49"/>
    <w:rsid w:val="008A08D7"/>
    <w:rsid w:val="008A1D7A"/>
    <w:rsid w:val="008B2A40"/>
    <w:rsid w:val="008B2E7D"/>
    <w:rsid w:val="008B325C"/>
    <w:rsid w:val="008B4B7D"/>
    <w:rsid w:val="008C195E"/>
    <w:rsid w:val="008C1FAA"/>
    <w:rsid w:val="008C2315"/>
    <w:rsid w:val="008C57A2"/>
    <w:rsid w:val="008D280F"/>
    <w:rsid w:val="008D4559"/>
    <w:rsid w:val="008E64FE"/>
    <w:rsid w:val="008F3A29"/>
    <w:rsid w:val="00910789"/>
    <w:rsid w:val="00913479"/>
    <w:rsid w:val="009137CD"/>
    <w:rsid w:val="00921901"/>
    <w:rsid w:val="00922176"/>
    <w:rsid w:val="00922F41"/>
    <w:rsid w:val="00924EC4"/>
    <w:rsid w:val="00925C11"/>
    <w:rsid w:val="00927CFE"/>
    <w:rsid w:val="00937D58"/>
    <w:rsid w:val="009417E5"/>
    <w:rsid w:val="00943CDD"/>
    <w:rsid w:val="00945A8C"/>
    <w:rsid w:val="00950797"/>
    <w:rsid w:val="00951ED2"/>
    <w:rsid w:val="0095455A"/>
    <w:rsid w:val="00954FDE"/>
    <w:rsid w:val="00955259"/>
    <w:rsid w:val="009652BD"/>
    <w:rsid w:val="00975C4E"/>
    <w:rsid w:val="0098017D"/>
    <w:rsid w:val="009847E1"/>
    <w:rsid w:val="009854D9"/>
    <w:rsid w:val="00987072"/>
    <w:rsid w:val="009871E3"/>
    <w:rsid w:val="00990C3E"/>
    <w:rsid w:val="009937CA"/>
    <w:rsid w:val="009947D8"/>
    <w:rsid w:val="009A6784"/>
    <w:rsid w:val="009A6C8B"/>
    <w:rsid w:val="009B09BB"/>
    <w:rsid w:val="009C1C94"/>
    <w:rsid w:val="009C2765"/>
    <w:rsid w:val="009D170F"/>
    <w:rsid w:val="009D3F58"/>
    <w:rsid w:val="009D5B1E"/>
    <w:rsid w:val="009E1DBB"/>
    <w:rsid w:val="009E511E"/>
    <w:rsid w:val="009E69DD"/>
    <w:rsid w:val="009F05AC"/>
    <w:rsid w:val="009F10FA"/>
    <w:rsid w:val="009F19A3"/>
    <w:rsid w:val="009F1A71"/>
    <w:rsid w:val="009F2171"/>
    <w:rsid w:val="009F51C2"/>
    <w:rsid w:val="00A03BED"/>
    <w:rsid w:val="00A0669D"/>
    <w:rsid w:val="00A07941"/>
    <w:rsid w:val="00A11972"/>
    <w:rsid w:val="00A11F7F"/>
    <w:rsid w:val="00A146A6"/>
    <w:rsid w:val="00A2062A"/>
    <w:rsid w:val="00A20A81"/>
    <w:rsid w:val="00A37F82"/>
    <w:rsid w:val="00A412D5"/>
    <w:rsid w:val="00A55320"/>
    <w:rsid w:val="00A65DD9"/>
    <w:rsid w:val="00A74249"/>
    <w:rsid w:val="00A74742"/>
    <w:rsid w:val="00A77750"/>
    <w:rsid w:val="00A8077E"/>
    <w:rsid w:val="00A80E14"/>
    <w:rsid w:val="00A823E8"/>
    <w:rsid w:val="00A84555"/>
    <w:rsid w:val="00A9239E"/>
    <w:rsid w:val="00A93EF2"/>
    <w:rsid w:val="00A962A5"/>
    <w:rsid w:val="00A96CD2"/>
    <w:rsid w:val="00A97A8F"/>
    <w:rsid w:val="00A97E71"/>
    <w:rsid w:val="00AA0E22"/>
    <w:rsid w:val="00AA1731"/>
    <w:rsid w:val="00AA2C7E"/>
    <w:rsid w:val="00AC2CF9"/>
    <w:rsid w:val="00AC5980"/>
    <w:rsid w:val="00AC7528"/>
    <w:rsid w:val="00AD11C5"/>
    <w:rsid w:val="00AD600A"/>
    <w:rsid w:val="00AE1269"/>
    <w:rsid w:val="00AE3AB5"/>
    <w:rsid w:val="00AF2682"/>
    <w:rsid w:val="00AF6380"/>
    <w:rsid w:val="00B11361"/>
    <w:rsid w:val="00B13D78"/>
    <w:rsid w:val="00B2020A"/>
    <w:rsid w:val="00B2086A"/>
    <w:rsid w:val="00B227AD"/>
    <w:rsid w:val="00B260B6"/>
    <w:rsid w:val="00B31C2E"/>
    <w:rsid w:val="00B42719"/>
    <w:rsid w:val="00B44D9C"/>
    <w:rsid w:val="00B4517C"/>
    <w:rsid w:val="00B469A0"/>
    <w:rsid w:val="00B520A3"/>
    <w:rsid w:val="00B60878"/>
    <w:rsid w:val="00B639F0"/>
    <w:rsid w:val="00B72813"/>
    <w:rsid w:val="00B80C76"/>
    <w:rsid w:val="00B83D21"/>
    <w:rsid w:val="00B85DA7"/>
    <w:rsid w:val="00B86B43"/>
    <w:rsid w:val="00B92E67"/>
    <w:rsid w:val="00B96B0B"/>
    <w:rsid w:val="00BA0B10"/>
    <w:rsid w:val="00BA5AC2"/>
    <w:rsid w:val="00BB151C"/>
    <w:rsid w:val="00BB283F"/>
    <w:rsid w:val="00BB5448"/>
    <w:rsid w:val="00BB66D0"/>
    <w:rsid w:val="00BC089F"/>
    <w:rsid w:val="00BC21BE"/>
    <w:rsid w:val="00BC4AFE"/>
    <w:rsid w:val="00BC78F8"/>
    <w:rsid w:val="00BE2517"/>
    <w:rsid w:val="00BE267E"/>
    <w:rsid w:val="00BE4284"/>
    <w:rsid w:val="00BF04D4"/>
    <w:rsid w:val="00BF054A"/>
    <w:rsid w:val="00C06461"/>
    <w:rsid w:val="00C10935"/>
    <w:rsid w:val="00C253E5"/>
    <w:rsid w:val="00C31F70"/>
    <w:rsid w:val="00C35C8A"/>
    <w:rsid w:val="00C505B8"/>
    <w:rsid w:val="00C5435D"/>
    <w:rsid w:val="00C55817"/>
    <w:rsid w:val="00C56987"/>
    <w:rsid w:val="00C7024D"/>
    <w:rsid w:val="00C70E15"/>
    <w:rsid w:val="00C76D16"/>
    <w:rsid w:val="00C8632A"/>
    <w:rsid w:val="00CA187E"/>
    <w:rsid w:val="00CA34E9"/>
    <w:rsid w:val="00CB153D"/>
    <w:rsid w:val="00CB173F"/>
    <w:rsid w:val="00CB1E88"/>
    <w:rsid w:val="00CB40C6"/>
    <w:rsid w:val="00CC59F2"/>
    <w:rsid w:val="00CC6214"/>
    <w:rsid w:val="00CD039F"/>
    <w:rsid w:val="00CD20E7"/>
    <w:rsid w:val="00CD4CC9"/>
    <w:rsid w:val="00CE0C4D"/>
    <w:rsid w:val="00CE1E44"/>
    <w:rsid w:val="00CE4AEB"/>
    <w:rsid w:val="00D14603"/>
    <w:rsid w:val="00D17D82"/>
    <w:rsid w:val="00D3612E"/>
    <w:rsid w:val="00D3762A"/>
    <w:rsid w:val="00D37B57"/>
    <w:rsid w:val="00D50C74"/>
    <w:rsid w:val="00D646E7"/>
    <w:rsid w:val="00D74682"/>
    <w:rsid w:val="00D7704D"/>
    <w:rsid w:val="00D842ED"/>
    <w:rsid w:val="00D9018F"/>
    <w:rsid w:val="00D91BEB"/>
    <w:rsid w:val="00D9210F"/>
    <w:rsid w:val="00D94B79"/>
    <w:rsid w:val="00D951A2"/>
    <w:rsid w:val="00DA0F93"/>
    <w:rsid w:val="00DA5308"/>
    <w:rsid w:val="00DB0B2E"/>
    <w:rsid w:val="00DB50F8"/>
    <w:rsid w:val="00DB76E6"/>
    <w:rsid w:val="00DC28D9"/>
    <w:rsid w:val="00DC46AA"/>
    <w:rsid w:val="00DD0CF6"/>
    <w:rsid w:val="00DD582C"/>
    <w:rsid w:val="00DD6115"/>
    <w:rsid w:val="00DE732A"/>
    <w:rsid w:val="00DF18E3"/>
    <w:rsid w:val="00E1376B"/>
    <w:rsid w:val="00E13EF9"/>
    <w:rsid w:val="00E1548B"/>
    <w:rsid w:val="00E1574B"/>
    <w:rsid w:val="00E168F2"/>
    <w:rsid w:val="00E20555"/>
    <w:rsid w:val="00E24573"/>
    <w:rsid w:val="00E315DC"/>
    <w:rsid w:val="00E3318C"/>
    <w:rsid w:val="00E33D52"/>
    <w:rsid w:val="00E34057"/>
    <w:rsid w:val="00E37E31"/>
    <w:rsid w:val="00E45892"/>
    <w:rsid w:val="00E47E72"/>
    <w:rsid w:val="00E51EBE"/>
    <w:rsid w:val="00E54BDC"/>
    <w:rsid w:val="00E57214"/>
    <w:rsid w:val="00E63AF6"/>
    <w:rsid w:val="00E65BA5"/>
    <w:rsid w:val="00E66ED4"/>
    <w:rsid w:val="00E6734B"/>
    <w:rsid w:val="00E727C0"/>
    <w:rsid w:val="00E83963"/>
    <w:rsid w:val="00E842AA"/>
    <w:rsid w:val="00E87201"/>
    <w:rsid w:val="00E911DB"/>
    <w:rsid w:val="00E94389"/>
    <w:rsid w:val="00E9515E"/>
    <w:rsid w:val="00E955D1"/>
    <w:rsid w:val="00E963C6"/>
    <w:rsid w:val="00E96F13"/>
    <w:rsid w:val="00EA09BA"/>
    <w:rsid w:val="00EA10D6"/>
    <w:rsid w:val="00EB4A83"/>
    <w:rsid w:val="00EC3867"/>
    <w:rsid w:val="00EC615B"/>
    <w:rsid w:val="00ED1770"/>
    <w:rsid w:val="00ED4256"/>
    <w:rsid w:val="00ED5E16"/>
    <w:rsid w:val="00EE50F9"/>
    <w:rsid w:val="00EE5300"/>
    <w:rsid w:val="00EE5F93"/>
    <w:rsid w:val="00EF0114"/>
    <w:rsid w:val="00EF17A8"/>
    <w:rsid w:val="00F011EE"/>
    <w:rsid w:val="00F0170A"/>
    <w:rsid w:val="00F02EA4"/>
    <w:rsid w:val="00F051F7"/>
    <w:rsid w:val="00F101FC"/>
    <w:rsid w:val="00F11279"/>
    <w:rsid w:val="00F13319"/>
    <w:rsid w:val="00F25189"/>
    <w:rsid w:val="00F2571A"/>
    <w:rsid w:val="00F26D1C"/>
    <w:rsid w:val="00F27103"/>
    <w:rsid w:val="00F2795F"/>
    <w:rsid w:val="00F27F7F"/>
    <w:rsid w:val="00F32779"/>
    <w:rsid w:val="00F36205"/>
    <w:rsid w:val="00F42202"/>
    <w:rsid w:val="00F42AD9"/>
    <w:rsid w:val="00F4312A"/>
    <w:rsid w:val="00F44F49"/>
    <w:rsid w:val="00F454F5"/>
    <w:rsid w:val="00F555C6"/>
    <w:rsid w:val="00F61B14"/>
    <w:rsid w:val="00F646B2"/>
    <w:rsid w:val="00F766E3"/>
    <w:rsid w:val="00F77A85"/>
    <w:rsid w:val="00F902DF"/>
    <w:rsid w:val="00F9718E"/>
    <w:rsid w:val="00F97A51"/>
    <w:rsid w:val="00F97D70"/>
    <w:rsid w:val="00FA27D0"/>
    <w:rsid w:val="00FA4A06"/>
    <w:rsid w:val="00FA6825"/>
    <w:rsid w:val="00FB7974"/>
    <w:rsid w:val="00FC7E9A"/>
    <w:rsid w:val="00FF23A7"/>
    <w:rsid w:val="00FF358B"/>
    <w:rsid w:val="00FF7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25"/>
  </w:style>
  <w:style w:type="paragraph" w:styleId="1">
    <w:name w:val="heading 1"/>
    <w:basedOn w:val="a"/>
    <w:next w:val="a"/>
    <w:link w:val="10"/>
    <w:qFormat/>
    <w:rsid w:val="004E5770"/>
    <w:pPr>
      <w:keepNext/>
      <w:tabs>
        <w:tab w:val="num" w:pos="432"/>
        <w:tab w:val="center" w:pos="709"/>
        <w:tab w:val="center" w:pos="1560"/>
      </w:tabs>
      <w:suppressAutoHyphens/>
      <w:spacing w:after="0" w:line="240" w:lineRule="auto"/>
      <w:ind w:firstLine="2835"/>
      <w:outlineLvl w:val="0"/>
    </w:pPr>
    <w:rPr>
      <w:rFonts w:ascii="Times New Roman" w:eastAsia="Times New Roman" w:hAnsi="Times New Roman" w:cs="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97A8F"/>
    <w:rPr>
      <w:color w:val="0000FF"/>
      <w:u w:val="single"/>
    </w:rPr>
  </w:style>
  <w:style w:type="paragraph" w:styleId="a4">
    <w:name w:val="Normal (Web)"/>
    <w:basedOn w:val="a"/>
    <w:uiPriority w:val="99"/>
    <w:unhideWhenUsed/>
    <w:rsid w:val="00A97A8F"/>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unhideWhenUsed/>
    <w:rsid w:val="00A97A8F"/>
    <w:pPr>
      <w:spacing w:after="120" w:line="480" w:lineRule="auto"/>
    </w:pPr>
  </w:style>
  <w:style w:type="character" w:customStyle="1" w:styleId="20">
    <w:name w:val="Основной текст 2 Знак"/>
    <w:basedOn w:val="a0"/>
    <w:link w:val="2"/>
    <w:uiPriority w:val="99"/>
    <w:rsid w:val="00A97A8F"/>
  </w:style>
  <w:style w:type="paragraph" w:styleId="a5">
    <w:name w:val="No Spacing"/>
    <w:link w:val="a6"/>
    <w:uiPriority w:val="99"/>
    <w:qFormat/>
    <w:rsid w:val="00A97A8F"/>
    <w:pPr>
      <w:spacing w:after="0" w:line="240" w:lineRule="auto"/>
    </w:pPr>
    <w:rPr>
      <w:rFonts w:ascii="Times New Roman" w:eastAsia="Calibri" w:hAnsi="Times New Roman" w:cs="Times New Roman"/>
      <w:lang w:eastAsia="en-US"/>
    </w:rPr>
  </w:style>
  <w:style w:type="paragraph" w:styleId="a7">
    <w:name w:val="List Paragraph"/>
    <w:aliases w:val="Bullet List,FooterText,numbered"/>
    <w:basedOn w:val="a"/>
    <w:link w:val="a8"/>
    <w:uiPriority w:val="34"/>
    <w:qFormat/>
    <w:rsid w:val="00A97A8F"/>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uiPriority w:val="99"/>
    <w:semiHidden/>
    <w:rsid w:val="00A97A8F"/>
    <w:pPr>
      <w:widowControl w:val="0"/>
      <w:autoSpaceDE w:val="0"/>
      <w:autoSpaceDN w:val="0"/>
      <w:adjustRightInd w:val="0"/>
      <w:spacing w:after="0" w:line="240" w:lineRule="auto"/>
    </w:pPr>
    <w:rPr>
      <w:rFonts w:ascii="Courier New" w:eastAsia="Times New Roman" w:hAnsi="Courier New" w:cs="Courier New"/>
      <w:sz w:val="28"/>
      <w:szCs w:val="28"/>
    </w:rPr>
  </w:style>
  <w:style w:type="paragraph" w:customStyle="1" w:styleId="ConsPlusTitle">
    <w:name w:val="ConsPlusTitle"/>
    <w:uiPriority w:val="99"/>
    <w:semiHidden/>
    <w:rsid w:val="00A97A8F"/>
    <w:pPr>
      <w:widowControl w:val="0"/>
      <w:suppressAutoHyphens/>
      <w:autoSpaceDE w:val="0"/>
      <w:spacing w:after="0" w:line="240" w:lineRule="auto"/>
    </w:pPr>
    <w:rPr>
      <w:rFonts w:ascii="Times New Roman" w:eastAsia="Times New Roman" w:hAnsi="Times New Roman" w:cs="Calibri"/>
      <w:b/>
      <w:bCs/>
      <w:lang w:eastAsia="zh-CN"/>
    </w:rPr>
  </w:style>
  <w:style w:type="paragraph" w:customStyle="1" w:styleId="ConsPlusNormal">
    <w:name w:val="ConsPlusNormal"/>
    <w:uiPriority w:val="99"/>
    <w:rsid w:val="00A97A8F"/>
    <w:pPr>
      <w:autoSpaceDE w:val="0"/>
      <w:autoSpaceDN w:val="0"/>
      <w:adjustRightInd w:val="0"/>
      <w:spacing w:after="0" w:line="240" w:lineRule="auto"/>
    </w:pPr>
    <w:rPr>
      <w:rFonts w:ascii="Arial" w:eastAsia="Calibri" w:hAnsi="Arial" w:cs="Arial"/>
      <w:sz w:val="28"/>
      <w:szCs w:val="28"/>
      <w:lang w:eastAsia="en-US"/>
    </w:rPr>
  </w:style>
  <w:style w:type="paragraph" w:customStyle="1" w:styleId="parametervalue">
    <w:name w:val="parametervalue"/>
    <w:basedOn w:val="a"/>
    <w:semiHidden/>
    <w:rsid w:val="00A97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A97A8F"/>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apple-converted-space">
    <w:name w:val="apple-converted-space"/>
    <w:rsid w:val="00A97A8F"/>
  </w:style>
  <w:style w:type="paragraph" w:customStyle="1" w:styleId="msonormalbullet1gif">
    <w:name w:val="msonormalbullet1.gif"/>
    <w:basedOn w:val="a"/>
    <w:rsid w:val="00A97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A97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A97A8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C7024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024D"/>
  </w:style>
  <w:style w:type="paragraph" w:styleId="ab">
    <w:name w:val="footer"/>
    <w:basedOn w:val="a"/>
    <w:link w:val="ac"/>
    <w:uiPriority w:val="99"/>
    <w:semiHidden/>
    <w:unhideWhenUsed/>
    <w:rsid w:val="00C7024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7024D"/>
  </w:style>
  <w:style w:type="paragraph" w:styleId="ad">
    <w:name w:val="Balloon Text"/>
    <w:basedOn w:val="a"/>
    <w:link w:val="ae"/>
    <w:uiPriority w:val="99"/>
    <w:semiHidden/>
    <w:unhideWhenUsed/>
    <w:rsid w:val="00945A8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45A8C"/>
    <w:rPr>
      <w:rFonts w:ascii="Tahoma" w:hAnsi="Tahoma" w:cs="Tahoma"/>
      <w:sz w:val="16"/>
      <w:szCs w:val="16"/>
    </w:rPr>
  </w:style>
  <w:style w:type="paragraph" w:customStyle="1" w:styleId="11">
    <w:name w:val="Без интервала1"/>
    <w:rsid w:val="00412F07"/>
    <w:pPr>
      <w:spacing w:after="0" w:line="240" w:lineRule="auto"/>
    </w:pPr>
    <w:rPr>
      <w:rFonts w:ascii="Calibri" w:eastAsia="Times New Roman" w:hAnsi="Calibri" w:cs="Times New Roman"/>
    </w:rPr>
  </w:style>
  <w:style w:type="paragraph" w:customStyle="1" w:styleId="p4">
    <w:name w:val="p4"/>
    <w:basedOn w:val="a"/>
    <w:rsid w:val="00D951A2"/>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Title"/>
    <w:basedOn w:val="a"/>
    <w:link w:val="af0"/>
    <w:qFormat/>
    <w:rsid w:val="00445606"/>
    <w:pPr>
      <w:spacing w:after="0" w:line="240" w:lineRule="auto"/>
      <w:jc w:val="center"/>
    </w:pPr>
    <w:rPr>
      <w:rFonts w:ascii="Times New Roman" w:eastAsia="Times New Roman" w:hAnsi="Times New Roman" w:cs="Times New Roman"/>
      <w:b/>
      <w:sz w:val="48"/>
      <w:szCs w:val="20"/>
    </w:rPr>
  </w:style>
  <w:style w:type="character" w:customStyle="1" w:styleId="af0">
    <w:name w:val="Название Знак"/>
    <w:basedOn w:val="a0"/>
    <w:link w:val="af"/>
    <w:rsid w:val="00445606"/>
    <w:rPr>
      <w:rFonts w:ascii="Times New Roman" w:eastAsia="Times New Roman" w:hAnsi="Times New Roman" w:cs="Times New Roman"/>
      <w:b/>
      <w:sz w:val="48"/>
      <w:szCs w:val="20"/>
    </w:rPr>
  </w:style>
  <w:style w:type="paragraph" w:customStyle="1" w:styleId="msonormalbullet2gifbullet2gif">
    <w:name w:val="msonormalbullet2gifbullet2.gif"/>
    <w:basedOn w:val="a"/>
    <w:rsid w:val="00445606"/>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Indent"/>
    <w:basedOn w:val="a"/>
    <w:link w:val="af2"/>
    <w:uiPriority w:val="99"/>
    <w:semiHidden/>
    <w:unhideWhenUsed/>
    <w:rsid w:val="005A4F2C"/>
    <w:pPr>
      <w:spacing w:after="120"/>
      <w:ind w:left="283"/>
    </w:pPr>
  </w:style>
  <w:style w:type="character" w:customStyle="1" w:styleId="af2">
    <w:name w:val="Основной текст с отступом Знак"/>
    <w:basedOn w:val="a0"/>
    <w:link w:val="af1"/>
    <w:uiPriority w:val="99"/>
    <w:semiHidden/>
    <w:rsid w:val="005A4F2C"/>
  </w:style>
  <w:style w:type="paragraph" w:customStyle="1" w:styleId="msonormalbullet2gifbullet1gif">
    <w:name w:val="msonormalbullet2gifbullet1.gif"/>
    <w:basedOn w:val="a"/>
    <w:rsid w:val="005A4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5A4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4E5770"/>
    <w:rPr>
      <w:rFonts w:ascii="Times New Roman" w:eastAsia="Times New Roman" w:hAnsi="Times New Roman" w:cs="Times New Roman"/>
      <w:b/>
      <w:sz w:val="20"/>
      <w:szCs w:val="20"/>
      <w:lang w:eastAsia="ar-SA"/>
    </w:rPr>
  </w:style>
  <w:style w:type="paragraph" w:styleId="af3">
    <w:name w:val="Body Text"/>
    <w:basedOn w:val="a"/>
    <w:link w:val="af4"/>
    <w:unhideWhenUsed/>
    <w:rsid w:val="004E5770"/>
    <w:pPr>
      <w:suppressAutoHyphens/>
      <w:spacing w:after="120" w:line="240" w:lineRule="auto"/>
    </w:pPr>
    <w:rPr>
      <w:rFonts w:ascii="Times New Roman" w:eastAsia="Times New Roman" w:hAnsi="Times New Roman" w:cs="Times New Roman"/>
      <w:sz w:val="20"/>
      <w:szCs w:val="20"/>
      <w:lang w:eastAsia="ar-SA"/>
    </w:rPr>
  </w:style>
  <w:style w:type="character" w:customStyle="1" w:styleId="af4">
    <w:name w:val="Основной текст Знак"/>
    <w:basedOn w:val="a0"/>
    <w:link w:val="af3"/>
    <w:rsid w:val="004E5770"/>
    <w:rPr>
      <w:rFonts w:ascii="Times New Roman" w:eastAsia="Times New Roman" w:hAnsi="Times New Roman" w:cs="Times New Roman"/>
      <w:sz w:val="20"/>
      <w:szCs w:val="20"/>
      <w:lang w:eastAsia="ar-SA"/>
    </w:rPr>
  </w:style>
  <w:style w:type="table" w:styleId="af5">
    <w:name w:val="Table Grid"/>
    <w:basedOn w:val="a1"/>
    <w:uiPriority w:val="59"/>
    <w:rsid w:val="00E4589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bullet2gif">
    <w:name w:val="msolistparagraphbullet2.gif"/>
    <w:basedOn w:val="a"/>
    <w:rsid w:val="007E0F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bullet3gif">
    <w:name w:val="msolistparagraphbullet3.gif"/>
    <w:basedOn w:val="a"/>
    <w:rsid w:val="007E0F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Абзац списка Знак"/>
    <w:aliases w:val="Bullet List Знак,FooterText Знак,numbered Знак"/>
    <w:link w:val="a7"/>
    <w:uiPriority w:val="34"/>
    <w:locked/>
    <w:rsid w:val="00614726"/>
    <w:rPr>
      <w:rFonts w:ascii="Times New Roman" w:eastAsia="Times New Roman" w:hAnsi="Times New Roman" w:cs="Times New Roman"/>
      <w:sz w:val="24"/>
      <w:szCs w:val="24"/>
    </w:rPr>
  </w:style>
  <w:style w:type="character" w:customStyle="1" w:styleId="a6">
    <w:name w:val="Без интервала Знак"/>
    <w:link w:val="a5"/>
    <w:uiPriority w:val="1"/>
    <w:locked/>
    <w:rsid w:val="0084637E"/>
    <w:rPr>
      <w:rFonts w:ascii="Times New Roman" w:eastAsia="Calibri" w:hAnsi="Times New Roman" w:cs="Times New Roman"/>
      <w:lang w:eastAsia="en-US"/>
    </w:rPr>
  </w:style>
  <w:style w:type="character" w:styleId="af6">
    <w:name w:val="footnote reference"/>
    <w:basedOn w:val="a0"/>
    <w:uiPriority w:val="99"/>
    <w:semiHidden/>
    <w:unhideWhenUsed/>
    <w:rsid w:val="00CA34E9"/>
    <w:rPr>
      <w:vertAlign w:val="superscript"/>
    </w:rPr>
  </w:style>
  <w:style w:type="paragraph" w:styleId="21">
    <w:name w:val="Body Text Indent 2"/>
    <w:basedOn w:val="a"/>
    <w:link w:val="22"/>
    <w:uiPriority w:val="99"/>
    <w:semiHidden/>
    <w:unhideWhenUsed/>
    <w:rsid w:val="00A962A5"/>
    <w:pPr>
      <w:spacing w:after="120" w:line="480" w:lineRule="auto"/>
      <w:ind w:left="283"/>
    </w:pPr>
  </w:style>
  <w:style w:type="character" w:customStyle="1" w:styleId="22">
    <w:name w:val="Основной текст с отступом 2 Знак"/>
    <w:basedOn w:val="a0"/>
    <w:link w:val="21"/>
    <w:uiPriority w:val="99"/>
    <w:semiHidden/>
    <w:rsid w:val="00A962A5"/>
  </w:style>
</w:styles>
</file>

<file path=word/webSettings.xml><?xml version="1.0" encoding="utf-8"?>
<w:webSettings xmlns:r="http://schemas.openxmlformats.org/officeDocument/2006/relationships" xmlns:w="http://schemas.openxmlformats.org/wordprocessingml/2006/main">
  <w:divs>
    <w:div w:id="23989717">
      <w:bodyDiv w:val="1"/>
      <w:marLeft w:val="0"/>
      <w:marRight w:val="0"/>
      <w:marTop w:val="0"/>
      <w:marBottom w:val="0"/>
      <w:divBdr>
        <w:top w:val="none" w:sz="0" w:space="0" w:color="auto"/>
        <w:left w:val="none" w:sz="0" w:space="0" w:color="auto"/>
        <w:bottom w:val="none" w:sz="0" w:space="0" w:color="auto"/>
        <w:right w:val="none" w:sz="0" w:space="0" w:color="auto"/>
      </w:divBdr>
    </w:div>
    <w:div w:id="158665530">
      <w:bodyDiv w:val="1"/>
      <w:marLeft w:val="0"/>
      <w:marRight w:val="0"/>
      <w:marTop w:val="0"/>
      <w:marBottom w:val="0"/>
      <w:divBdr>
        <w:top w:val="none" w:sz="0" w:space="0" w:color="auto"/>
        <w:left w:val="none" w:sz="0" w:space="0" w:color="auto"/>
        <w:bottom w:val="none" w:sz="0" w:space="0" w:color="auto"/>
        <w:right w:val="none" w:sz="0" w:space="0" w:color="auto"/>
      </w:divBdr>
    </w:div>
    <w:div w:id="178736706">
      <w:bodyDiv w:val="1"/>
      <w:marLeft w:val="0"/>
      <w:marRight w:val="0"/>
      <w:marTop w:val="0"/>
      <w:marBottom w:val="0"/>
      <w:divBdr>
        <w:top w:val="none" w:sz="0" w:space="0" w:color="auto"/>
        <w:left w:val="none" w:sz="0" w:space="0" w:color="auto"/>
        <w:bottom w:val="none" w:sz="0" w:space="0" w:color="auto"/>
        <w:right w:val="none" w:sz="0" w:space="0" w:color="auto"/>
      </w:divBdr>
    </w:div>
    <w:div w:id="218398335">
      <w:bodyDiv w:val="1"/>
      <w:marLeft w:val="0"/>
      <w:marRight w:val="0"/>
      <w:marTop w:val="0"/>
      <w:marBottom w:val="0"/>
      <w:divBdr>
        <w:top w:val="none" w:sz="0" w:space="0" w:color="auto"/>
        <w:left w:val="none" w:sz="0" w:space="0" w:color="auto"/>
        <w:bottom w:val="none" w:sz="0" w:space="0" w:color="auto"/>
        <w:right w:val="none" w:sz="0" w:space="0" w:color="auto"/>
      </w:divBdr>
    </w:div>
    <w:div w:id="272715570">
      <w:bodyDiv w:val="1"/>
      <w:marLeft w:val="0"/>
      <w:marRight w:val="0"/>
      <w:marTop w:val="0"/>
      <w:marBottom w:val="0"/>
      <w:divBdr>
        <w:top w:val="none" w:sz="0" w:space="0" w:color="auto"/>
        <w:left w:val="none" w:sz="0" w:space="0" w:color="auto"/>
        <w:bottom w:val="none" w:sz="0" w:space="0" w:color="auto"/>
        <w:right w:val="none" w:sz="0" w:space="0" w:color="auto"/>
      </w:divBdr>
    </w:div>
    <w:div w:id="379092443">
      <w:bodyDiv w:val="1"/>
      <w:marLeft w:val="0"/>
      <w:marRight w:val="0"/>
      <w:marTop w:val="0"/>
      <w:marBottom w:val="0"/>
      <w:divBdr>
        <w:top w:val="none" w:sz="0" w:space="0" w:color="auto"/>
        <w:left w:val="none" w:sz="0" w:space="0" w:color="auto"/>
        <w:bottom w:val="none" w:sz="0" w:space="0" w:color="auto"/>
        <w:right w:val="none" w:sz="0" w:space="0" w:color="auto"/>
      </w:divBdr>
    </w:div>
    <w:div w:id="426737227">
      <w:bodyDiv w:val="1"/>
      <w:marLeft w:val="0"/>
      <w:marRight w:val="0"/>
      <w:marTop w:val="0"/>
      <w:marBottom w:val="0"/>
      <w:divBdr>
        <w:top w:val="none" w:sz="0" w:space="0" w:color="auto"/>
        <w:left w:val="none" w:sz="0" w:space="0" w:color="auto"/>
        <w:bottom w:val="none" w:sz="0" w:space="0" w:color="auto"/>
        <w:right w:val="none" w:sz="0" w:space="0" w:color="auto"/>
      </w:divBdr>
    </w:div>
    <w:div w:id="456340797">
      <w:bodyDiv w:val="1"/>
      <w:marLeft w:val="0"/>
      <w:marRight w:val="0"/>
      <w:marTop w:val="0"/>
      <w:marBottom w:val="0"/>
      <w:divBdr>
        <w:top w:val="none" w:sz="0" w:space="0" w:color="auto"/>
        <w:left w:val="none" w:sz="0" w:space="0" w:color="auto"/>
        <w:bottom w:val="none" w:sz="0" w:space="0" w:color="auto"/>
        <w:right w:val="none" w:sz="0" w:space="0" w:color="auto"/>
      </w:divBdr>
    </w:div>
    <w:div w:id="462887516">
      <w:bodyDiv w:val="1"/>
      <w:marLeft w:val="0"/>
      <w:marRight w:val="0"/>
      <w:marTop w:val="0"/>
      <w:marBottom w:val="0"/>
      <w:divBdr>
        <w:top w:val="none" w:sz="0" w:space="0" w:color="auto"/>
        <w:left w:val="none" w:sz="0" w:space="0" w:color="auto"/>
        <w:bottom w:val="none" w:sz="0" w:space="0" w:color="auto"/>
        <w:right w:val="none" w:sz="0" w:space="0" w:color="auto"/>
      </w:divBdr>
    </w:div>
    <w:div w:id="523910354">
      <w:bodyDiv w:val="1"/>
      <w:marLeft w:val="0"/>
      <w:marRight w:val="0"/>
      <w:marTop w:val="0"/>
      <w:marBottom w:val="0"/>
      <w:divBdr>
        <w:top w:val="none" w:sz="0" w:space="0" w:color="auto"/>
        <w:left w:val="none" w:sz="0" w:space="0" w:color="auto"/>
        <w:bottom w:val="none" w:sz="0" w:space="0" w:color="auto"/>
        <w:right w:val="none" w:sz="0" w:space="0" w:color="auto"/>
      </w:divBdr>
    </w:div>
    <w:div w:id="577638272">
      <w:bodyDiv w:val="1"/>
      <w:marLeft w:val="0"/>
      <w:marRight w:val="0"/>
      <w:marTop w:val="0"/>
      <w:marBottom w:val="0"/>
      <w:divBdr>
        <w:top w:val="none" w:sz="0" w:space="0" w:color="auto"/>
        <w:left w:val="none" w:sz="0" w:space="0" w:color="auto"/>
        <w:bottom w:val="none" w:sz="0" w:space="0" w:color="auto"/>
        <w:right w:val="none" w:sz="0" w:space="0" w:color="auto"/>
      </w:divBdr>
    </w:div>
    <w:div w:id="689648438">
      <w:bodyDiv w:val="1"/>
      <w:marLeft w:val="0"/>
      <w:marRight w:val="0"/>
      <w:marTop w:val="0"/>
      <w:marBottom w:val="0"/>
      <w:divBdr>
        <w:top w:val="none" w:sz="0" w:space="0" w:color="auto"/>
        <w:left w:val="none" w:sz="0" w:space="0" w:color="auto"/>
        <w:bottom w:val="none" w:sz="0" w:space="0" w:color="auto"/>
        <w:right w:val="none" w:sz="0" w:space="0" w:color="auto"/>
      </w:divBdr>
    </w:div>
    <w:div w:id="733428419">
      <w:bodyDiv w:val="1"/>
      <w:marLeft w:val="0"/>
      <w:marRight w:val="0"/>
      <w:marTop w:val="0"/>
      <w:marBottom w:val="0"/>
      <w:divBdr>
        <w:top w:val="none" w:sz="0" w:space="0" w:color="auto"/>
        <w:left w:val="none" w:sz="0" w:space="0" w:color="auto"/>
        <w:bottom w:val="none" w:sz="0" w:space="0" w:color="auto"/>
        <w:right w:val="none" w:sz="0" w:space="0" w:color="auto"/>
      </w:divBdr>
    </w:div>
    <w:div w:id="745960073">
      <w:bodyDiv w:val="1"/>
      <w:marLeft w:val="0"/>
      <w:marRight w:val="0"/>
      <w:marTop w:val="0"/>
      <w:marBottom w:val="0"/>
      <w:divBdr>
        <w:top w:val="none" w:sz="0" w:space="0" w:color="auto"/>
        <w:left w:val="none" w:sz="0" w:space="0" w:color="auto"/>
        <w:bottom w:val="none" w:sz="0" w:space="0" w:color="auto"/>
        <w:right w:val="none" w:sz="0" w:space="0" w:color="auto"/>
      </w:divBdr>
    </w:div>
    <w:div w:id="760954192">
      <w:bodyDiv w:val="1"/>
      <w:marLeft w:val="0"/>
      <w:marRight w:val="0"/>
      <w:marTop w:val="0"/>
      <w:marBottom w:val="0"/>
      <w:divBdr>
        <w:top w:val="none" w:sz="0" w:space="0" w:color="auto"/>
        <w:left w:val="none" w:sz="0" w:space="0" w:color="auto"/>
        <w:bottom w:val="none" w:sz="0" w:space="0" w:color="auto"/>
        <w:right w:val="none" w:sz="0" w:space="0" w:color="auto"/>
      </w:divBdr>
    </w:div>
    <w:div w:id="901059621">
      <w:bodyDiv w:val="1"/>
      <w:marLeft w:val="0"/>
      <w:marRight w:val="0"/>
      <w:marTop w:val="0"/>
      <w:marBottom w:val="0"/>
      <w:divBdr>
        <w:top w:val="none" w:sz="0" w:space="0" w:color="auto"/>
        <w:left w:val="none" w:sz="0" w:space="0" w:color="auto"/>
        <w:bottom w:val="none" w:sz="0" w:space="0" w:color="auto"/>
        <w:right w:val="none" w:sz="0" w:space="0" w:color="auto"/>
      </w:divBdr>
    </w:div>
    <w:div w:id="910889590">
      <w:bodyDiv w:val="1"/>
      <w:marLeft w:val="0"/>
      <w:marRight w:val="0"/>
      <w:marTop w:val="0"/>
      <w:marBottom w:val="0"/>
      <w:divBdr>
        <w:top w:val="none" w:sz="0" w:space="0" w:color="auto"/>
        <w:left w:val="none" w:sz="0" w:space="0" w:color="auto"/>
        <w:bottom w:val="none" w:sz="0" w:space="0" w:color="auto"/>
        <w:right w:val="none" w:sz="0" w:space="0" w:color="auto"/>
      </w:divBdr>
    </w:div>
    <w:div w:id="949778376">
      <w:bodyDiv w:val="1"/>
      <w:marLeft w:val="0"/>
      <w:marRight w:val="0"/>
      <w:marTop w:val="0"/>
      <w:marBottom w:val="0"/>
      <w:divBdr>
        <w:top w:val="none" w:sz="0" w:space="0" w:color="auto"/>
        <w:left w:val="none" w:sz="0" w:space="0" w:color="auto"/>
        <w:bottom w:val="none" w:sz="0" w:space="0" w:color="auto"/>
        <w:right w:val="none" w:sz="0" w:space="0" w:color="auto"/>
      </w:divBdr>
    </w:div>
    <w:div w:id="956176481">
      <w:bodyDiv w:val="1"/>
      <w:marLeft w:val="0"/>
      <w:marRight w:val="0"/>
      <w:marTop w:val="0"/>
      <w:marBottom w:val="0"/>
      <w:divBdr>
        <w:top w:val="none" w:sz="0" w:space="0" w:color="auto"/>
        <w:left w:val="none" w:sz="0" w:space="0" w:color="auto"/>
        <w:bottom w:val="none" w:sz="0" w:space="0" w:color="auto"/>
        <w:right w:val="none" w:sz="0" w:space="0" w:color="auto"/>
      </w:divBdr>
    </w:div>
    <w:div w:id="1029139113">
      <w:bodyDiv w:val="1"/>
      <w:marLeft w:val="0"/>
      <w:marRight w:val="0"/>
      <w:marTop w:val="0"/>
      <w:marBottom w:val="0"/>
      <w:divBdr>
        <w:top w:val="none" w:sz="0" w:space="0" w:color="auto"/>
        <w:left w:val="none" w:sz="0" w:space="0" w:color="auto"/>
        <w:bottom w:val="none" w:sz="0" w:space="0" w:color="auto"/>
        <w:right w:val="none" w:sz="0" w:space="0" w:color="auto"/>
      </w:divBdr>
    </w:div>
    <w:div w:id="1060831368">
      <w:bodyDiv w:val="1"/>
      <w:marLeft w:val="0"/>
      <w:marRight w:val="0"/>
      <w:marTop w:val="0"/>
      <w:marBottom w:val="0"/>
      <w:divBdr>
        <w:top w:val="none" w:sz="0" w:space="0" w:color="auto"/>
        <w:left w:val="none" w:sz="0" w:space="0" w:color="auto"/>
        <w:bottom w:val="none" w:sz="0" w:space="0" w:color="auto"/>
        <w:right w:val="none" w:sz="0" w:space="0" w:color="auto"/>
      </w:divBdr>
    </w:div>
    <w:div w:id="1086343343">
      <w:bodyDiv w:val="1"/>
      <w:marLeft w:val="0"/>
      <w:marRight w:val="0"/>
      <w:marTop w:val="0"/>
      <w:marBottom w:val="0"/>
      <w:divBdr>
        <w:top w:val="none" w:sz="0" w:space="0" w:color="auto"/>
        <w:left w:val="none" w:sz="0" w:space="0" w:color="auto"/>
        <w:bottom w:val="none" w:sz="0" w:space="0" w:color="auto"/>
        <w:right w:val="none" w:sz="0" w:space="0" w:color="auto"/>
      </w:divBdr>
    </w:div>
    <w:div w:id="1114713162">
      <w:bodyDiv w:val="1"/>
      <w:marLeft w:val="0"/>
      <w:marRight w:val="0"/>
      <w:marTop w:val="0"/>
      <w:marBottom w:val="0"/>
      <w:divBdr>
        <w:top w:val="none" w:sz="0" w:space="0" w:color="auto"/>
        <w:left w:val="none" w:sz="0" w:space="0" w:color="auto"/>
        <w:bottom w:val="none" w:sz="0" w:space="0" w:color="auto"/>
        <w:right w:val="none" w:sz="0" w:space="0" w:color="auto"/>
      </w:divBdr>
    </w:div>
    <w:div w:id="1183978444">
      <w:bodyDiv w:val="1"/>
      <w:marLeft w:val="0"/>
      <w:marRight w:val="0"/>
      <w:marTop w:val="0"/>
      <w:marBottom w:val="0"/>
      <w:divBdr>
        <w:top w:val="none" w:sz="0" w:space="0" w:color="auto"/>
        <w:left w:val="none" w:sz="0" w:space="0" w:color="auto"/>
        <w:bottom w:val="none" w:sz="0" w:space="0" w:color="auto"/>
        <w:right w:val="none" w:sz="0" w:space="0" w:color="auto"/>
      </w:divBdr>
    </w:div>
    <w:div w:id="1213036649">
      <w:bodyDiv w:val="1"/>
      <w:marLeft w:val="0"/>
      <w:marRight w:val="0"/>
      <w:marTop w:val="0"/>
      <w:marBottom w:val="0"/>
      <w:divBdr>
        <w:top w:val="none" w:sz="0" w:space="0" w:color="auto"/>
        <w:left w:val="none" w:sz="0" w:space="0" w:color="auto"/>
        <w:bottom w:val="none" w:sz="0" w:space="0" w:color="auto"/>
        <w:right w:val="none" w:sz="0" w:space="0" w:color="auto"/>
      </w:divBdr>
    </w:div>
    <w:div w:id="1244953346">
      <w:bodyDiv w:val="1"/>
      <w:marLeft w:val="0"/>
      <w:marRight w:val="0"/>
      <w:marTop w:val="0"/>
      <w:marBottom w:val="0"/>
      <w:divBdr>
        <w:top w:val="none" w:sz="0" w:space="0" w:color="auto"/>
        <w:left w:val="none" w:sz="0" w:space="0" w:color="auto"/>
        <w:bottom w:val="none" w:sz="0" w:space="0" w:color="auto"/>
        <w:right w:val="none" w:sz="0" w:space="0" w:color="auto"/>
      </w:divBdr>
    </w:div>
    <w:div w:id="1365211474">
      <w:bodyDiv w:val="1"/>
      <w:marLeft w:val="0"/>
      <w:marRight w:val="0"/>
      <w:marTop w:val="0"/>
      <w:marBottom w:val="0"/>
      <w:divBdr>
        <w:top w:val="none" w:sz="0" w:space="0" w:color="auto"/>
        <w:left w:val="none" w:sz="0" w:space="0" w:color="auto"/>
        <w:bottom w:val="none" w:sz="0" w:space="0" w:color="auto"/>
        <w:right w:val="none" w:sz="0" w:space="0" w:color="auto"/>
      </w:divBdr>
    </w:div>
    <w:div w:id="1398744468">
      <w:bodyDiv w:val="1"/>
      <w:marLeft w:val="0"/>
      <w:marRight w:val="0"/>
      <w:marTop w:val="0"/>
      <w:marBottom w:val="0"/>
      <w:divBdr>
        <w:top w:val="none" w:sz="0" w:space="0" w:color="auto"/>
        <w:left w:val="none" w:sz="0" w:space="0" w:color="auto"/>
        <w:bottom w:val="none" w:sz="0" w:space="0" w:color="auto"/>
        <w:right w:val="none" w:sz="0" w:space="0" w:color="auto"/>
      </w:divBdr>
    </w:div>
    <w:div w:id="1455253588">
      <w:bodyDiv w:val="1"/>
      <w:marLeft w:val="0"/>
      <w:marRight w:val="0"/>
      <w:marTop w:val="0"/>
      <w:marBottom w:val="0"/>
      <w:divBdr>
        <w:top w:val="none" w:sz="0" w:space="0" w:color="auto"/>
        <w:left w:val="none" w:sz="0" w:space="0" w:color="auto"/>
        <w:bottom w:val="none" w:sz="0" w:space="0" w:color="auto"/>
        <w:right w:val="none" w:sz="0" w:space="0" w:color="auto"/>
      </w:divBdr>
    </w:div>
    <w:div w:id="1459688686">
      <w:bodyDiv w:val="1"/>
      <w:marLeft w:val="0"/>
      <w:marRight w:val="0"/>
      <w:marTop w:val="0"/>
      <w:marBottom w:val="0"/>
      <w:divBdr>
        <w:top w:val="none" w:sz="0" w:space="0" w:color="auto"/>
        <w:left w:val="none" w:sz="0" w:space="0" w:color="auto"/>
        <w:bottom w:val="none" w:sz="0" w:space="0" w:color="auto"/>
        <w:right w:val="none" w:sz="0" w:space="0" w:color="auto"/>
      </w:divBdr>
    </w:div>
    <w:div w:id="1504052449">
      <w:bodyDiv w:val="1"/>
      <w:marLeft w:val="0"/>
      <w:marRight w:val="0"/>
      <w:marTop w:val="0"/>
      <w:marBottom w:val="0"/>
      <w:divBdr>
        <w:top w:val="none" w:sz="0" w:space="0" w:color="auto"/>
        <w:left w:val="none" w:sz="0" w:space="0" w:color="auto"/>
        <w:bottom w:val="none" w:sz="0" w:space="0" w:color="auto"/>
        <w:right w:val="none" w:sz="0" w:space="0" w:color="auto"/>
      </w:divBdr>
    </w:div>
    <w:div w:id="1620528526">
      <w:bodyDiv w:val="1"/>
      <w:marLeft w:val="0"/>
      <w:marRight w:val="0"/>
      <w:marTop w:val="0"/>
      <w:marBottom w:val="0"/>
      <w:divBdr>
        <w:top w:val="none" w:sz="0" w:space="0" w:color="auto"/>
        <w:left w:val="none" w:sz="0" w:space="0" w:color="auto"/>
        <w:bottom w:val="none" w:sz="0" w:space="0" w:color="auto"/>
        <w:right w:val="none" w:sz="0" w:space="0" w:color="auto"/>
      </w:divBdr>
    </w:div>
    <w:div w:id="1669018545">
      <w:bodyDiv w:val="1"/>
      <w:marLeft w:val="0"/>
      <w:marRight w:val="0"/>
      <w:marTop w:val="0"/>
      <w:marBottom w:val="0"/>
      <w:divBdr>
        <w:top w:val="none" w:sz="0" w:space="0" w:color="auto"/>
        <w:left w:val="none" w:sz="0" w:space="0" w:color="auto"/>
        <w:bottom w:val="none" w:sz="0" w:space="0" w:color="auto"/>
        <w:right w:val="none" w:sz="0" w:space="0" w:color="auto"/>
      </w:divBdr>
    </w:div>
    <w:div w:id="1670061640">
      <w:bodyDiv w:val="1"/>
      <w:marLeft w:val="0"/>
      <w:marRight w:val="0"/>
      <w:marTop w:val="0"/>
      <w:marBottom w:val="0"/>
      <w:divBdr>
        <w:top w:val="none" w:sz="0" w:space="0" w:color="auto"/>
        <w:left w:val="none" w:sz="0" w:space="0" w:color="auto"/>
        <w:bottom w:val="none" w:sz="0" w:space="0" w:color="auto"/>
        <w:right w:val="none" w:sz="0" w:space="0" w:color="auto"/>
      </w:divBdr>
    </w:div>
    <w:div w:id="1742094430">
      <w:bodyDiv w:val="1"/>
      <w:marLeft w:val="0"/>
      <w:marRight w:val="0"/>
      <w:marTop w:val="0"/>
      <w:marBottom w:val="0"/>
      <w:divBdr>
        <w:top w:val="none" w:sz="0" w:space="0" w:color="auto"/>
        <w:left w:val="none" w:sz="0" w:space="0" w:color="auto"/>
        <w:bottom w:val="none" w:sz="0" w:space="0" w:color="auto"/>
        <w:right w:val="none" w:sz="0" w:space="0" w:color="auto"/>
      </w:divBdr>
    </w:div>
    <w:div w:id="1797530702">
      <w:bodyDiv w:val="1"/>
      <w:marLeft w:val="0"/>
      <w:marRight w:val="0"/>
      <w:marTop w:val="0"/>
      <w:marBottom w:val="0"/>
      <w:divBdr>
        <w:top w:val="none" w:sz="0" w:space="0" w:color="auto"/>
        <w:left w:val="none" w:sz="0" w:space="0" w:color="auto"/>
        <w:bottom w:val="none" w:sz="0" w:space="0" w:color="auto"/>
        <w:right w:val="none" w:sz="0" w:space="0" w:color="auto"/>
      </w:divBdr>
    </w:div>
    <w:div w:id="1799714336">
      <w:bodyDiv w:val="1"/>
      <w:marLeft w:val="0"/>
      <w:marRight w:val="0"/>
      <w:marTop w:val="0"/>
      <w:marBottom w:val="0"/>
      <w:divBdr>
        <w:top w:val="none" w:sz="0" w:space="0" w:color="auto"/>
        <w:left w:val="none" w:sz="0" w:space="0" w:color="auto"/>
        <w:bottom w:val="none" w:sz="0" w:space="0" w:color="auto"/>
        <w:right w:val="none" w:sz="0" w:space="0" w:color="auto"/>
      </w:divBdr>
    </w:div>
    <w:div w:id="1889105621">
      <w:bodyDiv w:val="1"/>
      <w:marLeft w:val="0"/>
      <w:marRight w:val="0"/>
      <w:marTop w:val="0"/>
      <w:marBottom w:val="0"/>
      <w:divBdr>
        <w:top w:val="none" w:sz="0" w:space="0" w:color="auto"/>
        <w:left w:val="none" w:sz="0" w:space="0" w:color="auto"/>
        <w:bottom w:val="none" w:sz="0" w:space="0" w:color="auto"/>
        <w:right w:val="none" w:sz="0" w:space="0" w:color="auto"/>
      </w:divBdr>
    </w:div>
    <w:div w:id="2065828107">
      <w:bodyDiv w:val="1"/>
      <w:marLeft w:val="0"/>
      <w:marRight w:val="0"/>
      <w:marTop w:val="0"/>
      <w:marBottom w:val="0"/>
      <w:divBdr>
        <w:top w:val="none" w:sz="0" w:space="0" w:color="auto"/>
        <w:left w:val="none" w:sz="0" w:space="0" w:color="auto"/>
        <w:bottom w:val="none" w:sz="0" w:space="0" w:color="auto"/>
        <w:right w:val="none" w:sz="0" w:space="0" w:color="auto"/>
      </w:divBdr>
    </w:div>
    <w:div w:id="212337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493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sp.slavyansk.ru/" TargetMode="External"/><Relationship Id="rId4" Type="http://schemas.openxmlformats.org/officeDocument/2006/relationships/settings" Target="settings.xml"/><Relationship Id="rId9" Type="http://schemas.openxmlformats.org/officeDocument/2006/relationships/hyperlink" Target="https://docs.cntd.ru/document/902249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F490-3237-4585-8989-0415A963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4316</TotalTime>
  <Pages>1</Pages>
  <Words>4714</Words>
  <Characters>26875</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110</cp:revision>
  <cp:lastPrinted>2023-05-14T15:25:00Z</cp:lastPrinted>
  <dcterms:created xsi:type="dcterms:W3CDTF">2016-12-01T11:11:00Z</dcterms:created>
  <dcterms:modified xsi:type="dcterms:W3CDTF">2023-06-16T11:42:00Z</dcterms:modified>
</cp:coreProperties>
</file>