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108" w:type="dxa"/>
        <w:tblLayout w:type="fixed"/>
        <w:tblLook w:val="04A0"/>
      </w:tblPr>
      <w:tblGrid>
        <w:gridCol w:w="9781"/>
      </w:tblGrid>
      <w:tr w:rsidR="001154EC" w:rsidTr="00960FCD">
        <w:tc>
          <w:tcPr>
            <w:tcW w:w="9781" w:type="dxa"/>
            <w:hideMark/>
          </w:tcPr>
          <w:p w:rsidR="001154EC" w:rsidRDefault="00960FCD" w:rsidP="00960FCD">
            <w:pPr>
              <w:spacing w:after="0" w:line="240" w:lineRule="auto"/>
              <w:ind w:left="-959" w:right="318"/>
              <w:jc w:val="center"/>
            </w:pPr>
            <w:r w:rsidRPr="00960FCD">
              <w:rPr>
                <w:noProof/>
              </w:rPr>
              <w:drawing>
                <wp:inline distT="0" distB="0" distL="0" distR="0">
                  <wp:extent cx="569595" cy="716280"/>
                  <wp:effectExtent l="19050" t="0" r="1905" b="0"/>
                  <wp:docPr id="1" name="Рисунок 1" descr="\\Serg\222\pismo\Gerb\Славянский р-н(герб) контур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Serg\222\pismo\Gerb\Славянский р-н(герб) конту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716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54EC" w:rsidRPr="0007630A" w:rsidTr="00960FCD">
        <w:trPr>
          <w:cantSplit/>
        </w:trPr>
        <w:tc>
          <w:tcPr>
            <w:tcW w:w="9781" w:type="dxa"/>
          </w:tcPr>
          <w:p w:rsidR="001154EC" w:rsidRPr="0007630A" w:rsidRDefault="001154EC" w:rsidP="000F075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154EC" w:rsidRPr="0007630A" w:rsidRDefault="001154EC" w:rsidP="000F0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630A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КОНТРОЛЬНО-СЧЁТНАЯ ПАЛАТА</w:t>
            </w:r>
          </w:p>
          <w:p w:rsidR="001154EC" w:rsidRPr="0007630A" w:rsidRDefault="001154EC" w:rsidP="000F0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630A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образования Славянский район</w:t>
            </w:r>
          </w:p>
          <w:p w:rsidR="001154EC" w:rsidRPr="0007630A" w:rsidRDefault="001154EC" w:rsidP="000F0758">
            <w:pPr>
              <w:jc w:val="center"/>
              <w:rPr>
                <w:rFonts w:ascii="Times New Roman" w:hAnsi="Times New Roman" w:cs="Times New Roman"/>
                <w:spacing w:val="60"/>
              </w:rPr>
            </w:pPr>
          </w:p>
        </w:tc>
      </w:tr>
      <w:tr w:rsidR="001154EC" w:rsidRPr="0007630A" w:rsidTr="00960FCD">
        <w:trPr>
          <w:cantSplit/>
        </w:trPr>
        <w:tc>
          <w:tcPr>
            <w:tcW w:w="9781" w:type="dxa"/>
            <w:hideMark/>
          </w:tcPr>
          <w:p w:rsidR="001154EC" w:rsidRPr="0007630A" w:rsidRDefault="001154EC" w:rsidP="000F07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154EC" w:rsidRPr="0007630A" w:rsidRDefault="001154EC" w:rsidP="000F0758">
      <w:pPr>
        <w:jc w:val="center"/>
        <w:rPr>
          <w:rFonts w:ascii="Times New Roman" w:hAnsi="Times New Roman" w:cs="Times New Roman"/>
          <w:b/>
          <w:spacing w:val="60"/>
          <w:sz w:val="36"/>
          <w:szCs w:val="36"/>
        </w:rPr>
      </w:pPr>
      <w:r w:rsidRPr="0007630A">
        <w:rPr>
          <w:rFonts w:ascii="Times New Roman" w:hAnsi="Times New Roman" w:cs="Times New Roman"/>
          <w:b/>
          <w:spacing w:val="60"/>
          <w:sz w:val="36"/>
          <w:szCs w:val="36"/>
        </w:rPr>
        <w:t>РАСПОРЯЖЕНИЕ</w:t>
      </w:r>
    </w:p>
    <w:p w:rsidR="001154EC" w:rsidRPr="0088522B" w:rsidRDefault="001154EC" w:rsidP="001154EC">
      <w:pPr>
        <w:rPr>
          <w:rFonts w:ascii="Times New Roman" w:hAnsi="Times New Roman" w:cs="Times New Roman"/>
          <w:sz w:val="28"/>
          <w:szCs w:val="28"/>
        </w:rPr>
      </w:pPr>
      <w:r w:rsidRPr="0007630A">
        <w:rPr>
          <w:rFonts w:ascii="Times New Roman" w:hAnsi="Times New Roman" w:cs="Times New Roman"/>
          <w:sz w:val="28"/>
          <w:szCs w:val="28"/>
        </w:rPr>
        <w:t>"</w:t>
      </w:r>
      <w:r w:rsidR="00012B65">
        <w:rPr>
          <w:rFonts w:ascii="Times New Roman" w:hAnsi="Times New Roman" w:cs="Times New Roman"/>
          <w:sz w:val="28"/>
          <w:szCs w:val="28"/>
        </w:rPr>
        <w:t>12</w:t>
      </w:r>
      <w:r w:rsidRPr="0007630A">
        <w:rPr>
          <w:rFonts w:ascii="Times New Roman" w:hAnsi="Times New Roman" w:cs="Times New Roman"/>
          <w:sz w:val="28"/>
          <w:szCs w:val="28"/>
        </w:rPr>
        <w:t>"</w:t>
      </w:r>
      <w:r w:rsidR="00B1658A">
        <w:rPr>
          <w:rFonts w:ascii="Times New Roman" w:hAnsi="Times New Roman" w:cs="Times New Roman"/>
          <w:sz w:val="28"/>
          <w:szCs w:val="28"/>
        </w:rPr>
        <w:t xml:space="preserve"> </w:t>
      </w:r>
      <w:r w:rsidR="00012B65">
        <w:rPr>
          <w:rFonts w:ascii="Times New Roman" w:hAnsi="Times New Roman" w:cs="Times New Roman"/>
          <w:sz w:val="28"/>
          <w:szCs w:val="28"/>
        </w:rPr>
        <w:t>августа</w:t>
      </w:r>
      <w:r w:rsidR="00BE2C5B">
        <w:rPr>
          <w:rFonts w:ascii="Times New Roman" w:hAnsi="Times New Roman" w:cs="Times New Roman"/>
          <w:sz w:val="28"/>
          <w:szCs w:val="28"/>
        </w:rPr>
        <w:t xml:space="preserve"> </w:t>
      </w:r>
      <w:r w:rsidR="003845C9">
        <w:rPr>
          <w:rFonts w:ascii="Times New Roman" w:hAnsi="Times New Roman" w:cs="Times New Roman"/>
          <w:sz w:val="28"/>
          <w:szCs w:val="28"/>
        </w:rPr>
        <w:t xml:space="preserve"> </w:t>
      </w:r>
      <w:r w:rsidRPr="0007630A">
        <w:rPr>
          <w:rFonts w:ascii="Times New Roman" w:hAnsi="Times New Roman" w:cs="Times New Roman"/>
          <w:sz w:val="28"/>
          <w:szCs w:val="28"/>
        </w:rPr>
        <w:t>20</w:t>
      </w:r>
      <w:r w:rsidR="00501D53">
        <w:rPr>
          <w:rFonts w:ascii="Times New Roman" w:hAnsi="Times New Roman" w:cs="Times New Roman"/>
          <w:sz w:val="28"/>
          <w:szCs w:val="28"/>
        </w:rPr>
        <w:t>2</w:t>
      </w:r>
      <w:r w:rsidR="0017769A">
        <w:rPr>
          <w:rFonts w:ascii="Times New Roman" w:hAnsi="Times New Roman" w:cs="Times New Roman"/>
          <w:sz w:val="28"/>
          <w:szCs w:val="28"/>
        </w:rPr>
        <w:t>5</w:t>
      </w:r>
      <w:r w:rsidR="00B1658A">
        <w:rPr>
          <w:rFonts w:ascii="Times New Roman" w:hAnsi="Times New Roman" w:cs="Times New Roman"/>
          <w:sz w:val="28"/>
          <w:szCs w:val="28"/>
        </w:rPr>
        <w:t xml:space="preserve"> </w:t>
      </w:r>
      <w:r w:rsidR="00BE2C5B">
        <w:rPr>
          <w:rFonts w:ascii="Times New Roman" w:hAnsi="Times New Roman" w:cs="Times New Roman"/>
          <w:sz w:val="28"/>
          <w:szCs w:val="28"/>
        </w:rPr>
        <w:t>г</w:t>
      </w:r>
      <w:r w:rsidR="00B1658A">
        <w:rPr>
          <w:rFonts w:ascii="Times New Roman" w:hAnsi="Times New Roman" w:cs="Times New Roman"/>
          <w:sz w:val="28"/>
          <w:szCs w:val="28"/>
        </w:rPr>
        <w:t>ода</w:t>
      </w:r>
      <w:r w:rsidRPr="0007630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1726DD" w:rsidRPr="0007630A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07630A">
        <w:rPr>
          <w:rFonts w:ascii="Times New Roman" w:hAnsi="Times New Roman" w:cs="Times New Roman"/>
          <w:sz w:val="28"/>
          <w:szCs w:val="28"/>
        </w:rPr>
        <w:t xml:space="preserve">  </w:t>
      </w:r>
      <w:r w:rsidRPr="0088522B">
        <w:rPr>
          <w:rFonts w:ascii="Times New Roman" w:hAnsi="Times New Roman" w:cs="Times New Roman"/>
          <w:sz w:val="28"/>
          <w:szCs w:val="28"/>
        </w:rPr>
        <w:t>№</w:t>
      </w:r>
      <w:r w:rsidR="0017769A">
        <w:rPr>
          <w:rFonts w:ascii="Times New Roman" w:hAnsi="Times New Roman" w:cs="Times New Roman"/>
          <w:sz w:val="28"/>
          <w:szCs w:val="28"/>
        </w:rPr>
        <w:t>0</w:t>
      </w:r>
      <w:r w:rsidR="00182A33">
        <w:rPr>
          <w:rFonts w:ascii="Times New Roman" w:hAnsi="Times New Roman" w:cs="Times New Roman"/>
          <w:sz w:val="28"/>
          <w:szCs w:val="28"/>
        </w:rPr>
        <w:t>8</w:t>
      </w:r>
      <w:r w:rsidR="001726DD" w:rsidRPr="0088522B">
        <w:rPr>
          <w:rFonts w:ascii="Times New Roman" w:hAnsi="Times New Roman" w:cs="Times New Roman"/>
          <w:sz w:val="28"/>
          <w:szCs w:val="28"/>
        </w:rPr>
        <w:t>-р</w:t>
      </w:r>
    </w:p>
    <w:p w:rsidR="001154EC" w:rsidRPr="0088522B" w:rsidRDefault="001154EC" w:rsidP="005F2BA1">
      <w:pPr>
        <w:jc w:val="center"/>
        <w:rPr>
          <w:rFonts w:ascii="Times New Roman" w:hAnsi="Times New Roman" w:cs="Times New Roman"/>
          <w:sz w:val="28"/>
          <w:szCs w:val="28"/>
        </w:rPr>
      </w:pPr>
      <w:r w:rsidRPr="0088522B">
        <w:rPr>
          <w:rFonts w:ascii="Times New Roman" w:hAnsi="Times New Roman" w:cs="Times New Roman"/>
          <w:sz w:val="28"/>
          <w:szCs w:val="28"/>
        </w:rPr>
        <w:t>г. Славянск-</w:t>
      </w:r>
      <w:r w:rsidR="007276D1">
        <w:rPr>
          <w:rFonts w:ascii="Times New Roman" w:hAnsi="Times New Roman" w:cs="Times New Roman"/>
          <w:sz w:val="28"/>
          <w:szCs w:val="28"/>
        </w:rPr>
        <w:t xml:space="preserve"> </w:t>
      </w:r>
      <w:r w:rsidRPr="0088522B">
        <w:rPr>
          <w:rFonts w:ascii="Times New Roman" w:hAnsi="Times New Roman" w:cs="Times New Roman"/>
          <w:sz w:val="28"/>
          <w:szCs w:val="28"/>
        </w:rPr>
        <w:t>на- Кубани</w:t>
      </w:r>
    </w:p>
    <w:p w:rsidR="001E6E72" w:rsidRDefault="001726DD" w:rsidP="004503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36F">
        <w:rPr>
          <w:rFonts w:ascii="Times New Roman" w:hAnsi="Times New Roman" w:cs="Times New Roman"/>
          <w:b/>
          <w:sz w:val="28"/>
          <w:szCs w:val="28"/>
        </w:rPr>
        <w:t>О</w:t>
      </w:r>
      <w:r w:rsidR="001E6E72">
        <w:rPr>
          <w:rFonts w:ascii="Times New Roman" w:hAnsi="Times New Roman" w:cs="Times New Roman"/>
          <w:b/>
          <w:sz w:val="28"/>
          <w:szCs w:val="28"/>
        </w:rPr>
        <w:t xml:space="preserve"> внесении  </w:t>
      </w:r>
      <w:r w:rsidR="002773D6">
        <w:rPr>
          <w:rFonts w:ascii="Times New Roman" w:hAnsi="Times New Roman" w:cs="Times New Roman"/>
          <w:b/>
          <w:sz w:val="28"/>
          <w:szCs w:val="28"/>
        </w:rPr>
        <w:t>уточнени</w:t>
      </w:r>
      <w:r w:rsidR="001E6E72">
        <w:rPr>
          <w:rFonts w:ascii="Times New Roman" w:hAnsi="Times New Roman" w:cs="Times New Roman"/>
          <w:b/>
          <w:sz w:val="28"/>
          <w:szCs w:val="28"/>
        </w:rPr>
        <w:t xml:space="preserve">й в </w:t>
      </w:r>
      <w:r w:rsidR="002773D6">
        <w:rPr>
          <w:rFonts w:ascii="Times New Roman" w:hAnsi="Times New Roman" w:cs="Times New Roman"/>
          <w:b/>
          <w:sz w:val="28"/>
          <w:szCs w:val="28"/>
        </w:rPr>
        <w:t xml:space="preserve"> план работы </w:t>
      </w:r>
      <w:r w:rsidR="00EB104B">
        <w:rPr>
          <w:rFonts w:ascii="Times New Roman" w:hAnsi="Times New Roman" w:cs="Times New Roman"/>
          <w:b/>
          <w:sz w:val="28"/>
          <w:szCs w:val="28"/>
        </w:rPr>
        <w:t>контрольно-счетной палаты</w:t>
      </w:r>
      <w:r w:rsidR="00B7016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4151A" w:rsidRPr="0045036F" w:rsidRDefault="00B7016A" w:rsidP="004503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</w:t>
      </w:r>
      <w:r w:rsidR="00B1658A">
        <w:rPr>
          <w:rFonts w:ascii="Times New Roman" w:hAnsi="Times New Roman" w:cs="Times New Roman"/>
          <w:b/>
          <w:sz w:val="28"/>
          <w:szCs w:val="28"/>
        </w:rPr>
        <w:t>2</w:t>
      </w:r>
      <w:r w:rsidR="0017769A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E73A47" w:rsidRPr="0045036F" w:rsidRDefault="00E73A47" w:rsidP="004503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022F" w:rsidRDefault="0066022F" w:rsidP="006602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статей 11,14 Положения о контрольно-счетной палате муниципального образования Славянский район, утвержденного решением 15 сессии Совета муниципального образования Славянский район от 17.11.2021. №9 «Об утверждении Положения о контрольно-счетной палате муниципального образования Славянский район»: </w:t>
      </w:r>
    </w:p>
    <w:p w:rsidR="0066022F" w:rsidRDefault="0066022F" w:rsidP="006602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изменения  в план работы контрольно-счетной палаты на 2025 год</w:t>
      </w:r>
    </w:p>
    <w:p w:rsidR="00182A33" w:rsidRPr="0066022F" w:rsidRDefault="0066022F" w:rsidP="0066022F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6022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П</w:t>
      </w:r>
      <w:r w:rsidR="00182A33" w:rsidRPr="0066022F">
        <w:rPr>
          <w:rFonts w:ascii="Times New Roman" w:hAnsi="Times New Roman" w:cs="Times New Roman"/>
          <w:sz w:val="28"/>
          <w:szCs w:val="28"/>
        </w:rPr>
        <w:t xml:space="preserve">ровести проверку вопросов управления муниципальным имуществом в поселениях Славянского района. </w:t>
      </w:r>
    </w:p>
    <w:p w:rsidR="0055514D" w:rsidRPr="0066022F" w:rsidRDefault="0066022F" w:rsidP="0066022F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6022F">
        <w:rPr>
          <w:rFonts w:ascii="Times New Roman" w:hAnsi="Times New Roman" w:cs="Times New Roman"/>
          <w:sz w:val="28"/>
          <w:szCs w:val="28"/>
        </w:rPr>
        <w:t xml:space="preserve">3. </w:t>
      </w:r>
      <w:r w:rsidR="00182A33" w:rsidRPr="0066022F">
        <w:rPr>
          <w:rFonts w:ascii="Times New Roman" w:hAnsi="Times New Roman" w:cs="Times New Roman"/>
          <w:sz w:val="28"/>
          <w:szCs w:val="28"/>
        </w:rPr>
        <w:t>Ввести в план работы:</w:t>
      </w:r>
    </w:p>
    <w:p w:rsidR="000E02E5" w:rsidRPr="000E02E5" w:rsidRDefault="000E02E5" w:rsidP="000E02E5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182A33" w:rsidRDefault="00182A33" w:rsidP="00182A33">
      <w:pPr>
        <w:pStyle w:val="a5"/>
        <w:spacing w:after="0" w:line="240" w:lineRule="auto"/>
        <w:ind w:left="17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5.1.9. Славянское городское поселение</w:t>
      </w:r>
    </w:p>
    <w:p w:rsidR="00182A33" w:rsidRDefault="00182A33" w:rsidP="00182A33">
      <w:pPr>
        <w:pStyle w:val="a5"/>
        <w:spacing w:after="0" w:line="240" w:lineRule="auto"/>
        <w:ind w:left="17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5.2.7. Петровское сельское поселение</w:t>
      </w:r>
    </w:p>
    <w:p w:rsidR="00182A33" w:rsidRDefault="00182A33" w:rsidP="00182A33">
      <w:pPr>
        <w:pStyle w:val="a5"/>
        <w:spacing w:after="0" w:line="240" w:lineRule="auto"/>
        <w:ind w:left="17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5.4.6. Черноерковское сельское поселение</w:t>
      </w:r>
    </w:p>
    <w:p w:rsidR="00182A33" w:rsidRDefault="00182A33" w:rsidP="00182A33">
      <w:pPr>
        <w:pStyle w:val="a5"/>
        <w:spacing w:after="0" w:line="240" w:lineRule="auto"/>
        <w:ind w:left="17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5.6.7. Протокс</w:t>
      </w:r>
      <w:r w:rsidR="007D702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ое сельское поселение</w:t>
      </w:r>
    </w:p>
    <w:p w:rsidR="00182A33" w:rsidRDefault="00182A33" w:rsidP="00182A33">
      <w:pPr>
        <w:pStyle w:val="a5"/>
        <w:spacing w:after="0" w:line="240" w:lineRule="auto"/>
        <w:ind w:left="17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5.7.5. Ачуевское сельское поселение</w:t>
      </w:r>
    </w:p>
    <w:p w:rsidR="007D7028" w:rsidRDefault="007D7028" w:rsidP="00182A33">
      <w:pPr>
        <w:pStyle w:val="a5"/>
        <w:spacing w:after="0" w:line="240" w:lineRule="auto"/>
        <w:ind w:left="17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5.8.6 Сельское поселение Голубая Нива</w:t>
      </w:r>
    </w:p>
    <w:p w:rsidR="007D7028" w:rsidRDefault="007D7028" w:rsidP="00182A33">
      <w:pPr>
        <w:pStyle w:val="a5"/>
        <w:spacing w:after="0" w:line="240" w:lineRule="auto"/>
        <w:ind w:left="17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5.9.6. Целинное сельское поселение</w:t>
      </w:r>
    </w:p>
    <w:p w:rsidR="007D7028" w:rsidRDefault="007D7028" w:rsidP="00182A33">
      <w:pPr>
        <w:pStyle w:val="a5"/>
        <w:spacing w:after="0" w:line="240" w:lineRule="auto"/>
        <w:ind w:left="17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5.10.7. Кировское сельское поселение</w:t>
      </w:r>
    </w:p>
    <w:p w:rsidR="007D7028" w:rsidRDefault="007D7028" w:rsidP="00182A33">
      <w:pPr>
        <w:pStyle w:val="a5"/>
        <w:spacing w:after="0" w:line="240" w:lineRule="auto"/>
        <w:ind w:left="17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5.11.6. Забойское сельское поселение</w:t>
      </w:r>
    </w:p>
    <w:p w:rsidR="007D7028" w:rsidRDefault="007D7028" w:rsidP="00182A33">
      <w:pPr>
        <w:pStyle w:val="a5"/>
        <w:spacing w:after="0" w:line="240" w:lineRule="auto"/>
        <w:ind w:left="17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5.12.6. Рисовое сельское поселение</w:t>
      </w:r>
    </w:p>
    <w:p w:rsidR="007D7028" w:rsidRDefault="007D7028" w:rsidP="00182A33">
      <w:pPr>
        <w:pStyle w:val="a5"/>
        <w:spacing w:after="0" w:line="240" w:lineRule="auto"/>
        <w:ind w:left="17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5.13.7. Коржевское сельское поселение</w:t>
      </w:r>
    </w:p>
    <w:p w:rsidR="007D7028" w:rsidRDefault="007D7028" w:rsidP="00182A33">
      <w:pPr>
        <w:pStyle w:val="a5"/>
        <w:spacing w:after="0" w:line="240" w:lineRule="auto"/>
        <w:ind w:left="17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5.14.6. Маевское сельское поселение</w:t>
      </w:r>
    </w:p>
    <w:p w:rsidR="007D7028" w:rsidRDefault="007D7028" w:rsidP="00182A33">
      <w:pPr>
        <w:pStyle w:val="a5"/>
        <w:spacing w:after="0" w:line="240" w:lineRule="auto"/>
        <w:ind w:left="17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5.15.6 Прикубанское сельское поселение</w:t>
      </w:r>
    </w:p>
    <w:p w:rsidR="00DE40F4" w:rsidRPr="00182A33" w:rsidRDefault="00DE40F4" w:rsidP="00182A33">
      <w:pPr>
        <w:pStyle w:val="a5"/>
        <w:spacing w:after="0" w:line="240" w:lineRule="auto"/>
        <w:ind w:left="1719"/>
        <w:jc w:val="both"/>
        <w:rPr>
          <w:rFonts w:ascii="Times New Roman" w:hAnsi="Times New Roman" w:cs="Times New Roman"/>
          <w:sz w:val="28"/>
          <w:szCs w:val="28"/>
        </w:rPr>
      </w:pPr>
    </w:p>
    <w:p w:rsidR="007F0C46" w:rsidRPr="0066022F" w:rsidRDefault="0066022F" w:rsidP="0066022F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6022F">
        <w:rPr>
          <w:rFonts w:ascii="Times New Roman" w:hAnsi="Times New Roman" w:cs="Times New Roman"/>
          <w:sz w:val="28"/>
          <w:szCs w:val="28"/>
        </w:rPr>
        <w:t xml:space="preserve">4. </w:t>
      </w:r>
      <w:r w:rsidR="004A1B93" w:rsidRPr="0066022F">
        <w:rPr>
          <w:rFonts w:ascii="Times New Roman" w:hAnsi="Times New Roman" w:cs="Times New Roman"/>
          <w:sz w:val="28"/>
          <w:szCs w:val="28"/>
        </w:rPr>
        <w:t>М</w:t>
      </w:r>
      <w:r w:rsidR="007F0C46" w:rsidRPr="0066022F">
        <w:rPr>
          <w:rFonts w:ascii="Times New Roman" w:hAnsi="Times New Roman" w:cs="Times New Roman"/>
          <w:sz w:val="28"/>
          <w:szCs w:val="28"/>
        </w:rPr>
        <w:t xml:space="preserve">ероприятие проводится </w:t>
      </w:r>
      <w:r w:rsidR="004A1B93" w:rsidRPr="0066022F">
        <w:rPr>
          <w:rFonts w:ascii="Times New Roman" w:hAnsi="Times New Roman" w:cs="Times New Roman"/>
          <w:sz w:val="28"/>
          <w:szCs w:val="28"/>
        </w:rPr>
        <w:t xml:space="preserve">с поступившим запросом Славянской межрайонной прокуратуры </w:t>
      </w:r>
      <w:r w:rsidR="007F0C46" w:rsidRPr="0066022F">
        <w:rPr>
          <w:rFonts w:ascii="Times New Roman" w:hAnsi="Times New Roman" w:cs="Times New Roman"/>
          <w:sz w:val="28"/>
          <w:szCs w:val="28"/>
        </w:rPr>
        <w:t xml:space="preserve">в формате </w:t>
      </w:r>
      <w:r w:rsidR="004A1B93" w:rsidRPr="0066022F">
        <w:rPr>
          <w:rFonts w:ascii="Times New Roman" w:hAnsi="Times New Roman" w:cs="Times New Roman"/>
          <w:sz w:val="28"/>
          <w:szCs w:val="28"/>
        </w:rPr>
        <w:t>контрольного мероприятия</w:t>
      </w:r>
      <w:r w:rsidR="007F0C46" w:rsidRPr="0066022F">
        <w:rPr>
          <w:rFonts w:ascii="Times New Roman" w:hAnsi="Times New Roman" w:cs="Times New Roman"/>
          <w:sz w:val="28"/>
          <w:szCs w:val="28"/>
        </w:rPr>
        <w:t>.</w:t>
      </w:r>
    </w:p>
    <w:p w:rsidR="00DE40F4" w:rsidRPr="0066022F" w:rsidRDefault="0066022F" w:rsidP="0066022F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6022F">
        <w:rPr>
          <w:rFonts w:ascii="Times New Roman" w:hAnsi="Times New Roman" w:cs="Times New Roman"/>
          <w:sz w:val="28"/>
          <w:szCs w:val="28"/>
        </w:rPr>
        <w:t xml:space="preserve">5. </w:t>
      </w:r>
      <w:r w:rsidR="00DE40F4" w:rsidRPr="0066022F">
        <w:rPr>
          <w:rFonts w:ascii="Times New Roman" w:hAnsi="Times New Roman" w:cs="Times New Roman"/>
          <w:sz w:val="28"/>
          <w:szCs w:val="28"/>
        </w:rPr>
        <w:t>Исключить:</w:t>
      </w:r>
    </w:p>
    <w:p w:rsidR="000E02E5" w:rsidRDefault="000E02E5" w:rsidP="000E02E5">
      <w:pPr>
        <w:pStyle w:val="a5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BE0876" w:rsidRDefault="00BE0876" w:rsidP="00BE0876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П</w:t>
      </w:r>
      <w:r w:rsidRPr="00BE0876">
        <w:rPr>
          <w:rFonts w:ascii="Times New Roman" w:hAnsi="Times New Roman" w:cs="Times New Roman"/>
          <w:sz w:val="28"/>
          <w:szCs w:val="28"/>
        </w:rPr>
        <w:t>ункт 5.1.5. Славянское городское поселение</w:t>
      </w:r>
    </w:p>
    <w:p w:rsidR="00FB0350" w:rsidRDefault="00FB0350" w:rsidP="000E02E5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E02E5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Пункт 5.4.5 Черноерковское сельское поселение</w:t>
      </w:r>
    </w:p>
    <w:p w:rsidR="00FB0350" w:rsidRDefault="00FB0350" w:rsidP="00BE0876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Пункт 5.6.6. Протокское сельское поселение</w:t>
      </w:r>
    </w:p>
    <w:p w:rsidR="00FB0350" w:rsidRPr="00BE0876" w:rsidRDefault="00FB0350" w:rsidP="00BE0876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Пункт 5.13.6 Коржевское сельское поселение </w:t>
      </w:r>
    </w:p>
    <w:p w:rsidR="008326AE" w:rsidRDefault="007F0C46" w:rsidP="00897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970F4" w:rsidRDefault="0066022F" w:rsidP="00897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5E4BB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E4BB8">
        <w:rPr>
          <w:rFonts w:ascii="Times New Roman" w:hAnsi="Times New Roman" w:cs="Times New Roman"/>
          <w:sz w:val="28"/>
          <w:szCs w:val="28"/>
        </w:rPr>
        <w:t>К</w:t>
      </w:r>
      <w:r w:rsidR="008970F4">
        <w:rPr>
          <w:rFonts w:ascii="Times New Roman" w:hAnsi="Times New Roman" w:cs="Times New Roman"/>
          <w:sz w:val="28"/>
          <w:szCs w:val="28"/>
        </w:rPr>
        <w:t>онтроль</w:t>
      </w:r>
      <w:r w:rsidR="007D7028">
        <w:rPr>
          <w:rFonts w:ascii="Times New Roman" w:hAnsi="Times New Roman" w:cs="Times New Roman"/>
          <w:sz w:val="28"/>
          <w:szCs w:val="28"/>
        </w:rPr>
        <w:t xml:space="preserve"> </w:t>
      </w:r>
      <w:r w:rsidR="008970F4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8970F4"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оставляю за собой.</w:t>
      </w:r>
    </w:p>
    <w:p w:rsidR="00CF7BD7" w:rsidRDefault="00CF7BD7" w:rsidP="005F2B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7BD7" w:rsidRDefault="00CF7BD7" w:rsidP="005F2B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7BD7" w:rsidRDefault="00CF7BD7" w:rsidP="005F2B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2BA1" w:rsidRDefault="0088522B" w:rsidP="005F2B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522B"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:rsidR="0088522B" w:rsidRPr="0088522B" w:rsidRDefault="0088522B" w:rsidP="005F2B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522B">
        <w:rPr>
          <w:rFonts w:ascii="Times New Roman" w:hAnsi="Times New Roman" w:cs="Times New Roman"/>
          <w:sz w:val="28"/>
          <w:szCs w:val="28"/>
        </w:rPr>
        <w:t xml:space="preserve">контрольно-счетной палаты </w:t>
      </w:r>
      <w:r w:rsidRPr="0088522B">
        <w:rPr>
          <w:rFonts w:ascii="Times New Roman" w:hAnsi="Times New Roman" w:cs="Times New Roman"/>
          <w:sz w:val="28"/>
          <w:szCs w:val="28"/>
        </w:rPr>
        <w:tab/>
      </w:r>
      <w:r w:rsidRPr="0088522B">
        <w:rPr>
          <w:rFonts w:ascii="Times New Roman" w:hAnsi="Times New Roman" w:cs="Times New Roman"/>
          <w:sz w:val="28"/>
          <w:szCs w:val="28"/>
        </w:rPr>
        <w:tab/>
      </w:r>
      <w:r w:rsidRPr="0088522B">
        <w:rPr>
          <w:rFonts w:ascii="Times New Roman" w:hAnsi="Times New Roman" w:cs="Times New Roman"/>
          <w:sz w:val="28"/>
          <w:szCs w:val="28"/>
        </w:rPr>
        <w:tab/>
      </w:r>
      <w:r w:rsidRPr="0088522B">
        <w:rPr>
          <w:rFonts w:ascii="Times New Roman" w:hAnsi="Times New Roman" w:cs="Times New Roman"/>
          <w:sz w:val="28"/>
          <w:szCs w:val="28"/>
        </w:rPr>
        <w:tab/>
      </w:r>
      <w:r w:rsidRPr="0088522B">
        <w:rPr>
          <w:rFonts w:ascii="Times New Roman" w:hAnsi="Times New Roman" w:cs="Times New Roman"/>
          <w:sz w:val="28"/>
          <w:szCs w:val="28"/>
        </w:rPr>
        <w:tab/>
      </w:r>
      <w:r w:rsidRPr="0088522B">
        <w:rPr>
          <w:rFonts w:ascii="Times New Roman" w:hAnsi="Times New Roman" w:cs="Times New Roman"/>
          <w:sz w:val="28"/>
          <w:szCs w:val="28"/>
        </w:rPr>
        <w:tab/>
      </w:r>
      <w:r w:rsidR="005F2BA1">
        <w:rPr>
          <w:rFonts w:ascii="Times New Roman" w:hAnsi="Times New Roman" w:cs="Times New Roman"/>
          <w:sz w:val="28"/>
          <w:szCs w:val="28"/>
        </w:rPr>
        <w:tab/>
      </w:r>
    </w:p>
    <w:p w:rsidR="0088522B" w:rsidRDefault="007276D1" w:rsidP="005F2B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9C694F" w:rsidRDefault="007276D1" w:rsidP="00174962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Славянский район</w:t>
      </w:r>
      <w:r w:rsidR="0007630A">
        <w:rPr>
          <w:rFonts w:ascii="Times New Roman" w:hAnsi="Times New Roman" w:cs="Times New Roman"/>
          <w:sz w:val="28"/>
          <w:szCs w:val="28"/>
        </w:rPr>
        <w:tab/>
      </w:r>
      <w:r w:rsidR="0007630A">
        <w:rPr>
          <w:rFonts w:ascii="Times New Roman" w:hAnsi="Times New Roman" w:cs="Times New Roman"/>
          <w:sz w:val="28"/>
          <w:szCs w:val="28"/>
        </w:rPr>
        <w:tab/>
      </w:r>
      <w:r w:rsidR="0007630A">
        <w:rPr>
          <w:rFonts w:ascii="Times New Roman" w:hAnsi="Times New Roman" w:cs="Times New Roman"/>
          <w:sz w:val="28"/>
          <w:szCs w:val="28"/>
        </w:rPr>
        <w:tab/>
      </w:r>
      <w:r w:rsidR="0007630A">
        <w:rPr>
          <w:rFonts w:ascii="Times New Roman" w:hAnsi="Times New Roman" w:cs="Times New Roman"/>
          <w:sz w:val="28"/>
          <w:szCs w:val="28"/>
        </w:rPr>
        <w:tab/>
      </w:r>
      <w:r w:rsidR="000E02E5">
        <w:rPr>
          <w:rFonts w:ascii="Times New Roman" w:hAnsi="Times New Roman" w:cs="Times New Roman"/>
          <w:sz w:val="28"/>
          <w:szCs w:val="28"/>
        </w:rPr>
        <w:t xml:space="preserve">  </w:t>
      </w:r>
      <w:r w:rsidR="0007630A">
        <w:rPr>
          <w:rFonts w:ascii="Times New Roman" w:hAnsi="Times New Roman" w:cs="Times New Roman"/>
          <w:sz w:val="28"/>
          <w:szCs w:val="28"/>
        </w:rPr>
        <w:tab/>
      </w:r>
      <w:r w:rsidR="0007630A">
        <w:rPr>
          <w:rFonts w:ascii="Times New Roman" w:hAnsi="Times New Roman" w:cs="Times New Roman"/>
          <w:sz w:val="28"/>
          <w:szCs w:val="28"/>
        </w:rPr>
        <w:tab/>
      </w:r>
      <w:r w:rsidR="0007630A" w:rsidRPr="0088522B">
        <w:rPr>
          <w:rFonts w:ascii="Times New Roman" w:hAnsi="Times New Roman" w:cs="Times New Roman"/>
          <w:sz w:val="28"/>
          <w:szCs w:val="28"/>
        </w:rPr>
        <w:t>Т.И. Курилова</w:t>
      </w:r>
      <w:r w:rsidR="002D197B">
        <w:pict>
          <v:line id="_x0000_s1026" style="position:absolute;z-index:251656704;mso-position-horizontal-relative:text;mso-position-vertical-relative:text" from="0,630.8pt" to="7.1pt,630.85pt" o:allowincell="f"/>
        </w:pict>
      </w:r>
      <w:r w:rsidR="002D197B">
        <w:pict>
          <v:line id="_x0000_s1028" style="position:absolute;z-index:251658752;mso-position-horizontal-relative:page;mso-position-vertical-relative:page" from="557.35pt,778.2pt" to="557.4pt,781.05pt" o:allowincell="f">
            <w10:wrap anchorx="page" anchory="page"/>
          </v:line>
        </w:pict>
      </w:r>
    </w:p>
    <w:sectPr w:rsidR="009C694F" w:rsidSect="000E02E5">
      <w:pgSz w:w="11906" w:h="16838"/>
      <w:pgMar w:top="1134" w:right="566" w:bottom="1134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F2787"/>
    <w:multiLevelType w:val="hybridMultilevel"/>
    <w:tmpl w:val="833651E2"/>
    <w:lvl w:ilvl="0" w:tplc="B33EDA8A">
      <w:start w:val="1"/>
      <w:numFmt w:val="decimal"/>
      <w:lvlText w:val="%1."/>
      <w:lvlJc w:val="left"/>
      <w:pPr>
        <w:ind w:left="1719" w:hanging="10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1154EC"/>
    <w:rsid w:val="0000366F"/>
    <w:rsid w:val="00012B65"/>
    <w:rsid w:val="000167CB"/>
    <w:rsid w:val="00054C07"/>
    <w:rsid w:val="000638E6"/>
    <w:rsid w:val="0007630A"/>
    <w:rsid w:val="00096425"/>
    <w:rsid w:val="000B57AD"/>
    <w:rsid w:val="000E02E5"/>
    <w:rsid w:val="000F0758"/>
    <w:rsid w:val="001154EC"/>
    <w:rsid w:val="001320FC"/>
    <w:rsid w:val="001416B1"/>
    <w:rsid w:val="00170619"/>
    <w:rsid w:val="001726DD"/>
    <w:rsid w:val="00174962"/>
    <w:rsid w:val="0017769A"/>
    <w:rsid w:val="00182A33"/>
    <w:rsid w:val="00196B25"/>
    <w:rsid w:val="001A36C3"/>
    <w:rsid w:val="001A69F9"/>
    <w:rsid w:val="001E40BE"/>
    <w:rsid w:val="001E6E72"/>
    <w:rsid w:val="00214850"/>
    <w:rsid w:val="00230EEE"/>
    <w:rsid w:val="00231CED"/>
    <w:rsid w:val="00256537"/>
    <w:rsid w:val="00270F7D"/>
    <w:rsid w:val="002773D6"/>
    <w:rsid w:val="002907F9"/>
    <w:rsid w:val="002D0B49"/>
    <w:rsid w:val="002D197B"/>
    <w:rsid w:val="00303962"/>
    <w:rsid w:val="003408ED"/>
    <w:rsid w:val="00356E10"/>
    <w:rsid w:val="003845C9"/>
    <w:rsid w:val="003867BB"/>
    <w:rsid w:val="003918A6"/>
    <w:rsid w:val="003B4609"/>
    <w:rsid w:val="003B574E"/>
    <w:rsid w:val="003C5804"/>
    <w:rsid w:val="003E1D2F"/>
    <w:rsid w:val="003F41D2"/>
    <w:rsid w:val="004276EA"/>
    <w:rsid w:val="0045036F"/>
    <w:rsid w:val="00456CB7"/>
    <w:rsid w:val="00464A2D"/>
    <w:rsid w:val="004A1B93"/>
    <w:rsid w:val="004B2342"/>
    <w:rsid w:val="004C37C1"/>
    <w:rsid w:val="00501D53"/>
    <w:rsid w:val="00512F17"/>
    <w:rsid w:val="00534ABA"/>
    <w:rsid w:val="00554EEB"/>
    <w:rsid w:val="0055514D"/>
    <w:rsid w:val="00584413"/>
    <w:rsid w:val="00596698"/>
    <w:rsid w:val="00597115"/>
    <w:rsid w:val="005B0BBE"/>
    <w:rsid w:val="005B1280"/>
    <w:rsid w:val="005B6A08"/>
    <w:rsid w:val="005D0DDB"/>
    <w:rsid w:val="005E12F8"/>
    <w:rsid w:val="005E4BB8"/>
    <w:rsid w:val="005F2BA1"/>
    <w:rsid w:val="006268F8"/>
    <w:rsid w:val="0064683D"/>
    <w:rsid w:val="00651E1B"/>
    <w:rsid w:val="0065348C"/>
    <w:rsid w:val="0066022F"/>
    <w:rsid w:val="00691975"/>
    <w:rsid w:val="006D137A"/>
    <w:rsid w:val="006D7E8E"/>
    <w:rsid w:val="006F0357"/>
    <w:rsid w:val="00705F7E"/>
    <w:rsid w:val="00717268"/>
    <w:rsid w:val="007276D1"/>
    <w:rsid w:val="00734325"/>
    <w:rsid w:val="00737C48"/>
    <w:rsid w:val="007A20DD"/>
    <w:rsid w:val="007B1E64"/>
    <w:rsid w:val="007D42EE"/>
    <w:rsid w:val="007D7028"/>
    <w:rsid w:val="007F0C46"/>
    <w:rsid w:val="008233F6"/>
    <w:rsid w:val="008326AE"/>
    <w:rsid w:val="0088522B"/>
    <w:rsid w:val="008970F4"/>
    <w:rsid w:val="00913106"/>
    <w:rsid w:val="0094257A"/>
    <w:rsid w:val="00960FCD"/>
    <w:rsid w:val="009922E2"/>
    <w:rsid w:val="009A0C87"/>
    <w:rsid w:val="009A1816"/>
    <w:rsid w:val="009C694F"/>
    <w:rsid w:val="009E4B9F"/>
    <w:rsid w:val="00A30635"/>
    <w:rsid w:val="00A369A7"/>
    <w:rsid w:val="00A43269"/>
    <w:rsid w:val="00A520D5"/>
    <w:rsid w:val="00A71DD6"/>
    <w:rsid w:val="00A95F51"/>
    <w:rsid w:val="00AD5B2B"/>
    <w:rsid w:val="00AD70A6"/>
    <w:rsid w:val="00B10FDE"/>
    <w:rsid w:val="00B1658A"/>
    <w:rsid w:val="00B35F04"/>
    <w:rsid w:val="00B7016A"/>
    <w:rsid w:val="00BD483C"/>
    <w:rsid w:val="00BE0876"/>
    <w:rsid w:val="00BE2C5B"/>
    <w:rsid w:val="00BE2DEA"/>
    <w:rsid w:val="00BF2569"/>
    <w:rsid w:val="00BF504D"/>
    <w:rsid w:val="00C20A15"/>
    <w:rsid w:val="00C35139"/>
    <w:rsid w:val="00C36341"/>
    <w:rsid w:val="00C37AC6"/>
    <w:rsid w:val="00C5767A"/>
    <w:rsid w:val="00CC4CCA"/>
    <w:rsid w:val="00CD0046"/>
    <w:rsid w:val="00CF7BD7"/>
    <w:rsid w:val="00D151C6"/>
    <w:rsid w:val="00DC0B11"/>
    <w:rsid w:val="00DD4F5B"/>
    <w:rsid w:val="00DE40F4"/>
    <w:rsid w:val="00DF4B15"/>
    <w:rsid w:val="00DF724E"/>
    <w:rsid w:val="00E17C25"/>
    <w:rsid w:val="00E366CC"/>
    <w:rsid w:val="00E4151A"/>
    <w:rsid w:val="00E72DCC"/>
    <w:rsid w:val="00E73A47"/>
    <w:rsid w:val="00E95CBA"/>
    <w:rsid w:val="00EB104B"/>
    <w:rsid w:val="00EB19DE"/>
    <w:rsid w:val="00EF0554"/>
    <w:rsid w:val="00F24186"/>
    <w:rsid w:val="00F84747"/>
    <w:rsid w:val="00FB0350"/>
    <w:rsid w:val="00FB5DB7"/>
    <w:rsid w:val="00FD0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1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0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0FC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551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2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file:///\\Serg\222\pismo\Gerb\&#1057;&#1083;&#1072;&#1074;&#1103;&#1085;&#1089;&#1082;&#1080;&#1081;%20&#1088;-&#1085;(&#1075;&#1077;&#1088;&#1073;)%20&#1082;&#1086;&#1085;&#1090;&#1091;&#1088;.JP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3B37D-56CD-418B-9710-D17B08D41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664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Ревизор</dc:creator>
  <cp:keywords/>
  <dc:description/>
  <cp:lastModifiedBy>Admin</cp:lastModifiedBy>
  <cp:revision>109</cp:revision>
  <cp:lastPrinted>2025-09-17T08:45:00Z</cp:lastPrinted>
  <dcterms:created xsi:type="dcterms:W3CDTF">2012-03-02T08:57:00Z</dcterms:created>
  <dcterms:modified xsi:type="dcterms:W3CDTF">2025-09-17T08:46:00Z</dcterms:modified>
</cp:coreProperties>
</file>