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A2" w:rsidRDefault="00EC1F62" w:rsidP="00312BA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</w:t>
      </w:r>
      <w:r w:rsidR="00312BA2">
        <w:rPr>
          <w:b/>
          <w:szCs w:val="28"/>
        </w:rPr>
        <w:tab/>
      </w:r>
      <w:r>
        <w:rPr>
          <w:b/>
          <w:szCs w:val="28"/>
        </w:rPr>
        <w:t xml:space="preserve"> </w:t>
      </w:r>
      <w:r w:rsidR="00312BA2">
        <w:rPr>
          <w:rFonts w:ascii="Times New Roman" w:hAnsi="Times New Roman"/>
          <w:sz w:val="28"/>
          <w:szCs w:val="28"/>
        </w:rPr>
        <w:t xml:space="preserve">ПРИЛОЖЕНИЕ </w:t>
      </w:r>
    </w:p>
    <w:p w:rsidR="00312BA2" w:rsidRDefault="00312BA2" w:rsidP="00312BA2">
      <w:pPr>
        <w:tabs>
          <w:tab w:val="left" w:pos="6379"/>
        </w:tabs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 решению</w:t>
      </w:r>
      <w:r w:rsidR="00AD3560">
        <w:rPr>
          <w:rFonts w:ascii="Times New Roman" w:hAnsi="Times New Roman"/>
          <w:sz w:val="28"/>
          <w:szCs w:val="28"/>
        </w:rPr>
        <w:t xml:space="preserve"> </w:t>
      </w:r>
      <w:r w:rsidR="005830F8">
        <w:rPr>
          <w:rFonts w:ascii="Times New Roman" w:hAnsi="Times New Roman"/>
          <w:sz w:val="28"/>
          <w:szCs w:val="28"/>
        </w:rPr>
        <w:t>9</w:t>
      </w:r>
      <w:r w:rsidR="00EC4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                 </w:t>
      </w:r>
    </w:p>
    <w:p w:rsidR="00312BA2" w:rsidRDefault="00312BA2" w:rsidP="00312BA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муниципального образования</w:t>
      </w:r>
    </w:p>
    <w:p w:rsidR="00312BA2" w:rsidRDefault="00312BA2" w:rsidP="00312BA2">
      <w:pPr>
        <w:tabs>
          <w:tab w:val="left" w:pos="56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Славянский район</w:t>
      </w:r>
    </w:p>
    <w:p w:rsidR="00312BA2" w:rsidRDefault="00312BA2" w:rsidP="00312BA2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2</w:t>
      </w:r>
      <w:r w:rsidR="005830F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AC72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5830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D3560">
        <w:rPr>
          <w:rFonts w:ascii="Times New Roman" w:hAnsi="Times New Roman"/>
          <w:sz w:val="28"/>
          <w:szCs w:val="28"/>
        </w:rPr>
        <w:t>_____</w:t>
      </w:r>
    </w:p>
    <w:p w:rsidR="00312BA2" w:rsidRDefault="00312BA2" w:rsidP="00312BA2">
      <w:pPr>
        <w:ind w:left="6120"/>
        <w:rPr>
          <w:rFonts w:ascii="Calibri" w:hAnsi="Calibri"/>
        </w:rPr>
      </w:pPr>
    </w:p>
    <w:p w:rsidR="00EC1F62" w:rsidRPr="00F55E16" w:rsidRDefault="00DB56A1" w:rsidP="0025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8377B">
        <w:rPr>
          <w:rFonts w:ascii="Times New Roman" w:hAnsi="Times New Roman" w:cs="Times New Roman"/>
          <w:b/>
          <w:sz w:val="28"/>
          <w:szCs w:val="28"/>
        </w:rPr>
        <w:t>тч</w:t>
      </w:r>
      <w:r w:rsidR="009862C5">
        <w:rPr>
          <w:rFonts w:ascii="Times New Roman" w:hAnsi="Times New Roman" w:cs="Times New Roman"/>
          <w:b/>
          <w:sz w:val="28"/>
          <w:szCs w:val="28"/>
        </w:rPr>
        <w:t>ё</w:t>
      </w:r>
      <w:r w:rsidR="00C8377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C1F62" w:rsidRPr="00F55E16">
        <w:rPr>
          <w:rFonts w:ascii="Times New Roman" w:hAnsi="Times New Roman" w:cs="Times New Roman"/>
          <w:b/>
          <w:sz w:val="28"/>
          <w:szCs w:val="28"/>
        </w:rPr>
        <w:t>контрольно-счётной палаты</w:t>
      </w:r>
    </w:p>
    <w:p w:rsidR="00EC1F62" w:rsidRPr="00F55E16" w:rsidRDefault="00EC1F62" w:rsidP="00252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1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355DB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Pr="00F5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77B">
        <w:rPr>
          <w:rFonts w:ascii="Times New Roman" w:hAnsi="Times New Roman" w:cs="Times New Roman"/>
          <w:b/>
          <w:sz w:val="28"/>
          <w:szCs w:val="28"/>
        </w:rPr>
        <w:t>о работе в</w:t>
      </w:r>
      <w:r w:rsidRPr="00F55E1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830F8">
        <w:rPr>
          <w:rFonts w:ascii="Times New Roman" w:hAnsi="Times New Roman" w:cs="Times New Roman"/>
          <w:b/>
          <w:sz w:val="28"/>
          <w:szCs w:val="28"/>
        </w:rPr>
        <w:t>5</w:t>
      </w:r>
      <w:r w:rsidRPr="00F55E1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377B">
        <w:rPr>
          <w:rFonts w:ascii="Times New Roman" w:hAnsi="Times New Roman" w:cs="Times New Roman"/>
          <w:b/>
          <w:sz w:val="28"/>
          <w:szCs w:val="28"/>
        </w:rPr>
        <w:t>у</w:t>
      </w:r>
    </w:p>
    <w:p w:rsidR="00EC1F62" w:rsidRPr="00F55E16" w:rsidRDefault="00EC1F62" w:rsidP="00EC1F62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F62" w:rsidRPr="004147B9" w:rsidRDefault="004147B9" w:rsidP="004147B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B9">
        <w:rPr>
          <w:rFonts w:ascii="Times New Roman" w:hAnsi="Times New Roman" w:cs="Times New Roman"/>
          <w:b/>
          <w:sz w:val="28"/>
          <w:szCs w:val="28"/>
        </w:rPr>
        <w:t>1.О</w:t>
      </w:r>
      <w:r w:rsidR="00EC1F62" w:rsidRPr="004147B9">
        <w:rPr>
          <w:rFonts w:ascii="Times New Roman" w:hAnsi="Times New Roman" w:cs="Times New Roman"/>
          <w:b/>
          <w:sz w:val="28"/>
          <w:szCs w:val="28"/>
        </w:rPr>
        <w:t>бщая часть</w:t>
      </w:r>
    </w:p>
    <w:p w:rsidR="00EC1F62" w:rsidRDefault="00AD3560" w:rsidP="0084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тчёт о </w:t>
      </w:r>
      <w:r w:rsidR="000355DB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контрольно-счётной палаты муниципального образования </w:t>
      </w:r>
      <w:r w:rsidR="000355DB"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  <w:r w:rsidR="00EC1F62" w:rsidRPr="00F55E16">
        <w:rPr>
          <w:rFonts w:ascii="Times New Roman" w:hAnsi="Times New Roman" w:cs="Times New Roman"/>
          <w:sz w:val="28"/>
          <w:szCs w:val="28"/>
        </w:rPr>
        <w:t>за 201</w:t>
      </w:r>
      <w:r w:rsidR="005830F8">
        <w:rPr>
          <w:rFonts w:ascii="Times New Roman" w:hAnsi="Times New Roman" w:cs="Times New Roman"/>
          <w:sz w:val="28"/>
          <w:szCs w:val="28"/>
        </w:rPr>
        <w:t>5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год (далее - Отчёт) подготовлен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</w:t>
      </w:r>
      <w:r w:rsidR="002D27C6">
        <w:rPr>
          <w:rFonts w:ascii="Times New Roman" w:hAnsi="Times New Roman" w:cs="Times New Roman"/>
          <w:sz w:val="28"/>
          <w:szCs w:val="28"/>
        </w:rPr>
        <w:t>статьями 8</w:t>
      </w:r>
      <w:r w:rsidR="0093579F">
        <w:rPr>
          <w:rFonts w:ascii="Times New Roman" w:hAnsi="Times New Roman" w:cs="Times New Roman"/>
          <w:sz w:val="28"/>
          <w:szCs w:val="28"/>
        </w:rPr>
        <w:t>,</w:t>
      </w:r>
      <w:r w:rsidR="009A124A">
        <w:rPr>
          <w:rFonts w:ascii="Times New Roman" w:hAnsi="Times New Roman" w:cs="Times New Roman"/>
          <w:sz w:val="28"/>
          <w:szCs w:val="28"/>
        </w:rPr>
        <w:t xml:space="preserve"> </w:t>
      </w:r>
      <w:r w:rsidR="0093579F">
        <w:rPr>
          <w:rFonts w:ascii="Times New Roman" w:hAnsi="Times New Roman" w:cs="Times New Roman"/>
          <w:sz w:val="28"/>
          <w:szCs w:val="28"/>
        </w:rPr>
        <w:t>20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контрольно-счетной палате муниципального обр</w:t>
      </w:r>
      <w:r w:rsidR="00EC1F62" w:rsidRPr="00F55E16">
        <w:rPr>
          <w:rFonts w:ascii="Times New Roman" w:hAnsi="Times New Roman" w:cs="Times New Roman"/>
          <w:sz w:val="28"/>
          <w:szCs w:val="28"/>
        </w:rPr>
        <w:t>а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0355DB">
        <w:rPr>
          <w:rFonts w:ascii="Times New Roman" w:hAnsi="Times New Roman" w:cs="Times New Roman"/>
          <w:sz w:val="28"/>
          <w:szCs w:val="28"/>
        </w:rPr>
        <w:t>Славянский район</w:t>
      </w:r>
      <w:r w:rsidR="00EC1F62" w:rsidRPr="00F55E16">
        <w:rPr>
          <w:rFonts w:ascii="Times New Roman" w:hAnsi="Times New Roman" w:cs="Times New Roman"/>
          <w:sz w:val="28"/>
          <w:szCs w:val="28"/>
        </w:rPr>
        <w:t>, утверждённого решением</w:t>
      </w:r>
      <w:r w:rsidR="0093579F">
        <w:rPr>
          <w:rFonts w:ascii="Times New Roman" w:hAnsi="Times New Roman" w:cs="Times New Roman"/>
          <w:sz w:val="28"/>
          <w:szCs w:val="28"/>
        </w:rPr>
        <w:t xml:space="preserve"> двадцать второй сессии 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0355DB">
        <w:rPr>
          <w:rFonts w:ascii="Times New Roman" w:hAnsi="Times New Roman" w:cs="Times New Roman"/>
          <w:sz w:val="28"/>
          <w:szCs w:val="28"/>
        </w:rPr>
        <w:t>Славянский район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от 28 декабря 201</w:t>
      </w:r>
      <w:r w:rsidR="0093579F">
        <w:rPr>
          <w:rFonts w:ascii="Times New Roman" w:hAnsi="Times New Roman" w:cs="Times New Roman"/>
          <w:sz w:val="28"/>
          <w:szCs w:val="28"/>
        </w:rPr>
        <w:t>1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93579F">
        <w:rPr>
          <w:rFonts w:ascii="Times New Roman" w:hAnsi="Times New Roman" w:cs="Times New Roman"/>
          <w:sz w:val="28"/>
          <w:szCs w:val="28"/>
        </w:rPr>
        <w:t>2.</w:t>
      </w:r>
    </w:p>
    <w:p w:rsidR="00EC1F62" w:rsidRDefault="0046266B" w:rsidP="0084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контрольно-счетной палаты в 201</w:t>
      </w:r>
      <w:r w:rsidR="005830F8">
        <w:rPr>
          <w:rFonts w:ascii="Times New Roman" w:hAnsi="Times New Roman" w:cs="Times New Roman"/>
          <w:sz w:val="28"/>
          <w:szCs w:val="28"/>
        </w:rPr>
        <w:t>5</w:t>
      </w:r>
      <w:r w:rsidR="007D6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ствлялось за счет средств </w:t>
      </w:r>
      <w:r w:rsidR="007D6C2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6C2E">
        <w:rPr>
          <w:rFonts w:ascii="Times New Roman" w:hAnsi="Times New Roman" w:cs="Times New Roman"/>
          <w:sz w:val="28"/>
          <w:szCs w:val="28"/>
        </w:rPr>
        <w:t>образования Славянский район,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</w:t>
      </w:r>
      <w:r w:rsidR="007D6C2E">
        <w:rPr>
          <w:rFonts w:ascii="Times New Roman" w:hAnsi="Times New Roman" w:cs="Times New Roman"/>
          <w:sz w:val="28"/>
          <w:szCs w:val="28"/>
        </w:rPr>
        <w:t xml:space="preserve"> сельских и </w:t>
      </w:r>
      <w:r w:rsidR="00EC1F62" w:rsidRPr="00F55E16">
        <w:rPr>
          <w:rFonts w:ascii="Times New Roman" w:hAnsi="Times New Roman" w:cs="Times New Roman"/>
          <w:sz w:val="28"/>
          <w:szCs w:val="28"/>
        </w:rPr>
        <w:t>городск</w:t>
      </w:r>
      <w:r w:rsidR="007D6C2E">
        <w:rPr>
          <w:rFonts w:ascii="Times New Roman" w:hAnsi="Times New Roman" w:cs="Times New Roman"/>
          <w:sz w:val="28"/>
          <w:szCs w:val="28"/>
        </w:rPr>
        <w:t>ого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7D6C2E">
        <w:rPr>
          <w:rFonts w:ascii="Times New Roman" w:hAnsi="Times New Roman" w:cs="Times New Roman"/>
          <w:sz w:val="28"/>
          <w:szCs w:val="28"/>
        </w:rPr>
        <w:t xml:space="preserve">Славянского </w:t>
      </w:r>
      <w:r w:rsidR="00EC1F62" w:rsidRPr="00F55E16">
        <w:rPr>
          <w:rFonts w:ascii="Times New Roman" w:hAnsi="Times New Roman" w:cs="Times New Roman"/>
          <w:sz w:val="28"/>
          <w:szCs w:val="28"/>
        </w:rPr>
        <w:t>района</w:t>
      </w:r>
      <w:r w:rsidR="0038714A">
        <w:rPr>
          <w:rFonts w:ascii="Times New Roman" w:hAnsi="Times New Roman" w:cs="Times New Roman"/>
          <w:sz w:val="28"/>
          <w:szCs w:val="28"/>
        </w:rPr>
        <w:t>.</w:t>
      </w:r>
      <w:r w:rsidR="00C96492">
        <w:rPr>
          <w:rFonts w:ascii="Times New Roman" w:hAnsi="Times New Roman" w:cs="Times New Roman"/>
          <w:sz w:val="28"/>
          <w:szCs w:val="28"/>
        </w:rPr>
        <w:t xml:space="preserve"> Общая сумма затрат на содержание контрольно-счетной палаты в 201</w:t>
      </w:r>
      <w:r w:rsidR="005830F8">
        <w:rPr>
          <w:rFonts w:ascii="Times New Roman" w:hAnsi="Times New Roman" w:cs="Times New Roman"/>
          <w:sz w:val="28"/>
          <w:szCs w:val="28"/>
        </w:rPr>
        <w:t>5</w:t>
      </w:r>
      <w:r w:rsidR="00C96492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5830F8">
        <w:rPr>
          <w:rFonts w:ascii="Times New Roman" w:hAnsi="Times New Roman" w:cs="Times New Roman"/>
          <w:sz w:val="28"/>
          <w:szCs w:val="28"/>
        </w:rPr>
        <w:t>1926,1</w:t>
      </w:r>
      <w:r w:rsidR="00C9649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815E9B" w:rsidRPr="00AC728B" w:rsidRDefault="00815E9B" w:rsidP="00815E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28B">
        <w:rPr>
          <w:rFonts w:ascii="Times New Roman" w:hAnsi="Times New Roman" w:cs="Times New Roman"/>
          <w:color w:val="000000"/>
          <w:sz w:val="28"/>
          <w:szCs w:val="28"/>
        </w:rPr>
        <w:t>Штатная численность контрольно-счетной палаты в отчетном периоде составила 3 человека, из них 2 лица, замещающих муниципальные должности (председатель, аудитор).</w:t>
      </w:r>
    </w:p>
    <w:p w:rsidR="00815E9B" w:rsidRDefault="00815E9B" w:rsidP="00815E9B">
      <w:pPr>
        <w:pStyle w:val="a5"/>
        <w:spacing w:before="0" w:beforeAutospacing="0" w:after="0" w:afterAutospacing="0"/>
        <w:ind w:firstLine="851"/>
        <w:jc w:val="both"/>
        <w:rPr>
          <w:rStyle w:val="apple-converted-space"/>
          <w:shd w:val="clear" w:color="auto" w:fill="FFFFFF"/>
        </w:rPr>
      </w:pPr>
      <w:r>
        <w:rPr>
          <w:color w:val="000000"/>
          <w:sz w:val="28"/>
          <w:szCs w:val="28"/>
        </w:rPr>
        <w:t xml:space="preserve">Все работники </w:t>
      </w:r>
      <w:r w:rsidR="0075006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онтрольно-счетной палаты имеют высшее </w:t>
      </w:r>
      <w:r>
        <w:rPr>
          <w:color w:val="000000"/>
          <w:sz w:val="28"/>
          <w:szCs w:val="28"/>
          <w:shd w:val="clear" w:color="auto" w:fill="FFFFFF"/>
        </w:rPr>
        <w:t>образование и опыт работы в области государственного, муниципального управления, экон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мики, финансов</w:t>
      </w:r>
      <w:r w:rsidR="006E42A1"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B3098" w:rsidRDefault="003B3098" w:rsidP="0084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Контрольно-счетная палата является постоянно действующим органом  по осуществлению внешнего муниципального финансового контроля.</w:t>
      </w:r>
    </w:p>
    <w:p w:rsidR="003B3098" w:rsidRDefault="00E36DB0" w:rsidP="00842C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E77A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абота к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онтрольно-счетн</w:t>
      </w:r>
      <w:r w:rsidR="00E77A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палат</w:t>
      </w:r>
      <w:r w:rsidR="00E77A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строилась </w:t>
      </w:r>
      <w:r w:rsidR="00E75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B3098" w:rsidRP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3B3098" w:rsidRP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3B3098" w:rsidRP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="00E75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5830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75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</w:t>
      </w:r>
      <w:r w:rsidR="00E751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="002D7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</w:t>
      </w:r>
      <w:r w:rsidR="002D7E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исходя из необходим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3B30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 обеспечения всестороннего системного контроля за исполнением бюджета муниципального образования. </w:t>
      </w:r>
    </w:p>
    <w:p w:rsidR="00EC1F62" w:rsidRPr="00F55E16" w:rsidRDefault="004829DE" w:rsidP="00842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контрольно-счетной палаты в 201</w:t>
      </w:r>
      <w:r w:rsidR="005830F8">
        <w:rPr>
          <w:rFonts w:ascii="Times New Roman" w:hAnsi="Times New Roman" w:cs="Times New Roman"/>
          <w:sz w:val="28"/>
          <w:szCs w:val="28"/>
        </w:rPr>
        <w:t>5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371CC">
        <w:rPr>
          <w:rFonts w:ascii="Times New Roman" w:hAnsi="Times New Roman" w:cs="Times New Roman"/>
          <w:sz w:val="28"/>
          <w:szCs w:val="28"/>
        </w:rPr>
        <w:t>проводилась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в единой системе предотвращения финансовых нарушений при проведении экспертно-аналитических мероприятий и их выявлени</w:t>
      </w:r>
      <w:r w:rsidR="007A4D10">
        <w:rPr>
          <w:rFonts w:ascii="Times New Roman" w:hAnsi="Times New Roman" w:cs="Times New Roman"/>
          <w:sz w:val="28"/>
          <w:szCs w:val="28"/>
        </w:rPr>
        <w:t>и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</w:t>
      </w:r>
      <w:r w:rsidR="00EC1F62" w:rsidRPr="00F55E16">
        <w:rPr>
          <w:rFonts w:ascii="Times New Roman" w:hAnsi="Times New Roman" w:cs="Times New Roman"/>
          <w:sz w:val="28"/>
          <w:szCs w:val="28"/>
        </w:rPr>
        <w:t>е</w:t>
      </w:r>
      <w:r w:rsidR="00EC1F62" w:rsidRPr="00F55E16">
        <w:rPr>
          <w:rFonts w:ascii="Times New Roman" w:hAnsi="Times New Roman" w:cs="Times New Roman"/>
          <w:sz w:val="28"/>
          <w:szCs w:val="28"/>
        </w:rPr>
        <w:t>роприятий.</w:t>
      </w:r>
    </w:p>
    <w:p w:rsidR="003B3098" w:rsidRPr="0025214C" w:rsidRDefault="003B3098" w:rsidP="00842C4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214C">
        <w:rPr>
          <w:color w:val="000000" w:themeColor="text1"/>
          <w:sz w:val="28"/>
          <w:szCs w:val="28"/>
        </w:rPr>
        <w:t xml:space="preserve">Для </w:t>
      </w:r>
      <w:r w:rsidRPr="0025214C">
        <w:rPr>
          <w:sz w:val="28"/>
          <w:szCs w:val="28"/>
        </w:rPr>
        <w:t xml:space="preserve">осуществления полномочий внешнего муниципального финансового контроля </w:t>
      </w:r>
      <w:r w:rsidR="006A2AFD">
        <w:rPr>
          <w:sz w:val="28"/>
          <w:szCs w:val="28"/>
        </w:rPr>
        <w:t>в 201</w:t>
      </w:r>
      <w:r w:rsidR="005830F8">
        <w:rPr>
          <w:sz w:val="28"/>
          <w:szCs w:val="28"/>
        </w:rPr>
        <w:t>5</w:t>
      </w:r>
      <w:r w:rsidR="006A2AFD">
        <w:rPr>
          <w:sz w:val="28"/>
          <w:szCs w:val="28"/>
        </w:rPr>
        <w:t xml:space="preserve"> году </w:t>
      </w:r>
      <w:r w:rsidRPr="0025214C">
        <w:rPr>
          <w:sz w:val="28"/>
          <w:szCs w:val="28"/>
        </w:rPr>
        <w:t>в поселениях, входящих в состав муниципального образ</w:t>
      </w:r>
      <w:r w:rsidRPr="0025214C">
        <w:rPr>
          <w:sz w:val="28"/>
          <w:szCs w:val="28"/>
        </w:rPr>
        <w:t>о</w:t>
      </w:r>
      <w:r w:rsidRPr="0025214C">
        <w:rPr>
          <w:sz w:val="28"/>
          <w:szCs w:val="28"/>
        </w:rPr>
        <w:t xml:space="preserve">вания </w:t>
      </w:r>
      <w:r w:rsidR="00F23BA0">
        <w:rPr>
          <w:sz w:val="28"/>
          <w:szCs w:val="28"/>
        </w:rPr>
        <w:t>58</w:t>
      </w:r>
      <w:r w:rsidR="00E751D8">
        <w:rPr>
          <w:sz w:val="28"/>
          <w:szCs w:val="28"/>
        </w:rPr>
        <w:t xml:space="preserve"> сессией </w:t>
      </w:r>
      <w:r w:rsidRPr="0025214C">
        <w:rPr>
          <w:sz w:val="28"/>
          <w:szCs w:val="28"/>
        </w:rPr>
        <w:t xml:space="preserve">Совета муниципального образования Славянский район от </w:t>
      </w:r>
      <w:r w:rsidR="00F23BA0">
        <w:rPr>
          <w:sz w:val="28"/>
          <w:szCs w:val="28"/>
        </w:rPr>
        <w:t>10</w:t>
      </w:r>
      <w:r w:rsidR="00CE0F03">
        <w:rPr>
          <w:sz w:val="28"/>
          <w:szCs w:val="28"/>
        </w:rPr>
        <w:t xml:space="preserve"> </w:t>
      </w:r>
      <w:r w:rsidR="00E751D8">
        <w:rPr>
          <w:sz w:val="28"/>
          <w:szCs w:val="28"/>
        </w:rPr>
        <w:t>декабря 201</w:t>
      </w:r>
      <w:r w:rsidR="00F23BA0">
        <w:rPr>
          <w:sz w:val="28"/>
          <w:szCs w:val="28"/>
        </w:rPr>
        <w:t>4</w:t>
      </w:r>
      <w:r w:rsidR="00E751D8">
        <w:rPr>
          <w:sz w:val="28"/>
          <w:szCs w:val="28"/>
        </w:rPr>
        <w:t xml:space="preserve"> года </w:t>
      </w:r>
      <w:r w:rsidRPr="0025214C">
        <w:rPr>
          <w:sz w:val="28"/>
          <w:szCs w:val="28"/>
        </w:rPr>
        <w:t>№</w:t>
      </w:r>
      <w:r w:rsidR="00F23BA0">
        <w:rPr>
          <w:sz w:val="28"/>
          <w:szCs w:val="28"/>
        </w:rPr>
        <w:t>9</w:t>
      </w:r>
      <w:r w:rsidR="00E751D8">
        <w:rPr>
          <w:sz w:val="28"/>
          <w:szCs w:val="28"/>
        </w:rPr>
        <w:t xml:space="preserve"> </w:t>
      </w:r>
      <w:r w:rsidRPr="0025214C">
        <w:rPr>
          <w:sz w:val="28"/>
          <w:szCs w:val="28"/>
        </w:rPr>
        <w:t>принято Решение о приеме на 201</w:t>
      </w:r>
      <w:r w:rsidR="00F23BA0">
        <w:rPr>
          <w:sz w:val="28"/>
          <w:szCs w:val="28"/>
        </w:rPr>
        <w:t>5</w:t>
      </w:r>
      <w:r w:rsidRPr="0025214C">
        <w:rPr>
          <w:sz w:val="28"/>
          <w:szCs w:val="28"/>
        </w:rPr>
        <w:t xml:space="preserve"> год полномочий ко</w:t>
      </w:r>
      <w:r w:rsidRPr="0025214C">
        <w:rPr>
          <w:sz w:val="28"/>
          <w:szCs w:val="28"/>
        </w:rPr>
        <w:t>н</w:t>
      </w:r>
      <w:r w:rsidRPr="0025214C">
        <w:rPr>
          <w:sz w:val="28"/>
          <w:szCs w:val="28"/>
        </w:rPr>
        <w:t>трольно-счетных органов поселений по осуществлению внешнего муниципал</w:t>
      </w:r>
      <w:r w:rsidRPr="0025214C">
        <w:rPr>
          <w:sz w:val="28"/>
          <w:szCs w:val="28"/>
        </w:rPr>
        <w:t>ь</w:t>
      </w:r>
      <w:r w:rsidRPr="0025214C">
        <w:rPr>
          <w:sz w:val="28"/>
          <w:szCs w:val="28"/>
        </w:rPr>
        <w:t>ного финансового контроля</w:t>
      </w:r>
      <w:r w:rsidR="006A2AFD">
        <w:rPr>
          <w:sz w:val="28"/>
          <w:szCs w:val="28"/>
        </w:rPr>
        <w:t>.</w:t>
      </w:r>
      <w:r w:rsidR="001E502F" w:rsidRPr="001E502F">
        <w:rPr>
          <w:color w:val="000000"/>
          <w:sz w:val="28"/>
          <w:szCs w:val="28"/>
        </w:rPr>
        <w:t xml:space="preserve"> </w:t>
      </w:r>
      <w:r w:rsidR="001E502F">
        <w:rPr>
          <w:color w:val="000000"/>
          <w:sz w:val="28"/>
          <w:szCs w:val="28"/>
        </w:rPr>
        <w:t xml:space="preserve">По состоянию на начало отчетного года </w:t>
      </w:r>
      <w:r w:rsidR="00750061">
        <w:rPr>
          <w:color w:val="000000"/>
          <w:sz w:val="28"/>
          <w:szCs w:val="28"/>
        </w:rPr>
        <w:t>к</w:t>
      </w:r>
      <w:r w:rsidR="001E502F">
        <w:rPr>
          <w:color w:val="000000"/>
          <w:sz w:val="28"/>
          <w:szCs w:val="28"/>
        </w:rPr>
        <w:t>онтрол</w:t>
      </w:r>
      <w:r w:rsidR="001E502F">
        <w:rPr>
          <w:color w:val="000000"/>
          <w:sz w:val="28"/>
          <w:szCs w:val="28"/>
        </w:rPr>
        <w:t>ь</w:t>
      </w:r>
      <w:r w:rsidR="001E502F">
        <w:rPr>
          <w:color w:val="000000"/>
          <w:sz w:val="28"/>
          <w:szCs w:val="28"/>
        </w:rPr>
        <w:t xml:space="preserve">но-счетной палатой было заключено 15 соглашений о передаче полномочий </w:t>
      </w:r>
      <w:r w:rsidR="001E502F">
        <w:rPr>
          <w:color w:val="000000"/>
          <w:sz w:val="28"/>
          <w:szCs w:val="28"/>
        </w:rPr>
        <w:lastRenderedPageBreak/>
        <w:t>контрольно-счетного органа поселения по осуществлению внешнего муниц</w:t>
      </w:r>
      <w:r w:rsidR="001E502F">
        <w:rPr>
          <w:color w:val="000000"/>
          <w:sz w:val="28"/>
          <w:szCs w:val="28"/>
        </w:rPr>
        <w:t>и</w:t>
      </w:r>
      <w:r w:rsidR="001E502F">
        <w:rPr>
          <w:color w:val="000000"/>
          <w:sz w:val="28"/>
          <w:szCs w:val="28"/>
        </w:rPr>
        <w:t>пального финансового контроля с городским и сельскими поселениями, вход</w:t>
      </w:r>
      <w:r w:rsidR="001E502F">
        <w:rPr>
          <w:color w:val="000000"/>
          <w:sz w:val="28"/>
          <w:szCs w:val="28"/>
        </w:rPr>
        <w:t>я</w:t>
      </w:r>
      <w:r w:rsidR="001E502F">
        <w:rPr>
          <w:color w:val="000000"/>
          <w:sz w:val="28"/>
          <w:szCs w:val="28"/>
        </w:rPr>
        <w:t>щими в состав муниципального образования С</w:t>
      </w:r>
      <w:r w:rsidR="00CE0F03">
        <w:rPr>
          <w:color w:val="000000"/>
          <w:sz w:val="28"/>
          <w:szCs w:val="28"/>
        </w:rPr>
        <w:t>л</w:t>
      </w:r>
      <w:r w:rsidR="001E502F">
        <w:rPr>
          <w:color w:val="000000"/>
          <w:sz w:val="28"/>
          <w:szCs w:val="28"/>
        </w:rPr>
        <w:t>авянский район.</w:t>
      </w:r>
    </w:p>
    <w:p w:rsidR="004147B9" w:rsidRDefault="00EC1F62" w:rsidP="001E50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2C29" w:rsidRPr="008F2C29" w:rsidRDefault="008F2C29" w:rsidP="008F2C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29">
        <w:rPr>
          <w:rFonts w:ascii="Times New Roman" w:hAnsi="Times New Roman" w:cs="Times New Roman"/>
          <w:b/>
          <w:sz w:val="28"/>
          <w:szCs w:val="28"/>
        </w:rPr>
        <w:t>2.</w:t>
      </w:r>
      <w:r w:rsidR="00EC1F62" w:rsidRPr="008F2C29">
        <w:rPr>
          <w:rFonts w:ascii="Times New Roman" w:hAnsi="Times New Roman" w:cs="Times New Roman"/>
          <w:b/>
          <w:sz w:val="28"/>
          <w:szCs w:val="28"/>
        </w:rPr>
        <w:t>Основные итоги работы</w:t>
      </w:r>
    </w:p>
    <w:p w:rsidR="00EC1F62" w:rsidRPr="008F2C29" w:rsidRDefault="00EC1F62" w:rsidP="008F2C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29">
        <w:rPr>
          <w:rFonts w:ascii="Times New Roman" w:hAnsi="Times New Roman" w:cs="Times New Roman"/>
          <w:b/>
          <w:sz w:val="28"/>
          <w:szCs w:val="28"/>
        </w:rPr>
        <w:t>контрольно-счётной палаты за 201</w:t>
      </w:r>
      <w:r w:rsidR="00F23BA0">
        <w:rPr>
          <w:rFonts w:ascii="Times New Roman" w:hAnsi="Times New Roman" w:cs="Times New Roman"/>
          <w:b/>
          <w:sz w:val="28"/>
          <w:szCs w:val="28"/>
        </w:rPr>
        <w:t>5</w:t>
      </w:r>
      <w:r w:rsidRPr="008F2C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3FD6" w:rsidRDefault="0079511A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Славянский район, реализуя полномочия, </w:t>
      </w:r>
      <w:r w:rsidR="00EC1F62" w:rsidRPr="00F55E16">
        <w:rPr>
          <w:rFonts w:ascii="Times New Roman" w:hAnsi="Times New Roman" w:cs="Times New Roman"/>
          <w:sz w:val="28"/>
          <w:szCs w:val="28"/>
        </w:rPr>
        <w:t>как орган</w:t>
      </w:r>
      <w:r w:rsidR="008F2C29">
        <w:rPr>
          <w:rFonts w:ascii="Times New Roman" w:hAnsi="Times New Roman" w:cs="Times New Roman"/>
          <w:sz w:val="28"/>
          <w:szCs w:val="28"/>
        </w:rPr>
        <w:t>а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</w:t>
      </w:r>
      <w:r w:rsidR="00EC1F62" w:rsidRPr="00F55E16">
        <w:rPr>
          <w:rFonts w:ascii="Times New Roman" w:hAnsi="Times New Roman" w:cs="Times New Roman"/>
          <w:sz w:val="28"/>
          <w:szCs w:val="28"/>
        </w:rPr>
        <w:t>о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го контроля, </w:t>
      </w:r>
      <w:r w:rsidR="0006387A">
        <w:rPr>
          <w:rFonts w:ascii="Times New Roman" w:hAnsi="Times New Roman" w:cs="Times New Roman"/>
          <w:sz w:val="28"/>
          <w:szCs w:val="28"/>
        </w:rPr>
        <w:t>в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201</w:t>
      </w:r>
      <w:r w:rsidR="00F23BA0">
        <w:rPr>
          <w:rFonts w:ascii="Times New Roman" w:hAnsi="Times New Roman" w:cs="Times New Roman"/>
          <w:sz w:val="28"/>
          <w:szCs w:val="28"/>
        </w:rPr>
        <w:t>5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год</w:t>
      </w:r>
      <w:r w:rsidR="0006387A">
        <w:rPr>
          <w:rFonts w:ascii="Times New Roman" w:hAnsi="Times New Roman" w:cs="Times New Roman"/>
          <w:sz w:val="28"/>
          <w:szCs w:val="28"/>
        </w:rPr>
        <w:t>у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6387A">
        <w:rPr>
          <w:rFonts w:ascii="Times New Roman" w:hAnsi="Times New Roman" w:cs="Times New Roman"/>
          <w:sz w:val="28"/>
          <w:szCs w:val="28"/>
        </w:rPr>
        <w:t>ла</w:t>
      </w:r>
      <w:r w:rsidR="00CC6BA1">
        <w:rPr>
          <w:rFonts w:ascii="Times New Roman" w:hAnsi="Times New Roman" w:cs="Times New Roman"/>
          <w:sz w:val="28"/>
          <w:szCs w:val="28"/>
        </w:rPr>
        <w:t xml:space="preserve"> </w:t>
      </w:r>
      <w:r w:rsidR="00F23BA0">
        <w:rPr>
          <w:rFonts w:ascii="Times New Roman" w:hAnsi="Times New Roman" w:cs="Times New Roman"/>
          <w:sz w:val="28"/>
          <w:szCs w:val="28"/>
        </w:rPr>
        <w:t>92</w:t>
      </w:r>
      <w:r w:rsidR="00FA04E0">
        <w:rPr>
          <w:rFonts w:ascii="Times New Roman" w:hAnsi="Times New Roman" w:cs="Times New Roman"/>
          <w:sz w:val="28"/>
          <w:szCs w:val="28"/>
        </w:rPr>
        <w:t xml:space="preserve"> экспертно-аналитическ</w:t>
      </w:r>
      <w:r w:rsidR="00F273B3">
        <w:rPr>
          <w:rFonts w:ascii="Times New Roman" w:hAnsi="Times New Roman" w:cs="Times New Roman"/>
          <w:sz w:val="28"/>
          <w:szCs w:val="28"/>
        </w:rPr>
        <w:t>ое</w:t>
      </w:r>
      <w:r w:rsidR="00FA04E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273B3">
        <w:rPr>
          <w:rFonts w:ascii="Times New Roman" w:hAnsi="Times New Roman" w:cs="Times New Roman"/>
          <w:sz w:val="28"/>
          <w:szCs w:val="28"/>
        </w:rPr>
        <w:t>е</w:t>
      </w:r>
      <w:r w:rsidR="00FA04E0">
        <w:rPr>
          <w:rFonts w:ascii="Times New Roman" w:hAnsi="Times New Roman" w:cs="Times New Roman"/>
          <w:sz w:val="28"/>
          <w:szCs w:val="28"/>
        </w:rPr>
        <w:t xml:space="preserve"> на проекты нормативных правовых актов органов местного самоуправления</w:t>
      </w:r>
      <w:r w:rsidR="00CC6BA1">
        <w:rPr>
          <w:rFonts w:ascii="Times New Roman" w:hAnsi="Times New Roman" w:cs="Times New Roman"/>
          <w:sz w:val="28"/>
          <w:szCs w:val="28"/>
        </w:rPr>
        <w:t xml:space="preserve">, </w:t>
      </w:r>
      <w:r w:rsidR="0056449C">
        <w:rPr>
          <w:rFonts w:ascii="Times New Roman" w:hAnsi="Times New Roman" w:cs="Times New Roman"/>
          <w:sz w:val="28"/>
          <w:szCs w:val="28"/>
        </w:rPr>
        <w:t>16</w:t>
      </w:r>
      <w:r w:rsidR="00D77B32">
        <w:rPr>
          <w:rFonts w:ascii="Times New Roman" w:hAnsi="Times New Roman" w:cs="Times New Roman"/>
          <w:sz w:val="28"/>
          <w:szCs w:val="28"/>
        </w:rPr>
        <w:t xml:space="preserve"> камеральных проверок годовой бюджетной отчетности  главных администрат</w:t>
      </w:r>
      <w:r w:rsidR="00D77B32">
        <w:rPr>
          <w:rFonts w:ascii="Times New Roman" w:hAnsi="Times New Roman" w:cs="Times New Roman"/>
          <w:sz w:val="28"/>
          <w:szCs w:val="28"/>
        </w:rPr>
        <w:t>о</w:t>
      </w:r>
      <w:r w:rsidR="00D77B32">
        <w:rPr>
          <w:rFonts w:ascii="Times New Roman" w:hAnsi="Times New Roman" w:cs="Times New Roman"/>
          <w:sz w:val="28"/>
          <w:szCs w:val="28"/>
        </w:rPr>
        <w:t>ров</w:t>
      </w:r>
      <w:r w:rsidR="00E36DB0">
        <w:rPr>
          <w:rFonts w:ascii="Times New Roman" w:hAnsi="Times New Roman" w:cs="Times New Roman"/>
          <w:sz w:val="28"/>
          <w:szCs w:val="28"/>
        </w:rPr>
        <w:t xml:space="preserve"> </w:t>
      </w:r>
      <w:r w:rsidR="00F71BC2">
        <w:rPr>
          <w:rFonts w:ascii="Times New Roman" w:hAnsi="Times New Roman" w:cs="Times New Roman"/>
          <w:sz w:val="28"/>
          <w:szCs w:val="28"/>
        </w:rPr>
        <w:t>(получателей)</w:t>
      </w:r>
      <w:r w:rsidR="00D77B32">
        <w:rPr>
          <w:rFonts w:ascii="Times New Roman" w:hAnsi="Times New Roman" w:cs="Times New Roman"/>
          <w:sz w:val="28"/>
          <w:szCs w:val="28"/>
        </w:rPr>
        <w:t xml:space="preserve"> бюджетных средств,</w:t>
      </w:r>
      <w:r w:rsidR="005D75E8">
        <w:rPr>
          <w:rFonts w:ascii="Times New Roman" w:hAnsi="Times New Roman" w:cs="Times New Roman"/>
          <w:sz w:val="28"/>
          <w:szCs w:val="28"/>
        </w:rPr>
        <w:t xml:space="preserve"> </w:t>
      </w:r>
      <w:r w:rsidR="007A15F5">
        <w:rPr>
          <w:rFonts w:ascii="Times New Roman" w:hAnsi="Times New Roman" w:cs="Times New Roman"/>
          <w:sz w:val="28"/>
          <w:szCs w:val="28"/>
        </w:rPr>
        <w:t>4</w:t>
      </w:r>
      <w:r w:rsidR="005D75E8">
        <w:rPr>
          <w:rFonts w:ascii="Times New Roman" w:hAnsi="Times New Roman" w:cs="Times New Roman"/>
          <w:sz w:val="28"/>
          <w:szCs w:val="28"/>
        </w:rPr>
        <w:t xml:space="preserve"> тематические проверки,</w:t>
      </w:r>
      <w:r w:rsidR="0012082F">
        <w:rPr>
          <w:rFonts w:ascii="Times New Roman" w:hAnsi="Times New Roman" w:cs="Times New Roman"/>
          <w:sz w:val="28"/>
          <w:szCs w:val="28"/>
        </w:rPr>
        <w:t xml:space="preserve"> </w:t>
      </w:r>
      <w:r w:rsidR="007A15F5">
        <w:rPr>
          <w:rFonts w:ascii="Times New Roman" w:hAnsi="Times New Roman" w:cs="Times New Roman"/>
          <w:sz w:val="28"/>
          <w:szCs w:val="28"/>
        </w:rPr>
        <w:t>59</w:t>
      </w:r>
      <w:r w:rsidR="0012082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2082F">
        <w:rPr>
          <w:rFonts w:ascii="Times New Roman" w:hAnsi="Times New Roman" w:cs="Times New Roman"/>
          <w:sz w:val="28"/>
          <w:szCs w:val="28"/>
        </w:rPr>
        <w:t>ь</w:t>
      </w:r>
      <w:r w:rsidR="0012082F">
        <w:rPr>
          <w:rFonts w:ascii="Times New Roman" w:hAnsi="Times New Roman" w:cs="Times New Roman"/>
          <w:sz w:val="28"/>
          <w:szCs w:val="28"/>
        </w:rPr>
        <w:t xml:space="preserve">ных мероприятий с выходом на проверяемые объекты. </w:t>
      </w:r>
    </w:p>
    <w:p w:rsidR="006713AA" w:rsidRDefault="00EC1F62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В процессе осуществления контрольных мероприятий в 201</w:t>
      </w:r>
      <w:r w:rsidR="00F23BA0">
        <w:rPr>
          <w:rFonts w:ascii="Times New Roman" w:hAnsi="Times New Roman" w:cs="Times New Roman"/>
          <w:sz w:val="28"/>
          <w:szCs w:val="28"/>
        </w:rPr>
        <w:t>5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году пр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>верками был</w:t>
      </w:r>
      <w:r w:rsidR="00DE2FBE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охвачен</w:t>
      </w:r>
      <w:r w:rsidR="00DE2FBE">
        <w:rPr>
          <w:rFonts w:ascii="Times New Roman" w:hAnsi="Times New Roman" w:cs="Times New Roman"/>
          <w:sz w:val="28"/>
          <w:szCs w:val="28"/>
        </w:rPr>
        <w:t xml:space="preserve">о </w:t>
      </w:r>
      <w:r w:rsidR="005A752E">
        <w:rPr>
          <w:rFonts w:ascii="Times New Roman" w:hAnsi="Times New Roman" w:cs="Times New Roman"/>
          <w:sz w:val="28"/>
          <w:szCs w:val="28"/>
        </w:rPr>
        <w:t>61</w:t>
      </w:r>
      <w:r w:rsidRPr="00F55E16">
        <w:rPr>
          <w:rFonts w:ascii="Times New Roman" w:hAnsi="Times New Roman" w:cs="Times New Roman"/>
          <w:sz w:val="28"/>
          <w:szCs w:val="28"/>
        </w:rPr>
        <w:t xml:space="preserve"> объект, проверено и проанализировано использов</w:t>
      </w:r>
      <w:r w:rsidRPr="00F55E16">
        <w:rPr>
          <w:rFonts w:ascii="Times New Roman" w:hAnsi="Times New Roman" w:cs="Times New Roman"/>
          <w:sz w:val="28"/>
          <w:szCs w:val="28"/>
        </w:rPr>
        <w:t>а</w:t>
      </w:r>
      <w:r w:rsidRPr="00F55E16">
        <w:rPr>
          <w:rFonts w:ascii="Times New Roman" w:hAnsi="Times New Roman" w:cs="Times New Roman"/>
          <w:sz w:val="28"/>
          <w:szCs w:val="28"/>
        </w:rPr>
        <w:t xml:space="preserve">ние бюджетных средств на сумму </w:t>
      </w:r>
      <w:r w:rsidR="005A752E">
        <w:rPr>
          <w:rFonts w:ascii="Times New Roman" w:hAnsi="Times New Roman" w:cs="Times New Roman"/>
          <w:sz w:val="28"/>
          <w:szCs w:val="28"/>
        </w:rPr>
        <w:t>3704</w:t>
      </w:r>
      <w:r w:rsidR="00594D30">
        <w:rPr>
          <w:rFonts w:ascii="Times New Roman" w:hAnsi="Times New Roman" w:cs="Times New Roman"/>
          <w:sz w:val="28"/>
          <w:szCs w:val="28"/>
        </w:rPr>
        <w:t xml:space="preserve"> </w:t>
      </w:r>
      <w:r w:rsidR="005A752E">
        <w:rPr>
          <w:rFonts w:ascii="Times New Roman" w:hAnsi="Times New Roman" w:cs="Times New Roman"/>
          <w:sz w:val="28"/>
          <w:szCs w:val="28"/>
        </w:rPr>
        <w:t>265,0</w:t>
      </w:r>
      <w:r w:rsidR="00DE2FB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C1F62" w:rsidRDefault="00EC1F62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Объем охваченных проверкой бюджетных средств</w:t>
      </w:r>
      <w:r w:rsidR="006713AA">
        <w:rPr>
          <w:rFonts w:ascii="Times New Roman" w:hAnsi="Times New Roman" w:cs="Times New Roman"/>
          <w:sz w:val="28"/>
          <w:szCs w:val="28"/>
        </w:rPr>
        <w:t xml:space="preserve"> по </w:t>
      </w:r>
      <w:r w:rsidRPr="00F55E16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6713AA">
        <w:rPr>
          <w:rFonts w:ascii="Times New Roman" w:hAnsi="Times New Roman" w:cs="Times New Roman"/>
          <w:sz w:val="28"/>
          <w:szCs w:val="28"/>
        </w:rPr>
        <w:t xml:space="preserve">им </w:t>
      </w:r>
      <w:r w:rsidRPr="00F55E16">
        <w:rPr>
          <w:rFonts w:ascii="Times New Roman" w:hAnsi="Times New Roman" w:cs="Times New Roman"/>
          <w:sz w:val="28"/>
          <w:szCs w:val="28"/>
        </w:rPr>
        <w:t>мероприяти</w:t>
      </w:r>
      <w:r w:rsidR="006713AA">
        <w:rPr>
          <w:rFonts w:ascii="Times New Roman" w:hAnsi="Times New Roman" w:cs="Times New Roman"/>
          <w:sz w:val="28"/>
          <w:szCs w:val="28"/>
        </w:rPr>
        <w:t xml:space="preserve">ям </w:t>
      </w:r>
      <w:r w:rsidRPr="00F55E16">
        <w:rPr>
          <w:rFonts w:ascii="Times New Roman" w:hAnsi="Times New Roman" w:cs="Times New Roman"/>
          <w:sz w:val="28"/>
          <w:szCs w:val="28"/>
        </w:rPr>
        <w:t>составил</w:t>
      </w:r>
      <w:r w:rsidR="0063085C">
        <w:rPr>
          <w:rFonts w:ascii="Times New Roman" w:hAnsi="Times New Roman" w:cs="Times New Roman"/>
          <w:sz w:val="28"/>
          <w:szCs w:val="28"/>
        </w:rPr>
        <w:t xml:space="preserve"> </w:t>
      </w:r>
      <w:r w:rsidR="00CE02D2">
        <w:rPr>
          <w:rFonts w:ascii="Times New Roman" w:hAnsi="Times New Roman" w:cs="Times New Roman"/>
          <w:sz w:val="28"/>
          <w:szCs w:val="28"/>
        </w:rPr>
        <w:t>15</w:t>
      </w:r>
      <w:r w:rsidR="00594D30">
        <w:rPr>
          <w:rFonts w:ascii="Times New Roman" w:hAnsi="Times New Roman" w:cs="Times New Roman"/>
          <w:sz w:val="28"/>
          <w:szCs w:val="28"/>
        </w:rPr>
        <w:t> </w:t>
      </w:r>
      <w:r w:rsidR="00CE02D2">
        <w:rPr>
          <w:rFonts w:ascii="Times New Roman" w:hAnsi="Times New Roman" w:cs="Times New Roman"/>
          <w:sz w:val="28"/>
          <w:szCs w:val="28"/>
        </w:rPr>
        <w:t>778</w:t>
      </w:r>
      <w:r w:rsidR="00594D30">
        <w:rPr>
          <w:rFonts w:ascii="Times New Roman" w:hAnsi="Times New Roman" w:cs="Times New Roman"/>
          <w:sz w:val="28"/>
          <w:szCs w:val="28"/>
        </w:rPr>
        <w:t xml:space="preserve"> </w:t>
      </w:r>
      <w:r w:rsidR="00CE02D2">
        <w:rPr>
          <w:rFonts w:ascii="Times New Roman" w:hAnsi="Times New Roman" w:cs="Times New Roman"/>
          <w:sz w:val="28"/>
          <w:szCs w:val="28"/>
        </w:rPr>
        <w:t>936,3</w:t>
      </w:r>
      <w:r w:rsidR="00DE2FBE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8B030A">
        <w:rPr>
          <w:rFonts w:ascii="Times New Roman" w:hAnsi="Times New Roman" w:cs="Times New Roman"/>
          <w:sz w:val="28"/>
          <w:szCs w:val="28"/>
        </w:rPr>
        <w:t>б</w:t>
      </w:r>
      <w:r w:rsidR="00DE2FBE">
        <w:rPr>
          <w:rFonts w:ascii="Times New Roman" w:hAnsi="Times New Roman" w:cs="Times New Roman"/>
          <w:sz w:val="28"/>
          <w:szCs w:val="28"/>
        </w:rPr>
        <w:t>.</w:t>
      </w:r>
    </w:p>
    <w:p w:rsidR="00AD3FD6" w:rsidRDefault="00EC1F62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Контрольные и экспертно-аналитические мероприятия, проведенные ко</w:t>
      </w:r>
      <w:r w:rsidRPr="00F55E16">
        <w:rPr>
          <w:rFonts w:ascii="Times New Roman" w:hAnsi="Times New Roman" w:cs="Times New Roman"/>
          <w:sz w:val="28"/>
          <w:szCs w:val="28"/>
        </w:rPr>
        <w:t>н</w:t>
      </w:r>
      <w:r w:rsidRPr="00F55E16">
        <w:rPr>
          <w:rFonts w:ascii="Times New Roman" w:hAnsi="Times New Roman" w:cs="Times New Roman"/>
          <w:sz w:val="28"/>
          <w:szCs w:val="28"/>
        </w:rPr>
        <w:t>трольно-счетной палатой, показали, что в основном бюджетные средства и</w:t>
      </w:r>
      <w:r w:rsidRPr="00F55E16">
        <w:rPr>
          <w:rFonts w:ascii="Times New Roman" w:hAnsi="Times New Roman" w:cs="Times New Roman"/>
          <w:sz w:val="28"/>
          <w:szCs w:val="28"/>
        </w:rPr>
        <w:t>с</w:t>
      </w:r>
      <w:r w:rsidRPr="00F55E16">
        <w:rPr>
          <w:rFonts w:ascii="Times New Roman" w:hAnsi="Times New Roman" w:cs="Times New Roman"/>
          <w:sz w:val="28"/>
          <w:szCs w:val="28"/>
        </w:rPr>
        <w:t>пользуются бюджетополучателями на законных основаниях, без нарушений, эффективно и по целевому назначению.</w:t>
      </w:r>
    </w:p>
    <w:p w:rsidR="00EC1F62" w:rsidRPr="00F55E16" w:rsidRDefault="00EC1F62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 xml:space="preserve">Вместе с тем, имеют место нарушения бюджетного законодательства. Выявлены факты неэффективного использования бюджетных средств. </w:t>
      </w:r>
    </w:p>
    <w:p w:rsidR="00EC1F62" w:rsidRPr="00F55E16" w:rsidRDefault="00EC1F62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Общая сумма выявленных нарушений по итогам 201</w:t>
      </w:r>
      <w:r w:rsidR="005A752E">
        <w:rPr>
          <w:rFonts w:ascii="Times New Roman" w:hAnsi="Times New Roman" w:cs="Times New Roman"/>
          <w:sz w:val="28"/>
          <w:szCs w:val="28"/>
        </w:rPr>
        <w:t>5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года составила    </w:t>
      </w:r>
      <w:r w:rsidR="00CD2731">
        <w:rPr>
          <w:rFonts w:ascii="Times New Roman" w:hAnsi="Times New Roman" w:cs="Times New Roman"/>
          <w:sz w:val="28"/>
          <w:szCs w:val="28"/>
        </w:rPr>
        <w:t>93673,1</w:t>
      </w:r>
      <w:r w:rsidRPr="00F55E1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897ECA">
        <w:rPr>
          <w:rFonts w:ascii="Times New Roman" w:hAnsi="Times New Roman" w:cs="Times New Roman"/>
          <w:sz w:val="28"/>
          <w:szCs w:val="28"/>
        </w:rPr>
        <w:t>.</w:t>
      </w:r>
      <w:r w:rsidR="0007699F">
        <w:rPr>
          <w:rFonts w:ascii="Times New Roman" w:hAnsi="Times New Roman" w:cs="Times New Roman"/>
          <w:sz w:val="28"/>
          <w:szCs w:val="28"/>
        </w:rPr>
        <w:t>,</w:t>
      </w:r>
      <w:r w:rsidRPr="00F55E1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76EBD" w:rsidRDefault="00897ECA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C1F62" w:rsidRPr="00F55E16">
        <w:rPr>
          <w:rFonts w:ascii="Times New Roman" w:hAnsi="Times New Roman" w:cs="Times New Roman"/>
          <w:sz w:val="28"/>
          <w:szCs w:val="28"/>
        </w:rPr>
        <w:t>неэффективное использование бюджетных средств –</w:t>
      </w:r>
      <w:r w:rsidR="00CD2731">
        <w:rPr>
          <w:rFonts w:ascii="Times New Roman" w:hAnsi="Times New Roman" w:cs="Times New Roman"/>
          <w:sz w:val="28"/>
          <w:szCs w:val="28"/>
        </w:rPr>
        <w:t>601,8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F175C">
        <w:rPr>
          <w:rFonts w:ascii="Times New Roman" w:hAnsi="Times New Roman" w:cs="Times New Roman"/>
          <w:sz w:val="28"/>
          <w:szCs w:val="28"/>
        </w:rPr>
        <w:t>.</w:t>
      </w:r>
      <w:r w:rsidR="00EC1F62" w:rsidRPr="00F55E16">
        <w:rPr>
          <w:rFonts w:ascii="Times New Roman" w:hAnsi="Times New Roman" w:cs="Times New Roman"/>
          <w:sz w:val="28"/>
          <w:szCs w:val="28"/>
        </w:rPr>
        <w:t>;</w:t>
      </w:r>
    </w:p>
    <w:p w:rsidR="00EC1F62" w:rsidRPr="00F55E16" w:rsidRDefault="00C76EBD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необоснованное</w:t>
      </w:r>
      <w:r w:rsidR="00750061">
        <w:rPr>
          <w:rFonts w:ascii="Times New Roman" w:hAnsi="Times New Roman" w:cs="Times New Roman"/>
          <w:sz w:val="28"/>
          <w:szCs w:val="28"/>
        </w:rPr>
        <w:t>,неправомерное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бюджетных средств – 8519,1 тыс. руб. 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D6" w:rsidRDefault="00897ECA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 </w:t>
      </w:r>
      <w:r w:rsidR="0049080F">
        <w:rPr>
          <w:rFonts w:ascii="Times New Roman" w:hAnsi="Times New Roman" w:cs="Times New Roman"/>
          <w:sz w:val="28"/>
          <w:szCs w:val="28"/>
        </w:rPr>
        <w:t xml:space="preserve">несоблюдение правил </w:t>
      </w:r>
      <w:r w:rsidR="000F304E">
        <w:rPr>
          <w:rFonts w:ascii="Times New Roman" w:hAnsi="Times New Roman" w:cs="Times New Roman"/>
          <w:sz w:val="28"/>
          <w:szCs w:val="28"/>
        </w:rPr>
        <w:t>ведени</w:t>
      </w:r>
      <w:r w:rsidR="0049080F">
        <w:rPr>
          <w:rFonts w:ascii="Times New Roman" w:hAnsi="Times New Roman" w:cs="Times New Roman"/>
          <w:sz w:val="28"/>
          <w:szCs w:val="28"/>
        </w:rPr>
        <w:t>я</w:t>
      </w:r>
      <w:r w:rsidR="000F304E">
        <w:rPr>
          <w:rFonts w:ascii="Times New Roman" w:hAnsi="Times New Roman" w:cs="Times New Roman"/>
          <w:sz w:val="28"/>
          <w:szCs w:val="28"/>
        </w:rPr>
        <w:t xml:space="preserve"> бухгалтерского учета, отчетности</w:t>
      </w:r>
      <w:r w:rsidR="005622F8">
        <w:rPr>
          <w:rFonts w:ascii="Times New Roman" w:hAnsi="Times New Roman" w:cs="Times New Roman"/>
          <w:sz w:val="28"/>
          <w:szCs w:val="28"/>
        </w:rPr>
        <w:t>,</w:t>
      </w:r>
      <w:r w:rsidR="000F304E">
        <w:rPr>
          <w:rFonts w:ascii="Times New Roman" w:hAnsi="Times New Roman" w:cs="Times New Roman"/>
          <w:sz w:val="28"/>
          <w:szCs w:val="28"/>
        </w:rPr>
        <w:t xml:space="preserve"> касс</w:t>
      </w:r>
      <w:r w:rsidR="000F304E">
        <w:rPr>
          <w:rFonts w:ascii="Times New Roman" w:hAnsi="Times New Roman" w:cs="Times New Roman"/>
          <w:sz w:val="28"/>
          <w:szCs w:val="28"/>
        </w:rPr>
        <w:t>о</w:t>
      </w:r>
      <w:r w:rsidR="000F304E">
        <w:rPr>
          <w:rFonts w:ascii="Times New Roman" w:hAnsi="Times New Roman" w:cs="Times New Roman"/>
          <w:sz w:val="28"/>
          <w:szCs w:val="28"/>
        </w:rPr>
        <w:t>вых операций</w:t>
      </w:r>
      <w:r w:rsidR="005622F8">
        <w:rPr>
          <w:rFonts w:ascii="Times New Roman" w:hAnsi="Times New Roman" w:cs="Times New Roman"/>
          <w:sz w:val="28"/>
          <w:szCs w:val="28"/>
        </w:rPr>
        <w:t>,</w:t>
      </w:r>
      <w:r w:rsidR="00016099">
        <w:rPr>
          <w:rFonts w:ascii="Times New Roman" w:hAnsi="Times New Roman" w:cs="Times New Roman"/>
          <w:sz w:val="28"/>
          <w:szCs w:val="28"/>
        </w:rPr>
        <w:t xml:space="preserve"> неисполнение условий целевых программ, </w:t>
      </w:r>
      <w:r w:rsidR="0049080F">
        <w:rPr>
          <w:rFonts w:ascii="Times New Roman" w:hAnsi="Times New Roman" w:cs="Times New Roman"/>
          <w:sz w:val="28"/>
          <w:szCs w:val="28"/>
        </w:rPr>
        <w:t>заключение догов</w:t>
      </w:r>
      <w:r w:rsidR="0049080F">
        <w:rPr>
          <w:rFonts w:ascii="Times New Roman" w:hAnsi="Times New Roman" w:cs="Times New Roman"/>
          <w:sz w:val="28"/>
          <w:szCs w:val="28"/>
        </w:rPr>
        <w:t>о</w:t>
      </w:r>
      <w:r w:rsidR="0049080F">
        <w:rPr>
          <w:rFonts w:ascii="Times New Roman" w:hAnsi="Times New Roman" w:cs="Times New Roman"/>
          <w:sz w:val="28"/>
          <w:szCs w:val="28"/>
        </w:rPr>
        <w:t xml:space="preserve">ров с нарушением Гражданского кодекса Российской Федерации, </w:t>
      </w:r>
      <w:r w:rsidR="00016099">
        <w:rPr>
          <w:rFonts w:ascii="Times New Roman" w:hAnsi="Times New Roman" w:cs="Times New Roman"/>
          <w:sz w:val="28"/>
          <w:szCs w:val="28"/>
        </w:rPr>
        <w:t>неисполнение условий по заключенным договорам</w:t>
      </w:r>
      <w:r w:rsidR="00AB0AEC">
        <w:rPr>
          <w:rFonts w:ascii="Times New Roman" w:hAnsi="Times New Roman" w:cs="Times New Roman"/>
          <w:sz w:val="28"/>
          <w:szCs w:val="28"/>
        </w:rPr>
        <w:t xml:space="preserve"> </w:t>
      </w:r>
      <w:r w:rsidR="0063085C">
        <w:rPr>
          <w:rFonts w:ascii="Times New Roman" w:hAnsi="Times New Roman" w:cs="Times New Roman"/>
          <w:sz w:val="28"/>
          <w:szCs w:val="28"/>
        </w:rPr>
        <w:t>–</w:t>
      </w:r>
      <w:r w:rsidR="00AB0AEC">
        <w:rPr>
          <w:rFonts w:ascii="Times New Roman" w:hAnsi="Times New Roman" w:cs="Times New Roman"/>
          <w:sz w:val="28"/>
          <w:szCs w:val="28"/>
        </w:rPr>
        <w:t xml:space="preserve"> </w:t>
      </w:r>
      <w:r w:rsidR="00CD2731">
        <w:rPr>
          <w:rFonts w:ascii="Times New Roman" w:hAnsi="Times New Roman" w:cs="Times New Roman"/>
          <w:sz w:val="28"/>
          <w:szCs w:val="28"/>
        </w:rPr>
        <w:t>40957,0</w:t>
      </w:r>
      <w:r w:rsidR="00771CC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C73AF" w:rsidRDefault="00E06FC9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проведенной проверке </w:t>
      </w:r>
      <w:r w:rsidR="004C73AF">
        <w:rPr>
          <w:rFonts w:ascii="Times New Roman" w:hAnsi="Times New Roman" w:cs="Times New Roman"/>
          <w:sz w:val="28"/>
          <w:szCs w:val="28"/>
        </w:rPr>
        <w:t xml:space="preserve">по управлению и распоряжению имуществом муниципального образования Славянский район </w:t>
      </w:r>
      <w:r>
        <w:rPr>
          <w:rFonts w:ascii="Times New Roman" w:hAnsi="Times New Roman" w:cs="Times New Roman"/>
          <w:sz w:val="28"/>
          <w:szCs w:val="28"/>
        </w:rPr>
        <w:t>установлено нарушений на</w:t>
      </w:r>
      <w:r w:rsidR="004C73AF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73AF">
        <w:rPr>
          <w:rFonts w:ascii="Times New Roman" w:hAnsi="Times New Roman" w:cs="Times New Roman"/>
          <w:sz w:val="28"/>
          <w:szCs w:val="28"/>
        </w:rPr>
        <w:t xml:space="preserve"> </w:t>
      </w:r>
      <w:r w:rsidR="00CD2731">
        <w:rPr>
          <w:rFonts w:ascii="Times New Roman" w:hAnsi="Times New Roman" w:cs="Times New Roman"/>
          <w:sz w:val="28"/>
          <w:szCs w:val="28"/>
        </w:rPr>
        <w:t>43595,2</w:t>
      </w:r>
      <w:r w:rsidR="004C73A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76EBD">
        <w:rPr>
          <w:rFonts w:ascii="Times New Roman" w:hAnsi="Times New Roman" w:cs="Times New Roman"/>
          <w:sz w:val="28"/>
          <w:szCs w:val="28"/>
        </w:rPr>
        <w:t>, в том числе неэффективное использование имущества</w:t>
      </w:r>
      <w:r w:rsidR="00DF24A0">
        <w:rPr>
          <w:rFonts w:ascii="Times New Roman" w:hAnsi="Times New Roman" w:cs="Times New Roman"/>
          <w:sz w:val="28"/>
          <w:szCs w:val="28"/>
        </w:rPr>
        <w:t xml:space="preserve"> – 338,7 тыс. руб., неучтенное имущество  в реестре муниципального имущества 41636,7 тыс. руб. несоблюдение правил ведения учета имущества 1619,7 тыс. руб. </w:t>
      </w:r>
      <w:r w:rsidR="004C7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AF" w:rsidRDefault="00FF6D59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5E16">
        <w:rPr>
          <w:rFonts w:ascii="Times New Roman" w:hAnsi="Times New Roman" w:cs="Times New Roman"/>
          <w:sz w:val="28"/>
          <w:szCs w:val="28"/>
        </w:rPr>
        <w:t xml:space="preserve">езультаты всех контрольных мероприятий доведены до сведения </w:t>
      </w:r>
      <w:r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водителей учреждений</w:t>
      </w:r>
      <w:r w:rsidRPr="00F55E16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писем, </w:t>
      </w:r>
      <w:r w:rsidRPr="00F55E16">
        <w:rPr>
          <w:rFonts w:ascii="Times New Roman" w:hAnsi="Times New Roman" w:cs="Times New Roman"/>
          <w:sz w:val="28"/>
          <w:szCs w:val="28"/>
        </w:rPr>
        <w:t>представлений с указ</w:t>
      </w:r>
      <w:r w:rsidRPr="00F55E16">
        <w:rPr>
          <w:rFonts w:ascii="Times New Roman" w:hAnsi="Times New Roman" w:cs="Times New Roman"/>
          <w:sz w:val="28"/>
          <w:szCs w:val="28"/>
        </w:rPr>
        <w:t>а</w:t>
      </w:r>
      <w:r w:rsidRPr="00F55E16">
        <w:rPr>
          <w:rFonts w:ascii="Times New Roman" w:hAnsi="Times New Roman" w:cs="Times New Roman"/>
          <w:sz w:val="28"/>
          <w:szCs w:val="28"/>
        </w:rPr>
        <w:t>нием предложений и рекомендаций, направленных на устранение выявленных замечаний и нарушений.</w:t>
      </w:r>
      <w:r>
        <w:rPr>
          <w:rFonts w:ascii="Times New Roman" w:hAnsi="Times New Roman" w:cs="Times New Roman"/>
          <w:sz w:val="28"/>
          <w:szCs w:val="28"/>
        </w:rPr>
        <w:t xml:space="preserve"> По материалам </w:t>
      </w:r>
      <w:r w:rsidR="0085640C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221018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пис</w:t>
      </w:r>
      <w:r w:rsidR="00046365">
        <w:rPr>
          <w:rFonts w:ascii="Times New Roman" w:hAnsi="Times New Roman" w:cs="Times New Roman"/>
          <w:sz w:val="28"/>
          <w:szCs w:val="28"/>
        </w:rPr>
        <w:t>ьма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5E16">
        <w:rPr>
          <w:rFonts w:ascii="Times New Roman" w:hAnsi="Times New Roman" w:cs="Times New Roman"/>
          <w:sz w:val="28"/>
          <w:szCs w:val="28"/>
        </w:rPr>
        <w:t xml:space="preserve"> С ц</w:t>
      </w:r>
      <w:r w:rsidRPr="00F55E16">
        <w:rPr>
          <w:rFonts w:ascii="Times New Roman" w:hAnsi="Times New Roman" w:cs="Times New Roman"/>
          <w:sz w:val="28"/>
          <w:szCs w:val="28"/>
        </w:rPr>
        <w:t>е</w:t>
      </w:r>
      <w:r w:rsidRPr="00F55E16">
        <w:rPr>
          <w:rFonts w:ascii="Times New Roman" w:hAnsi="Times New Roman" w:cs="Times New Roman"/>
          <w:sz w:val="28"/>
          <w:szCs w:val="28"/>
        </w:rPr>
        <w:t>лью принятия мер по устранению выявленных нарушений и недостатков рук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lastRenderedPageBreak/>
        <w:t xml:space="preserve">водителям проверенных учреждений направлено </w:t>
      </w:r>
      <w:r w:rsidR="0043550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16">
        <w:rPr>
          <w:rFonts w:ascii="Times New Roman" w:hAnsi="Times New Roman" w:cs="Times New Roman"/>
          <w:sz w:val="28"/>
          <w:szCs w:val="28"/>
        </w:rPr>
        <w:t>представлени</w:t>
      </w:r>
      <w:r w:rsidR="004C73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046365">
        <w:rPr>
          <w:rFonts w:ascii="Times New Roman" w:hAnsi="Times New Roman" w:cs="Times New Roman"/>
          <w:sz w:val="28"/>
          <w:szCs w:val="28"/>
        </w:rPr>
        <w:t>пров</w:t>
      </w:r>
      <w:r w:rsidR="00046365">
        <w:rPr>
          <w:rFonts w:ascii="Times New Roman" w:hAnsi="Times New Roman" w:cs="Times New Roman"/>
          <w:sz w:val="28"/>
          <w:szCs w:val="28"/>
        </w:rPr>
        <w:t>е</w:t>
      </w:r>
      <w:r w:rsidR="00046365">
        <w:rPr>
          <w:rFonts w:ascii="Times New Roman" w:hAnsi="Times New Roman" w:cs="Times New Roman"/>
          <w:sz w:val="28"/>
          <w:szCs w:val="28"/>
        </w:rPr>
        <w:t>денным проверкам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руководителями учреждений были приняты меры по устр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нению нарушений, с предоставлением в контрольно-счетную палату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по устранению нарушений. </w:t>
      </w:r>
      <w:r w:rsidRPr="00F55E16">
        <w:rPr>
          <w:rFonts w:ascii="Times New Roman" w:hAnsi="Times New Roman" w:cs="Times New Roman"/>
          <w:sz w:val="28"/>
          <w:szCs w:val="28"/>
        </w:rPr>
        <w:t>По материалам проведенных контрольных м</w:t>
      </w:r>
      <w:r w:rsidRPr="00F55E16">
        <w:rPr>
          <w:rFonts w:ascii="Times New Roman" w:hAnsi="Times New Roman" w:cs="Times New Roman"/>
          <w:sz w:val="28"/>
          <w:szCs w:val="28"/>
        </w:rPr>
        <w:t>е</w:t>
      </w:r>
      <w:r w:rsidRPr="00F55E16">
        <w:rPr>
          <w:rFonts w:ascii="Times New Roman" w:hAnsi="Times New Roman" w:cs="Times New Roman"/>
          <w:sz w:val="28"/>
          <w:szCs w:val="28"/>
        </w:rPr>
        <w:t xml:space="preserve">роприятий привлечены к дисциплинарной ответственности </w:t>
      </w:r>
      <w:r w:rsidR="0043550F">
        <w:rPr>
          <w:rFonts w:ascii="Times New Roman" w:hAnsi="Times New Roman" w:cs="Times New Roman"/>
          <w:sz w:val="28"/>
          <w:szCs w:val="28"/>
        </w:rPr>
        <w:t>9</w:t>
      </w:r>
      <w:r w:rsidRPr="00F55E16">
        <w:rPr>
          <w:rFonts w:ascii="Times New Roman" w:hAnsi="Times New Roman" w:cs="Times New Roman"/>
          <w:sz w:val="28"/>
          <w:szCs w:val="28"/>
        </w:rPr>
        <w:t xml:space="preserve"> должностных лиц провер</w:t>
      </w:r>
      <w:r w:rsidR="00E36DB0">
        <w:rPr>
          <w:rFonts w:ascii="Times New Roman" w:hAnsi="Times New Roman" w:cs="Times New Roman"/>
          <w:sz w:val="28"/>
          <w:szCs w:val="28"/>
        </w:rPr>
        <w:t>енных</w:t>
      </w:r>
      <w:r w:rsidRPr="00F55E16">
        <w:rPr>
          <w:rFonts w:ascii="Times New Roman" w:hAnsi="Times New Roman" w:cs="Times New Roman"/>
          <w:sz w:val="28"/>
          <w:szCs w:val="28"/>
        </w:rPr>
        <w:t xml:space="preserve"> объектов.</w:t>
      </w:r>
      <w:r w:rsidRPr="00DF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B9" w:rsidRDefault="00FF6D59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 xml:space="preserve">В ходе проверок оказывалась консультативная помощь. </w:t>
      </w:r>
    </w:p>
    <w:p w:rsidR="00EC1F62" w:rsidRPr="00F55E16" w:rsidRDefault="004147B9" w:rsidP="00414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странено </w:t>
      </w:r>
      <w:r w:rsidR="004C73AF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EC1F62" w:rsidRPr="00F55E16">
        <w:rPr>
          <w:rFonts w:ascii="Times New Roman" w:hAnsi="Times New Roman" w:cs="Times New Roman"/>
          <w:sz w:val="28"/>
          <w:szCs w:val="28"/>
        </w:rPr>
        <w:t xml:space="preserve">нарушений на сумму </w:t>
      </w:r>
      <w:r w:rsidR="00DF24A0">
        <w:rPr>
          <w:rFonts w:ascii="Times New Roman" w:hAnsi="Times New Roman" w:cs="Times New Roman"/>
          <w:sz w:val="28"/>
          <w:szCs w:val="28"/>
        </w:rPr>
        <w:t>143,6</w:t>
      </w:r>
      <w:r w:rsidR="008B030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C1F62" w:rsidRPr="00F55E16">
        <w:rPr>
          <w:rFonts w:ascii="Times New Roman" w:hAnsi="Times New Roman" w:cs="Times New Roman"/>
          <w:sz w:val="28"/>
          <w:szCs w:val="28"/>
        </w:rPr>
        <w:t>.</w:t>
      </w:r>
      <w:r w:rsidR="00DF24A0">
        <w:rPr>
          <w:rFonts w:ascii="Times New Roman" w:hAnsi="Times New Roman" w:cs="Times New Roman"/>
          <w:sz w:val="28"/>
          <w:szCs w:val="28"/>
        </w:rPr>
        <w:t>, по ведению бюджетного учета</w:t>
      </w:r>
      <w:r w:rsidR="00510E8F">
        <w:rPr>
          <w:rFonts w:ascii="Times New Roman" w:hAnsi="Times New Roman" w:cs="Times New Roman"/>
          <w:sz w:val="28"/>
          <w:szCs w:val="28"/>
        </w:rPr>
        <w:t xml:space="preserve">, </w:t>
      </w:r>
      <w:r w:rsidR="00DF24A0">
        <w:rPr>
          <w:rFonts w:ascii="Times New Roman" w:hAnsi="Times New Roman" w:cs="Times New Roman"/>
          <w:sz w:val="28"/>
          <w:szCs w:val="28"/>
        </w:rPr>
        <w:t xml:space="preserve">составления и представления отчетности на сумму </w:t>
      </w:r>
      <w:r w:rsidR="00FD38AA">
        <w:rPr>
          <w:rFonts w:ascii="Times New Roman" w:hAnsi="Times New Roman" w:cs="Times New Roman"/>
          <w:sz w:val="28"/>
          <w:szCs w:val="28"/>
        </w:rPr>
        <w:t xml:space="preserve">39962,6 тыс. руб. </w:t>
      </w:r>
      <w:r w:rsidR="00F01D4A">
        <w:rPr>
          <w:rFonts w:ascii="Times New Roman" w:hAnsi="Times New Roman" w:cs="Times New Roman"/>
          <w:sz w:val="28"/>
          <w:szCs w:val="28"/>
        </w:rPr>
        <w:t>Устранено нарушений установленного порядка управления и расп</w:t>
      </w:r>
      <w:r w:rsidR="00F01D4A">
        <w:rPr>
          <w:rFonts w:ascii="Times New Roman" w:hAnsi="Times New Roman" w:cs="Times New Roman"/>
          <w:sz w:val="28"/>
          <w:szCs w:val="28"/>
        </w:rPr>
        <w:t>о</w:t>
      </w:r>
      <w:r w:rsidR="00F01D4A">
        <w:rPr>
          <w:rFonts w:ascii="Times New Roman" w:hAnsi="Times New Roman" w:cs="Times New Roman"/>
          <w:sz w:val="28"/>
          <w:szCs w:val="28"/>
        </w:rPr>
        <w:t xml:space="preserve">ряжением имущества на сумму </w:t>
      </w:r>
      <w:r w:rsidR="00DF24A0">
        <w:rPr>
          <w:rFonts w:ascii="Times New Roman" w:hAnsi="Times New Roman" w:cs="Times New Roman"/>
          <w:sz w:val="28"/>
          <w:szCs w:val="28"/>
        </w:rPr>
        <w:t>18767,8</w:t>
      </w:r>
      <w:r w:rsidR="00F01D4A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8B0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D4A" w:rsidRDefault="00F01D4A" w:rsidP="00402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F62" w:rsidRPr="00F55E16" w:rsidRDefault="00EC1F62" w:rsidP="00402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16">
        <w:rPr>
          <w:rFonts w:ascii="Times New Roman" w:hAnsi="Times New Roman" w:cs="Times New Roman"/>
          <w:b/>
          <w:sz w:val="28"/>
          <w:szCs w:val="28"/>
        </w:rPr>
        <w:t>3. Экспертно-аналитические мероприятия</w:t>
      </w:r>
    </w:p>
    <w:p w:rsidR="00EC1F62" w:rsidRPr="00F55E16" w:rsidRDefault="00EC1F6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В 201</w:t>
      </w:r>
      <w:r w:rsidR="00FD38AA">
        <w:rPr>
          <w:rFonts w:ascii="Times New Roman" w:hAnsi="Times New Roman" w:cs="Times New Roman"/>
          <w:sz w:val="28"/>
          <w:szCs w:val="28"/>
        </w:rPr>
        <w:t>5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было подготовлено </w:t>
      </w:r>
      <w:r w:rsidR="00FD38AA">
        <w:rPr>
          <w:rFonts w:ascii="Times New Roman" w:hAnsi="Times New Roman" w:cs="Times New Roman"/>
          <w:sz w:val="28"/>
          <w:szCs w:val="28"/>
        </w:rPr>
        <w:t>92</w:t>
      </w:r>
      <w:r w:rsidR="00AA6EB2">
        <w:rPr>
          <w:rFonts w:ascii="Times New Roman" w:hAnsi="Times New Roman" w:cs="Times New Roman"/>
          <w:sz w:val="28"/>
          <w:szCs w:val="28"/>
        </w:rPr>
        <w:t xml:space="preserve"> </w:t>
      </w:r>
      <w:r w:rsidRPr="00F55E16">
        <w:rPr>
          <w:rFonts w:ascii="Times New Roman" w:hAnsi="Times New Roman" w:cs="Times New Roman"/>
          <w:sz w:val="28"/>
          <w:szCs w:val="28"/>
        </w:rPr>
        <w:t>заключ</w:t>
      </w:r>
      <w:r w:rsidRPr="00F55E16">
        <w:rPr>
          <w:rFonts w:ascii="Times New Roman" w:hAnsi="Times New Roman" w:cs="Times New Roman"/>
          <w:sz w:val="28"/>
          <w:szCs w:val="28"/>
        </w:rPr>
        <w:t>е</w:t>
      </w:r>
      <w:r w:rsidRPr="00F55E16">
        <w:rPr>
          <w:rFonts w:ascii="Times New Roman" w:hAnsi="Times New Roman" w:cs="Times New Roman"/>
          <w:sz w:val="28"/>
          <w:szCs w:val="28"/>
        </w:rPr>
        <w:t>ни</w:t>
      </w:r>
      <w:r w:rsidR="00E06FC9">
        <w:rPr>
          <w:rFonts w:ascii="Times New Roman" w:hAnsi="Times New Roman" w:cs="Times New Roman"/>
          <w:sz w:val="28"/>
          <w:szCs w:val="28"/>
        </w:rPr>
        <w:t>е</w:t>
      </w:r>
      <w:r w:rsidR="00AA6EB2">
        <w:rPr>
          <w:rFonts w:ascii="Times New Roman" w:hAnsi="Times New Roman" w:cs="Times New Roman"/>
          <w:sz w:val="28"/>
          <w:szCs w:val="28"/>
        </w:rPr>
        <w:t xml:space="preserve"> на проекты нормативных правовых актов органов местного самоуправл</w:t>
      </w:r>
      <w:r w:rsidR="00AA6EB2">
        <w:rPr>
          <w:rFonts w:ascii="Times New Roman" w:hAnsi="Times New Roman" w:cs="Times New Roman"/>
          <w:sz w:val="28"/>
          <w:szCs w:val="28"/>
        </w:rPr>
        <w:t>е</w:t>
      </w:r>
      <w:r w:rsidR="00AA6EB2">
        <w:rPr>
          <w:rFonts w:ascii="Times New Roman" w:hAnsi="Times New Roman" w:cs="Times New Roman"/>
          <w:sz w:val="28"/>
          <w:szCs w:val="28"/>
        </w:rPr>
        <w:t xml:space="preserve">ния, 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EC1F62" w:rsidRDefault="00EC1F6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- заключение на отчет об исполнении бюджета муниципального образ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>вания</w:t>
      </w:r>
      <w:r w:rsidR="00D736A6">
        <w:rPr>
          <w:rFonts w:ascii="Times New Roman" w:hAnsi="Times New Roman" w:cs="Times New Roman"/>
          <w:sz w:val="28"/>
          <w:szCs w:val="28"/>
        </w:rPr>
        <w:t xml:space="preserve"> Славянский 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 за 201</w:t>
      </w:r>
      <w:r w:rsidR="00FD38AA">
        <w:rPr>
          <w:rFonts w:ascii="Times New Roman" w:hAnsi="Times New Roman" w:cs="Times New Roman"/>
          <w:sz w:val="28"/>
          <w:szCs w:val="28"/>
        </w:rPr>
        <w:t>4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C1F62" w:rsidRDefault="00EC1F6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 xml:space="preserve">- заключение на отчет об исполнении бюджета </w:t>
      </w:r>
      <w:r w:rsidR="007A4D10">
        <w:rPr>
          <w:rFonts w:ascii="Times New Roman" w:hAnsi="Times New Roman" w:cs="Times New Roman"/>
          <w:sz w:val="28"/>
          <w:szCs w:val="28"/>
        </w:rPr>
        <w:t>Славянского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7A4D10">
        <w:rPr>
          <w:rFonts w:ascii="Times New Roman" w:hAnsi="Times New Roman" w:cs="Times New Roman"/>
          <w:sz w:val="28"/>
          <w:szCs w:val="28"/>
        </w:rPr>
        <w:t>ого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поселения,</w:t>
      </w:r>
      <w:r w:rsidR="00231311">
        <w:rPr>
          <w:rFonts w:ascii="Times New Roman" w:hAnsi="Times New Roman" w:cs="Times New Roman"/>
          <w:sz w:val="28"/>
          <w:szCs w:val="28"/>
        </w:rPr>
        <w:t xml:space="preserve"> А</w:t>
      </w:r>
      <w:r w:rsidR="007A4D10">
        <w:rPr>
          <w:rFonts w:ascii="Times New Roman" w:hAnsi="Times New Roman" w:cs="Times New Roman"/>
          <w:sz w:val="28"/>
          <w:szCs w:val="28"/>
        </w:rPr>
        <w:t>настасиевского</w:t>
      </w:r>
      <w:r w:rsidR="00AD3FD6">
        <w:rPr>
          <w:rFonts w:ascii="Times New Roman" w:hAnsi="Times New Roman" w:cs="Times New Roman"/>
          <w:sz w:val="28"/>
          <w:szCs w:val="28"/>
        </w:rPr>
        <w:t xml:space="preserve">, </w:t>
      </w:r>
      <w:r w:rsidR="007A4D10">
        <w:rPr>
          <w:rFonts w:ascii="Times New Roman" w:hAnsi="Times New Roman" w:cs="Times New Roman"/>
          <w:sz w:val="28"/>
          <w:szCs w:val="28"/>
        </w:rPr>
        <w:t>Коржевского,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Рисового,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Прикубанского,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Маевск</w:t>
      </w:r>
      <w:r w:rsidR="007A4D10">
        <w:rPr>
          <w:rFonts w:ascii="Times New Roman" w:hAnsi="Times New Roman" w:cs="Times New Roman"/>
          <w:sz w:val="28"/>
          <w:szCs w:val="28"/>
        </w:rPr>
        <w:t>о</w:t>
      </w:r>
      <w:r w:rsidR="007A4D10">
        <w:rPr>
          <w:rFonts w:ascii="Times New Roman" w:hAnsi="Times New Roman" w:cs="Times New Roman"/>
          <w:sz w:val="28"/>
          <w:szCs w:val="28"/>
        </w:rPr>
        <w:t>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Прибрежного,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Протокского,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П</w:t>
      </w:r>
      <w:r w:rsidR="007A4D10">
        <w:rPr>
          <w:rFonts w:ascii="Times New Roman" w:hAnsi="Times New Roman" w:cs="Times New Roman"/>
          <w:sz w:val="28"/>
          <w:szCs w:val="28"/>
        </w:rPr>
        <w:t>етровского,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Черноерковского,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Забойского,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Кировского,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Целинного,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Ачуевского</w:t>
      </w:r>
      <w:r w:rsidR="00231311">
        <w:rPr>
          <w:rFonts w:ascii="Times New Roman" w:hAnsi="Times New Roman" w:cs="Times New Roman"/>
          <w:sz w:val="28"/>
          <w:szCs w:val="28"/>
        </w:rPr>
        <w:t xml:space="preserve"> </w:t>
      </w:r>
      <w:r w:rsidR="007A4D10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31311">
        <w:rPr>
          <w:rFonts w:ascii="Times New Roman" w:hAnsi="Times New Roman" w:cs="Times New Roman"/>
          <w:sz w:val="28"/>
          <w:szCs w:val="28"/>
        </w:rPr>
        <w:t xml:space="preserve"> и поселения Голубая Нива Славянского района</w:t>
      </w:r>
      <w:r w:rsidRPr="00F55E16">
        <w:rPr>
          <w:rFonts w:ascii="Times New Roman" w:hAnsi="Times New Roman" w:cs="Times New Roman"/>
          <w:sz w:val="28"/>
          <w:szCs w:val="28"/>
        </w:rPr>
        <w:t xml:space="preserve"> за 201</w:t>
      </w:r>
      <w:r w:rsidR="00FD38AA">
        <w:rPr>
          <w:rFonts w:ascii="Times New Roman" w:hAnsi="Times New Roman" w:cs="Times New Roman"/>
          <w:sz w:val="28"/>
          <w:szCs w:val="28"/>
        </w:rPr>
        <w:t>4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C1F62" w:rsidRDefault="00EC1F6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 xml:space="preserve">- заключение на проект  решения Совета муниципального образования </w:t>
      </w:r>
      <w:r w:rsidR="00A73590">
        <w:rPr>
          <w:rFonts w:ascii="Times New Roman" w:hAnsi="Times New Roman" w:cs="Times New Roman"/>
          <w:sz w:val="28"/>
          <w:szCs w:val="28"/>
        </w:rPr>
        <w:t xml:space="preserve">Славянский </w:t>
      </w:r>
      <w:r w:rsidRPr="00F55E16">
        <w:rPr>
          <w:rFonts w:ascii="Times New Roman" w:hAnsi="Times New Roman" w:cs="Times New Roman"/>
          <w:sz w:val="28"/>
          <w:szCs w:val="28"/>
        </w:rPr>
        <w:t xml:space="preserve">район «О бюджете муниципального образования </w:t>
      </w:r>
      <w:r w:rsidR="00A73590">
        <w:rPr>
          <w:rFonts w:ascii="Times New Roman" w:hAnsi="Times New Roman" w:cs="Times New Roman"/>
          <w:sz w:val="28"/>
          <w:szCs w:val="28"/>
        </w:rPr>
        <w:t>Славянский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 на 201</w:t>
      </w:r>
      <w:r w:rsidR="00FD38AA">
        <w:rPr>
          <w:rFonts w:ascii="Times New Roman" w:hAnsi="Times New Roman" w:cs="Times New Roman"/>
          <w:sz w:val="28"/>
          <w:szCs w:val="28"/>
        </w:rPr>
        <w:t>6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 »;</w:t>
      </w:r>
    </w:p>
    <w:p w:rsidR="00AA57C2" w:rsidRDefault="00EC1F6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- заключение на проекты решений представительных органов городск</w:t>
      </w:r>
      <w:r w:rsidR="007A4D10">
        <w:rPr>
          <w:rFonts w:ascii="Times New Roman" w:hAnsi="Times New Roman" w:cs="Times New Roman"/>
          <w:sz w:val="28"/>
          <w:szCs w:val="28"/>
        </w:rPr>
        <w:t>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 w:rsidR="00A73590">
        <w:rPr>
          <w:rFonts w:ascii="Times New Roman" w:hAnsi="Times New Roman" w:cs="Times New Roman"/>
          <w:sz w:val="28"/>
          <w:szCs w:val="28"/>
        </w:rPr>
        <w:t>Славянского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района о бюджете на 201</w:t>
      </w:r>
      <w:r w:rsidR="00FD38AA">
        <w:rPr>
          <w:rFonts w:ascii="Times New Roman" w:hAnsi="Times New Roman" w:cs="Times New Roman"/>
          <w:sz w:val="28"/>
          <w:szCs w:val="28"/>
        </w:rPr>
        <w:t>6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</w:t>
      </w:r>
      <w:r w:rsidR="00AA57C2">
        <w:rPr>
          <w:rFonts w:ascii="Times New Roman" w:hAnsi="Times New Roman" w:cs="Times New Roman"/>
          <w:sz w:val="28"/>
          <w:szCs w:val="28"/>
        </w:rPr>
        <w:t>;</w:t>
      </w:r>
    </w:p>
    <w:p w:rsidR="00AA57C2" w:rsidRDefault="00AA57C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заключения на проекты муниципальных программ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Славянский район  на 2015-2017 годов</w:t>
      </w:r>
      <w:r w:rsidR="00FD38AA">
        <w:rPr>
          <w:rFonts w:ascii="Times New Roman" w:hAnsi="Times New Roman" w:cs="Times New Roman"/>
          <w:sz w:val="28"/>
          <w:szCs w:val="28"/>
        </w:rPr>
        <w:t xml:space="preserve"> в количестве 35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57C2" w:rsidRDefault="00AA57C2" w:rsidP="00AA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заключения на проекты муниципальных программ </w:t>
      </w:r>
      <w:r w:rsidR="00C43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сельских поселений Славянского района  на 2015-2017 годов</w:t>
      </w:r>
      <w:r w:rsidR="00FD38AA">
        <w:rPr>
          <w:rFonts w:ascii="Times New Roman" w:hAnsi="Times New Roman" w:cs="Times New Roman"/>
          <w:sz w:val="28"/>
          <w:szCs w:val="28"/>
        </w:rPr>
        <w:t xml:space="preserve"> в количестве 25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E2C" w:rsidRDefault="00671E2C" w:rsidP="00671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все экспертно-аналитические мероприятия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нялись специалистами контрольно-счетной палаты в строго обусловленные сроки. Выводы и предложения контрольно-счетной палаты, изложенные в эк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пертных заключениях, приняты депутатами Совета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="00D65B4E">
        <w:rPr>
          <w:rFonts w:ascii="Times New Roman" w:hAnsi="Times New Roman"/>
          <w:sz w:val="28"/>
          <w:szCs w:val="28"/>
        </w:rPr>
        <w:t xml:space="preserve">Славянский </w:t>
      </w:r>
      <w:r>
        <w:rPr>
          <w:rFonts w:ascii="Times New Roman" w:hAnsi="Times New Roman"/>
          <w:sz w:val="28"/>
          <w:szCs w:val="28"/>
        </w:rPr>
        <w:t>район и депутатами Советов городск</w:t>
      </w:r>
      <w:r w:rsidR="00D65B4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 сельских поселений </w:t>
      </w:r>
      <w:r w:rsidR="00D65B4E">
        <w:rPr>
          <w:rFonts w:ascii="Times New Roman" w:hAnsi="Times New Roman"/>
          <w:sz w:val="28"/>
          <w:szCs w:val="28"/>
        </w:rPr>
        <w:t xml:space="preserve">Славянского района </w:t>
      </w:r>
      <w:r>
        <w:rPr>
          <w:rFonts w:ascii="Times New Roman" w:hAnsi="Times New Roman"/>
          <w:sz w:val="28"/>
          <w:szCs w:val="28"/>
        </w:rPr>
        <w:t>и нашли свое полное подтверждение в дальнейшем.</w:t>
      </w:r>
    </w:p>
    <w:p w:rsidR="00EC1F62" w:rsidRPr="00F55E16" w:rsidRDefault="00EC1F6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62" w:rsidRPr="00F55E16" w:rsidRDefault="00EC1F62" w:rsidP="004021EC">
      <w:pPr>
        <w:tabs>
          <w:tab w:val="left" w:pos="19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16">
        <w:rPr>
          <w:rFonts w:ascii="Times New Roman" w:hAnsi="Times New Roman" w:cs="Times New Roman"/>
          <w:b/>
          <w:sz w:val="28"/>
          <w:szCs w:val="28"/>
        </w:rPr>
        <w:t>3.1. Внешняя проверка отчета по исполнению бюджета</w:t>
      </w:r>
    </w:p>
    <w:p w:rsidR="008D078C" w:rsidRDefault="00327855" w:rsidP="007A15F5">
      <w:pPr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Последующий контроль в форме экспертно-аналитического мероприятия осуществлялся путём подготовки заключений на </w:t>
      </w:r>
      <w:r w:rsidR="008D078C" w:rsidRPr="00516574">
        <w:rPr>
          <w:rFonts w:ascii="Times New Roman" w:hAnsi="Times New Roman" w:cs="Times New Roman"/>
          <w:sz w:val="28"/>
          <w:szCs w:val="28"/>
        </w:rPr>
        <w:t>проекты решений об исполн</w:t>
      </w:r>
      <w:r w:rsidR="008D078C" w:rsidRPr="00516574">
        <w:rPr>
          <w:rFonts w:ascii="Times New Roman" w:hAnsi="Times New Roman" w:cs="Times New Roman"/>
          <w:sz w:val="28"/>
          <w:szCs w:val="28"/>
        </w:rPr>
        <w:t>е</w:t>
      </w:r>
      <w:r w:rsidR="008D078C" w:rsidRPr="00516574">
        <w:rPr>
          <w:rFonts w:ascii="Times New Roman" w:hAnsi="Times New Roman" w:cs="Times New Roman"/>
          <w:sz w:val="28"/>
          <w:szCs w:val="28"/>
        </w:rPr>
        <w:t>нии бюджетов за 201</w:t>
      </w:r>
      <w:r w:rsidR="00FD38AA">
        <w:rPr>
          <w:rFonts w:ascii="Times New Roman" w:hAnsi="Times New Roman" w:cs="Times New Roman"/>
          <w:sz w:val="28"/>
          <w:szCs w:val="28"/>
        </w:rPr>
        <w:t>4</w:t>
      </w:r>
      <w:r w:rsidR="008D078C" w:rsidRPr="0051657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78C" w:rsidRDefault="008D078C" w:rsidP="007A15F5">
      <w:pPr>
        <w:spacing w:after="0" w:line="240" w:lineRule="auto"/>
        <w:ind w:firstLine="709"/>
        <w:jc w:val="both"/>
        <w:rPr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 xml:space="preserve">Заключения по результатам внешней проверки </w:t>
      </w:r>
      <w:r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F55E16">
        <w:rPr>
          <w:rFonts w:ascii="Times New Roman" w:hAnsi="Times New Roman" w:cs="Times New Roman"/>
          <w:sz w:val="28"/>
          <w:szCs w:val="28"/>
        </w:rPr>
        <w:t>отчета об испо</w:t>
      </w:r>
      <w:r w:rsidRPr="00F55E16">
        <w:rPr>
          <w:rFonts w:ascii="Times New Roman" w:hAnsi="Times New Roman" w:cs="Times New Roman"/>
          <w:sz w:val="28"/>
          <w:szCs w:val="28"/>
        </w:rPr>
        <w:t>л</w:t>
      </w:r>
      <w:r w:rsidRPr="00F55E16">
        <w:rPr>
          <w:rFonts w:ascii="Times New Roman" w:hAnsi="Times New Roman" w:cs="Times New Roman"/>
          <w:sz w:val="28"/>
          <w:szCs w:val="28"/>
        </w:rPr>
        <w:t xml:space="preserve">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Славянский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район,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</w:t>
      </w:r>
      <w:r w:rsidRPr="00F55E16">
        <w:rPr>
          <w:rFonts w:ascii="Times New Roman" w:hAnsi="Times New Roman" w:cs="Times New Roman"/>
          <w:sz w:val="28"/>
          <w:szCs w:val="28"/>
        </w:rPr>
        <w:lastRenderedPageBreak/>
        <w:t>сельских поселений за 201</w:t>
      </w:r>
      <w:r w:rsidR="00FD38AA">
        <w:rPr>
          <w:rFonts w:ascii="Times New Roman" w:hAnsi="Times New Roman" w:cs="Times New Roman"/>
          <w:sz w:val="28"/>
          <w:szCs w:val="28"/>
        </w:rPr>
        <w:t>4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 подготовлены контрольно-счетной палатой в соответствии с требованиями статьи </w:t>
      </w:r>
      <w:r w:rsidRPr="00516574">
        <w:rPr>
          <w:rFonts w:ascii="Times New Roman" w:hAnsi="Times New Roman" w:cs="Times New Roman"/>
          <w:sz w:val="28"/>
          <w:szCs w:val="28"/>
        </w:rPr>
        <w:t>157, 264.4 БК РФ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516574">
        <w:rPr>
          <w:rFonts w:ascii="Times New Roman" w:hAnsi="Times New Roman" w:cs="Times New Roman"/>
          <w:sz w:val="28"/>
          <w:szCs w:val="28"/>
        </w:rPr>
        <w:t xml:space="preserve"> отчетном периоде подготовлено 16 заключений на проекты решений об исполнении бюджетов за 201</w:t>
      </w:r>
      <w:r w:rsidR="00FD38AA">
        <w:rPr>
          <w:rFonts w:ascii="Times New Roman" w:hAnsi="Times New Roman" w:cs="Times New Roman"/>
          <w:sz w:val="28"/>
          <w:szCs w:val="28"/>
        </w:rPr>
        <w:t>4</w:t>
      </w:r>
      <w:r w:rsidRPr="0051657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78C" w:rsidRPr="00F55E16" w:rsidRDefault="008D078C" w:rsidP="007A1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Заключения представлены в Совет и администрацию муниципального о</w:t>
      </w:r>
      <w:r w:rsidRPr="00F55E16">
        <w:rPr>
          <w:rFonts w:ascii="Times New Roman" w:hAnsi="Times New Roman" w:cs="Times New Roman"/>
          <w:sz w:val="28"/>
          <w:szCs w:val="28"/>
        </w:rPr>
        <w:t>б</w:t>
      </w:r>
      <w:r w:rsidRPr="00F55E16"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>Славянский район</w:t>
      </w:r>
      <w:r w:rsidRPr="00F55E16">
        <w:rPr>
          <w:rFonts w:ascii="Times New Roman" w:hAnsi="Times New Roman" w:cs="Times New Roman"/>
          <w:sz w:val="28"/>
          <w:szCs w:val="28"/>
        </w:rPr>
        <w:t>, а также в представительные органы и админис</w:t>
      </w:r>
      <w:r w:rsidRPr="00F55E16">
        <w:rPr>
          <w:rFonts w:ascii="Times New Roman" w:hAnsi="Times New Roman" w:cs="Times New Roman"/>
          <w:sz w:val="28"/>
          <w:szCs w:val="28"/>
        </w:rPr>
        <w:t>т</w:t>
      </w:r>
      <w:r w:rsidRPr="00F55E16">
        <w:rPr>
          <w:rFonts w:ascii="Times New Roman" w:hAnsi="Times New Roman" w:cs="Times New Roman"/>
          <w:sz w:val="28"/>
          <w:szCs w:val="28"/>
        </w:rPr>
        <w:t>рации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Славянского </w:t>
      </w:r>
      <w:r w:rsidRPr="00F55E16">
        <w:rPr>
          <w:rFonts w:ascii="Times New Roman" w:hAnsi="Times New Roman" w:cs="Times New Roman"/>
          <w:sz w:val="28"/>
          <w:szCs w:val="28"/>
        </w:rPr>
        <w:t>района в сроки, пред</w:t>
      </w:r>
      <w:r w:rsidRPr="00F55E16">
        <w:rPr>
          <w:rFonts w:ascii="Times New Roman" w:hAnsi="Times New Roman" w:cs="Times New Roman"/>
          <w:sz w:val="28"/>
          <w:szCs w:val="28"/>
        </w:rPr>
        <w:t>у</w:t>
      </w:r>
      <w:r w:rsidRPr="00F55E16">
        <w:rPr>
          <w:rFonts w:ascii="Times New Roman" w:hAnsi="Times New Roman" w:cs="Times New Roman"/>
          <w:sz w:val="28"/>
          <w:szCs w:val="28"/>
        </w:rPr>
        <w:t xml:space="preserve">смотренные законодательством. </w:t>
      </w:r>
    </w:p>
    <w:p w:rsidR="008D078C" w:rsidRDefault="008D078C" w:rsidP="007A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муниципал</w:t>
      </w:r>
      <w:r w:rsidRPr="00F55E16">
        <w:rPr>
          <w:rFonts w:ascii="Times New Roman" w:hAnsi="Times New Roman" w:cs="Times New Roman"/>
          <w:sz w:val="28"/>
          <w:szCs w:val="28"/>
        </w:rPr>
        <w:t>ь</w:t>
      </w:r>
      <w:r w:rsidRPr="00F55E16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Славянский район, сельских (городского) поселений </w:t>
      </w:r>
      <w:r w:rsidRPr="00F55E16">
        <w:rPr>
          <w:rFonts w:ascii="Times New Roman" w:hAnsi="Times New Roman" w:cs="Times New Roman"/>
          <w:sz w:val="28"/>
          <w:szCs w:val="28"/>
        </w:rPr>
        <w:t xml:space="preserve"> вкл</w:t>
      </w:r>
      <w:r w:rsidRPr="00F55E16">
        <w:rPr>
          <w:rFonts w:ascii="Times New Roman" w:hAnsi="Times New Roman" w:cs="Times New Roman"/>
          <w:sz w:val="28"/>
          <w:szCs w:val="28"/>
        </w:rPr>
        <w:t>ю</w:t>
      </w:r>
      <w:r w:rsidRPr="00F55E16">
        <w:rPr>
          <w:rFonts w:ascii="Times New Roman" w:hAnsi="Times New Roman" w:cs="Times New Roman"/>
          <w:sz w:val="28"/>
          <w:szCs w:val="28"/>
        </w:rPr>
        <w:t>чала в себя внешнюю проверку бюджетной отчетности главных администрат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>ров бюджетных средств</w:t>
      </w:r>
      <w:r w:rsidR="00155904">
        <w:rPr>
          <w:rFonts w:ascii="Times New Roman" w:hAnsi="Times New Roman" w:cs="Times New Roman"/>
          <w:sz w:val="28"/>
          <w:szCs w:val="28"/>
        </w:rPr>
        <w:t>.</w:t>
      </w:r>
    </w:p>
    <w:p w:rsidR="00327855" w:rsidRDefault="00327855" w:rsidP="007A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данного мероприятия проведена проверка бюджетной (бухгалте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ской) отчётности </w:t>
      </w:r>
      <w:r w:rsidR="00A41DD1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>
        <w:rPr>
          <w:rFonts w:ascii="Times New Roman" w:eastAsia="Calibri" w:hAnsi="Times New Roman" w:cs="Times New Roman"/>
          <w:sz w:val="28"/>
          <w:szCs w:val="28"/>
        </w:rPr>
        <w:t>главных администраторов бюджетных средств, оценка до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товерности отчётности об исполнении местного бюджета, а также качество и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полнения бюджета, результативности бюджетных расходов с учётом результ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тов проведённых в течение отчётного года контрольных и экспертно-аналитических мероприятий.</w:t>
      </w:r>
    </w:p>
    <w:p w:rsidR="00327855" w:rsidRDefault="00327855" w:rsidP="007A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внешней проверке годового отчёта об исполнении бюджета был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изведен анализ бюджетной отчётности главных администраторов бюджетных средств и годового отчёта об исполнении бюджета на предмет соответствия нормам действующего законодательства. </w:t>
      </w:r>
    </w:p>
    <w:p w:rsidR="00327855" w:rsidRDefault="00327855" w:rsidP="007A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проведённой внешней проверки бюджетной отчётности главных администраторов бюджетных средств и отчёта об исполнении бюдж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285C5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Славянский район, сельских</w:t>
      </w:r>
      <w:r w:rsidR="0015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C58">
        <w:rPr>
          <w:rFonts w:ascii="Times New Roman" w:eastAsia="Calibri" w:hAnsi="Times New Roman" w:cs="Times New Roman"/>
          <w:sz w:val="28"/>
          <w:szCs w:val="28"/>
        </w:rPr>
        <w:t>(городского ) п</w:t>
      </w:r>
      <w:r w:rsidR="00285C58">
        <w:rPr>
          <w:rFonts w:ascii="Times New Roman" w:eastAsia="Calibri" w:hAnsi="Times New Roman" w:cs="Times New Roman"/>
          <w:sz w:val="28"/>
          <w:szCs w:val="28"/>
        </w:rPr>
        <w:t>о</w:t>
      </w:r>
      <w:r w:rsidR="00285C58">
        <w:rPr>
          <w:rFonts w:ascii="Times New Roman" w:eastAsia="Calibri" w:hAnsi="Times New Roman" w:cs="Times New Roman"/>
          <w:sz w:val="28"/>
          <w:szCs w:val="28"/>
        </w:rPr>
        <w:t xml:space="preserve">селений </w:t>
      </w:r>
      <w:r>
        <w:rPr>
          <w:rFonts w:ascii="Times New Roman" w:eastAsia="Calibri" w:hAnsi="Times New Roman" w:cs="Times New Roman"/>
          <w:sz w:val="28"/>
          <w:szCs w:val="28"/>
        </w:rPr>
        <w:t>за 201</w:t>
      </w:r>
      <w:r w:rsidR="00A41DD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85C5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онтрольно-счётной палатой было установлено соответс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вие показателей годовой бюджетной отчётности главных администраторов бюджетных средств данным отчёта об исполнении местного бюджета за 201</w:t>
      </w:r>
      <w:r w:rsidR="00A41DD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год, а также подтверждена достоверность отчёта об исполнении местного бю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жета за 201</w:t>
      </w:r>
      <w:r w:rsidR="00A41DD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327855" w:rsidRDefault="00327855" w:rsidP="007A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Одновременно, были отмечены </w:t>
      </w:r>
      <w:r w:rsidR="00285C58">
        <w:rPr>
          <w:rFonts w:ascii="Times New Roman" w:eastAsia="Calibri" w:hAnsi="Times New Roman" w:cs="Times New Roman"/>
          <w:sz w:val="28"/>
          <w:szCs w:val="28"/>
        </w:rPr>
        <w:t>отдельные недостатки в предоставлении годов</w:t>
      </w:r>
      <w:r w:rsidR="007A15F5">
        <w:rPr>
          <w:rFonts w:ascii="Times New Roman" w:eastAsia="Calibri" w:hAnsi="Times New Roman" w:cs="Times New Roman"/>
          <w:sz w:val="28"/>
          <w:szCs w:val="28"/>
        </w:rPr>
        <w:t>ой</w:t>
      </w:r>
      <w:r w:rsidR="00E61EE7">
        <w:rPr>
          <w:rFonts w:ascii="Times New Roman" w:eastAsia="Calibri" w:hAnsi="Times New Roman" w:cs="Times New Roman"/>
          <w:sz w:val="28"/>
          <w:szCs w:val="28"/>
        </w:rPr>
        <w:t xml:space="preserve"> бюджетной отчетности за 201</w:t>
      </w:r>
      <w:r w:rsidR="00A41DD1">
        <w:rPr>
          <w:rFonts w:ascii="Times New Roman" w:eastAsia="Calibri" w:hAnsi="Times New Roman" w:cs="Times New Roman"/>
          <w:sz w:val="28"/>
          <w:szCs w:val="28"/>
        </w:rPr>
        <w:t>4</w:t>
      </w:r>
      <w:r w:rsidR="00E61EE7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155904">
        <w:rPr>
          <w:rFonts w:ascii="Times New Roman" w:eastAsia="Calibri" w:hAnsi="Times New Roman" w:cs="Times New Roman"/>
          <w:sz w:val="28"/>
          <w:szCs w:val="28"/>
        </w:rPr>
        <w:t>д</w:t>
      </w:r>
      <w:r w:rsidR="00E61E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7855" w:rsidRDefault="00327855" w:rsidP="007A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Отчёт об исполнении бюджета</w:t>
      </w:r>
      <w:r w:rsidR="00E61EE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Славянский район </w:t>
      </w:r>
      <w:r>
        <w:rPr>
          <w:rFonts w:ascii="Times New Roman" w:eastAsia="Calibri" w:hAnsi="Times New Roman" w:cs="Times New Roman"/>
          <w:sz w:val="28"/>
          <w:szCs w:val="28"/>
        </w:rPr>
        <w:t>за 201</w:t>
      </w:r>
      <w:r w:rsidR="00A41DD1">
        <w:rPr>
          <w:rFonts w:ascii="Times New Roman" w:eastAsia="Calibri" w:hAnsi="Times New Roman" w:cs="Times New Roman"/>
          <w:sz w:val="28"/>
          <w:szCs w:val="28"/>
        </w:rPr>
        <w:t>4</w:t>
      </w:r>
      <w:r w:rsidR="00E61EE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 утверждён </w:t>
      </w:r>
      <w:r w:rsidR="00E61EE7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A41DD1">
        <w:rPr>
          <w:rFonts w:ascii="Times New Roman" w:eastAsia="Calibri" w:hAnsi="Times New Roman" w:cs="Times New Roman"/>
          <w:sz w:val="28"/>
          <w:szCs w:val="28"/>
        </w:rPr>
        <w:t>64</w:t>
      </w:r>
      <w:r w:rsidR="00E61EE7">
        <w:rPr>
          <w:rFonts w:ascii="Times New Roman" w:eastAsia="Calibri" w:hAnsi="Times New Roman" w:cs="Times New Roman"/>
          <w:sz w:val="28"/>
          <w:szCs w:val="28"/>
        </w:rPr>
        <w:t xml:space="preserve"> сессии </w:t>
      </w:r>
      <w:r w:rsidR="00A175DB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Славянский район от</w:t>
      </w:r>
      <w:r w:rsidR="00D1633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A41DD1">
        <w:rPr>
          <w:rFonts w:ascii="Times New Roman" w:eastAsia="Calibri" w:hAnsi="Times New Roman" w:cs="Times New Roman"/>
          <w:sz w:val="28"/>
          <w:szCs w:val="28"/>
        </w:rPr>
        <w:t>7.05.</w:t>
      </w:r>
      <w:r w:rsidR="00D1633E">
        <w:rPr>
          <w:rFonts w:ascii="Times New Roman" w:eastAsia="Calibri" w:hAnsi="Times New Roman" w:cs="Times New Roman"/>
          <w:sz w:val="28"/>
          <w:szCs w:val="28"/>
        </w:rPr>
        <w:t>201</w:t>
      </w:r>
      <w:r w:rsidR="00A41DD1">
        <w:rPr>
          <w:rFonts w:ascii="Times New Roman" w:eastAsia="Calibri" w:hAnsi="Times New Roman" w:cs="Times New Roman"/>
          <w:sz w:val="28"/>
          <w:szCs w:val="28"/>
        </w:rPr>
        <w:t>5</w:t>
      </w:r>
      <w:r w:rsidR="00D1633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41DD1">
        <w:rPr>
          <w:rFonts w:ascii="Times New Roman" w:eastAsia="Calibri" w:hAnsi="Times New Roman" w:cs="Times New Roman"/>
          <w:sz w:val="28"/>
          <w:szCs w:val="28"/>
        </w:rPr>
        <w:t>1</w:t>
      </w:r>
      <w:r w:rsidR="00D1633E">
        <w:rPr>
          <w:rFonts w:ascii="Times New Roman" w:eastAsia="Calibri" w:hAnsi="Times New Roman" w:cs="Times New Roman"/>
          <w:sz w:val="28"/>
          <w:szCs w:val="28"/>
        </w:rPr>
        <w:t>.</w:t>
      </w:r>
      <w:r w:rsidR="00744D0B">
        <w:rPr>
          <w:rFonts w:ascii="Times New Roman" w:eastAsia="Calibri" w:hAnsi="Times New Roman" w:cs="Times New Roman"/>
          <w:sz w:val="28"/>
          <w:szCs w:val="28"/>
        </w:rPr>
        <w:t xml:space="preserve"> Годовые о</w:t>
      </w:r>
      <w:r w:rsidR="00A175DB">
        <w:rPr>
          <w:rFonts w:ascii="Times New Roman" w:eastAsia="Calibri" w:hAnsi="Times New Roman" w:cs="Times New Roman"/>
          <w:sz w:val="28"/>
          <w:szCs w:val="28"/>
        </w:rPr>
        <w:t>тч</w:t>
      </w:r>
      <w:r w:rsidR="007A15F5">
        <w:rPr>
          <w:rFonts w:ascii="Times New Roman" w:eastAsia="Calibri" w:hAnsi="Times New Roman" w:cs="Times New Roman"/>
          <w:sz w:val="28"/>
          <w:szCs w:val="28"/>
        </w:rPr>
        <w:t>ё</w:t>
      </w:r>
      <w:r w:rsidR="00A175DB">
        <w:rPr>
          <w:rFonts w:ascii="Times New Roman" w:eastAsia="Calibri" w:hAnsi="Times New Roman" w:cs="Times New Roman"/>
          <w:sz w:val="28"/>
          <w:szCs w:val="28"/>
        </w:rPr>
        <w:t>ты об исполн</w:t>
      </w:r>
      <w:r w:rsidR="00A175DB">
        <w:rPr>
          <w:rFonts w:ascii="Times New Roman" w:eastAsia="Calibri" w:hAnsi="Times New Roman" w:cs="Times New Roman"/>
          <w:sz w:val="28"/>
          <w:szCs w:val="28"/>
        </w:rPr>
        <w:t>е</w:t>
      </w:r>
      <w:r w:rsidR="00A175DB">
        <w:rPr>
          <w:rFonts w:ascii="Times New Roman" w:eastAsia="Calibri" w:hAnsi="Times New Roman" w:cs="Times New Roman"/>
          <w:sz w:val="28"/>
          <w:szCs w:val="28"/>
        </w:rPr>
        <w:t>нии бюджет</w:t>
      </w:r>
      <w:r w:rsidR="007A15F5">
        <w:rPr>
          <w:rFonts w:ascii="Times New Roman" w:eastAsia="Calibri" w:hAnsi="Times New Roman" w:cs="Times New Roman"/>
          <w:sz w:val="28"/>
          <w:szCs w:val="28"/>
        </w:rPr>
        <w:t>ов</w:t>
      </w:r>
      <w:r w:rsidR="00A175DB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A41DD1">
        <w:rPr>
          <w:rFonts w:ascii="Times New Roman" w:eastAsia="Calibri" w:hAnsi="Times New Roman" w:cs="Times New Roman"/>
          <w:sz w:val="28"/>
          <w:szCs w:val="28"/>
        </w:rPr>
        <w:t>4</w:t>
      </w:r>
      <w:r w:rsidR="00A175DB">
        <w:rPr>
          <w:rFonts w:ascii="Times New Roman" w:eastAsia="Calibri" w:hAnsi="Times New Roman" w:cs="Times New Roman"/>
          <w:sz w:val="28"/>
          <w:szCs w:val="28"/>
        </w:rPr>
        <w:t xml:space="preserve"> год сельских (городского) поселений утверждены на се</w:t>
      </w:r>
      <w:r w:rsidR="00A175DB">
        <w:rPr>
          <w:rFonts w:ascii="Times New Roman" w:eastAsia="Calibri" w:hAnsi="Times New Roman" w:cs="Times New Roman"/>
          <w:sz w:val="28"/>
          <w:szCs w:val="28"/>
        </w:rPr>
        <w:t>с</w:t>
      </w:r>
      <w:r w:rsidR="00A175DB">
        <w:rPr>
          <w:rFonts w:ascii="Times New Roman" w:eastAsia="Calibri" w:hAnsi="Times New Roman" w:cs="Times New Roman"/>
          <w:sz w:val="28"/>
          <w:szCs w:val="28"/>
        </w:rPr>
        <w:t>сиях Советов сельских (</w:t>
      </w:r>
      <w:r>
        <w:rPr>
          <w:rFonts w:ascii="Times New Roman" w:eastAsia="Calibri" w:hAnsi="Times New Roman" w:cs="Times New Roman"/>
          <w:sz w:val="28"/>
          <w:szCs w:val="28"/>
        </w:rPr>
        <w:t>городско</w:t>
      </w:r>
      <w:r w:rsidR="00A175DB">
        <w:rPr>
          <w:rFonts w:ascii="Times New Roman" w:eastAsia="Calibri" w:hAnsi="Times New Roman" w:cs="Times New Roman"/>
          <w:sz w:val="28"/>
          <w:szCs w:val="28"/>
        </w:rPr>
        <w:t xml:space="preserve">го) поселений </w:t>
      </w:r>
      <w:r w:rsidR="00155904">
        <w:rPr>
          <w:rFonts w:ascii="Times New Roman" w:eastAsia="Calibri" w:hAnsi="Times New Roman" w:cs="Times New Roman"/>
          <w:sz w:val="28"/>
          <w:szCs w:val="28"/>
        </w:rPr>
        <w:t>Славянского района.</w:t>
      </w:r>
      <w:r w:rsidR="00A175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7855" w:rsidRDefault="00327855" w:rsidP="007A1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1F62" w:rsidRPr="00F55E16" w:rsidRDefault="00AD3FD6" w:rsidP="004021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C1F62" w:rsidRPr="00F55E16">
        <w:rPr>
          <w:rFonts w:ascii="Times New Roman" w:hAnsi="Times New Roman" w:cs="Times New Roman"/>
          <w:b/>
          <w:sz w:val="28"/>
          <w:szCs w:val="28"/>
        </w:rPr>
        <w:t>.2. Экспертиза проект</w:t>
      </w:r>
      <w:r w:rsidR="009A6540">
        <w:rPr>
          <w:rFonts w:ascii="Times New Roman" w:hAnsi="Times New Roman" w:cs="Times New Roman"/>
          <w:b/>
          <w:sz w:val="28"/>
          <w:szCs w:val="28"/>
        </w:rPr>
        <w:t>ов</w:t>
      </w:r>
      <w:r w:rsidR="00EC1F62" w:rsidRPr="00F55E16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9A6540">
        <w:rPr>
          <w:rFonts w:ascii="Times New Roman" w:hAnsi="Times New Roman" w:cs="Times New Roman"/>
          <w:b/>
          <w:sz w:val="28"/>
          <w:szCs w:val="28"/>
        </w:rPr>
        <w:t>й</w:t>
      </w:r>
      <w:r w:rsidR="00EC1F62" w:rsidRPr="00F55E16">
        <w:rPr>
          <w:rFonts w:ascii="Times New Roman" w:hAnsi="Times New Roman" w:cs="Times New Roman"/>
          <w:b/>
          <w:sz w:val="28"/>
          <w:szCs w:val="28"/>
        </w:rPr>
        <w:t xml:space="preserve"> о бюджете</w:t>
      </w:r>
    </w:p>
    <w:p w:rsidR="00EC1F62" w:rsidRPr="00F55E16" w:rsidRDefault="00EC1F62" w:rsidP="0040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Контрольно-счетной палатой в отчетном периоде</w:t>
      </w:r>
      <w:r w:rsidR="00A11360">
        <w:rPr>
          <w:rFonts w:ascii="Times New Roman" w:hAnsi="Times New Roman" w:cs="Times New Roman"/>
          <w:sz w:val="28"/>
          <w:szCs w:val="28"/>
        </w:rPr>
        <w:t xml:space="preserve"> </w:t>
      </w:r>
      <w:r w:rsidR="00C4364C">
        <w:rPr>
          <w:rFonts w:ascii="Times New Roman" w:hAnsi="Times New Roman" w:cs="Times New Roman"/>
          <w:sz w:val="28"/>
          <w:szCs w:val="28"/>
        </w:rPr>
        <w:t>в</w:t>
      </w:r>
      <w:r w:rsidR="00A11360">
        <w:rPr>
          <w:rFonts w:ascii="Times New Roman" w:hAnsi="Times New Roman" w:cs="Times New Roman"/>
          <w:sz w:val="28"/>
          <w:szCs w:val="28"/>
        </w:rPr>
        <w:t xml:space="preserve"> целях осуществления предварительного финансового контроля </w:t>
      </w:r>
      <w:r w:rsidRPr="00F55E16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231311">
        <w:rPr>
          <w:rFonts w:ascii="Times New Roman" w:hAnsi="Times New Roman" w:cs="Times New Roman"/>
          <w:sz w:val="28"/>
          <w:szCs w:val="28"/>
        </w:rPr>
        <w:t>1</w:t>
      </w:r>
      <w:r w:rsidR="00EC2582">
        <w:rPr>
          <w:rFonts w:ascii="Times New Roman" w:hAnsi="Times New Roman" w:cs="Times New Roman"/>
          <w:sz w:val="28"/>
          <w:szCs w:val="28"/>
        </w:rPr>
        <w:t>6</w:t>
      </w:r>
      <w:r w:rsidRPr="00F55E16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5A7AB2">
        <w:rPr>
          <w:rFonts w:ascii="Times New Roman" w:hAnsi="Times New Roman" w:cs="Times New Roman"/>
          <w:sz w:val="28"/>
          <w:szCs w:val="28"/>
        </w:rPr>
        <w:t xml:space="preserve"> на пр</w:t>
      </w:r>
      <w:r w:rsidR="005A7AB2">
        <w:rPr>
          <w:rFonts w:ascii="Times New Roman" w:hAnsi="Times New Roman" w:cs="Times New Roman"/>
          <w:sz w:val="28"/>
          <w:szCs w:val="28"/>
        </w:rPr>
        <w:t>о</w:t>
      </w:r>
      <w:r w:rsidR="005A7AB2">
        <w:rPr>
          <w:rFonts w:ascii="Times New Roman" w:hAnsi="Times New Roman" w:cs="Times New Roman"/>
          <w:sz w:val="28"/>
          <w:szCs w:val="28"/>
        </w:rPr>
        <w:t>екты решений о бюджете</w:t>
      </w:r>
      <w:r w:rsidRPr="00F55E1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C1F62" w:rsidRPr="00F55E16" w:rsidRDefault="00EC1F62" w:rsidP="0040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 xml:space="preserve">- заключение на проект решения Совета муниципального образования </w:t>
      </w:r>
      <w:r w:rsidR="00231311">
        <w:rPr>
          <w:rFonts w:ascii="Times New Roman" w:hAnsi="Times New Roman" w:cs="Times New Roman"/>
          <w:sz w:val="28"/>
          <w:szCs w:val="28"/>
        </w:rPr>
        <w:t>Славянский район</w:t>
      </w:r>
      <w:r w:rsidRPr="00F55E16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231311">
        <w:rPr>
          <w:rFonts w:ascii="Times New Roman" w:hAnsi="Times New Roman" w:cs="Times New Roman"/>
          <w:sz w:val="28"/>
          <w:szCs w:val="28"/>
        </w:rPr>
        <w:t xml:space="preserve">Славянский </w:t>
      </w:r>
      <w:r w:rsidRPr="00F55E16">
        <w:rPr>
          <w:rFonts w:ascii="Times New Roman" w:hAnsi="Times New Roman" w:cs="Times New Roman"/>
          <w:sz w:val="28"/>
          <w:szCs w:val="28"/>
        </w:rPr>
        <w:t>район на 201</w:t>
      </w:r>
      <w:r w:rsidR="00EC2582">
        <w:rPr>
          <w:rFonts w:ascii="Times New Roman" w:hAnsi="Times New Roman" w:cs="Times New Roman"/>
          <w:sz w:val="28"/>
          <w:szCs w:val="28"/>
        </w:rPr>
        <w:t>6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EC1F62" w:rsidRPr="00F55E16" w:rsidRDefault="00EC1F62" w:rsidP="0040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4CBE">
        <w:rPr>
          <w:rFonts w:ascii="Times New Roman" w:hAnsi="Times New Roman" w:cs="Times New Roman"/>
          <w:sz w:val="28"/>
          <w:szCs w:val="28"/>
        </w:rPr>
        <w:t>1</w:t>
      </w:r>
      <w:r w:rsidR="00EC2582">
        <w:rPr>
          <w:rFonts w:ascii="Times New Roman" w:hAnsi="Times New Roman" w:cs="Times New Roman"/>
          <w:sz w:val="28"/>
          <w:szCs w:val="28"/>
        </w:rPr>
        <w:t>5</w:t>
      </w:r>
      <w:r w:rsidRPr="00F55E16">
        <w:rPr>
          <w:rFonts w:ascii="Times New Roman" w:hAnsi="Times New Roman" w:cs="Times New Roman"/>
          <w:sz w:val="28"/>
          <w:szCs w:val="28"/>
        </w:rPr>
        <w:t xml:space="preserve"> заключений на проекты решений представительных органов о бю</w:t>
      </w:r>
      <w:r w:rsidRPr="00F55E16">
        <w:rPr>
          <w:rFonts w:ascii="Times New Roman" w:hAnsi="Times New Roman" w:cs="Times New Roman"/>
          <w:sz w:val="28"/>
          <w:szCs w:val="28"/>
        </w:rPr>
        <w:t>д</w:t>
      </w:r>
      <w:r w:rsidRPr="00F55E16">
        <w:rPr>
          <w:rFonts w:ascii="Times New Roman" w:hAnsi="Times New Roman" w:cs="Times New Roman"/>
          <w:sz w:val="28"/>
          <w:szCs w:val="28"/>
        </w:rPr>
        <w:t>жете городск</w:t>
      </w:r>
      <w:r w:rsidR="00094CBE">
        <w:rPr>
          <w:rFonts w:ascii="Times New Roman" w:hAnsi="Times New Roman" w:cs="Times New Roman"/>
          <w:sz w:val="28"/>
          <w:szCs w:val="28"/>
        </w:rPr>
        <w:t xml:space="preserve">ого </w:t>
      </w:r>
      <w:r w:rsidRPr="00F55E16">
        <w:rPr>
          <w:rFonts w:ascii="Times New Roman" w:hAnsi="Times New Roman" w:cs="Times New Roman"/>
          <w:sz w:val="28"/>
          <w:szCs w:val="28"/>
        </w:rPr>
        <w:t>и сельских поселений на 201</w:t>
      </w:r>
      <w:r w:rsidR="00EC2582">
        <w:rPr>
          <w:rFonts w:ascii="Times New Roman" w:hAnsi="Times New Roman" w:cs="Times New Roman"/>
          <w:sz w:val="28"/>
          <w:szCs w:val="28"/>
        </w:rPr>
        <w:t>6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1F62" w:rsidRDefault="00EC1F62" w:rsidP="00402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Заключения контрольно-счётной палаты по результатам экспертизы по</w:t>
      </w:r>
      <w:r w:rsidRPr="00F55E16">
        <w:rPr>
          <w:rFonts w:ascii="Times New Roman" w:hAnsi="Times New Roman" w:cs="Times New Roman"/>
          <w:sz w:val="28"/>
          <w:szCs w:val="28"/>
        </w:rPr>
        <w:t>д</w:t>
      </w:r>
      <w:r w:rsidRPr="00F55E16">
        <w:rPr>
          <w:rFonts w:ascii="Times New Roman" w:hAnsi="Times New Roman" w:cs="Times New Roman"/>
          <w:sz w:val="28"/>
          <w:szCs w:val="28"/>
        </w:rPr>
        <w:t>готовлены в соответствии с</w:t>
      </w:r>
      <w:r w:rsidR="007723E5">
        <w:rPr>
          <w:rFonts w:ascii="Times New Roman" w:hAnsi="Times New Roman" w:cs="Times New Roman"/>
          <w:sz w:val="28"/>
          <w:szCs w:val="28"/>
        </w:rPr>
        <w:t xml:space="preserve"> внесенными изменениями в</w:t>
      </w:r>
      <w:r w:rsidRPr="00F55E16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7723E5">
        <w:rPr>
          <w:rFonts w:ascii="Times New Roman" w:hAnsi="Times New Roman" w:cs="Times New Roman"/>
          <w:sz w:val="28"/>
          <w:szCs w:val="28"/>
        </w:rPr>
        <w:t>й</w:t>
      </w:r>
      <w:r w:rsidRPr="00F55E16">
        <w:rPr>
          <w:rFonts w:ascii="Times New Roman" w:hAnsi="Times New Roman" w:cs="Times New Roman"/>
          <w:sz w:val="28"/>
          <w:szCs w:val="28"/>
        </w:rPr>
        <w:t xml:space="preserve"> кодекс РФ, положениями Федерального закона от 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 а также </w:t>
      </w:r>
      <w:r w:rsidR="006B45C6">
        <w:rPr>
          <w:rFonts w:ascii="Times New Roman" w:hAnsi="Times New Roman" w:cs="Times New Roman"/>
          <w:sz w:val="28"/>
          <w:szCs w:val="28"/>
        </w:rPr>
        <w:t>П</w:t>
      </w:r>
      <w:r w:rsidRPr="00F55E16">
        <w:rPr>
          <w:rFonts w:ascii="Times New Roman" w:hAnsi="Times New Roman" w:cs="Times New Roman"/>
          <w:sz w:val="28"/>
          <w:szCs w:val="28"/>
        </w:rPr>
        <w:t xml:space="preserve">оложениями  о бюджетном процессе </w:t>
      </w:r>
      <w:r w:rsidR="005165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район, </w:t>
      </w:r>
      <w:r w:rsidRPr="00F55E16">
        <w:rPr>
          <w:rFonts w:ascii="Times New Roman" w:hAnsi="Times New Roman" w:cs="Times New Roman"/>
          <w:sz w:val="28"/>
          <w:szCs w:val="28"/>
        </w:rPr>
        <w:t>горо</w:t>
      </w:r>
      <w:r w:rsidRPr="00F55E16">
        <w:rPr>
          <w:rFonts w:ascii="Times New Roman" w:hAnsi="Times New Roman" w:cs="Times New Roman"/>
          <w:sz w:val="28"/>
          <w:szCs w:val="28"/>
        </w:rPr>
        <w:t>д</w:t>
      </w:r>
      <w:r w:rsidRPr="00F55E16">
        <w:rPr>
          <w:rFonts w:ascii="Times New Roman" w:hAnsi="Times New Roman" w:cs="Times New Roman"/>
          <w:sz w:val="28"/>
          <w:szCs w:val="28"/>
        </w:rPr>
        <w:t>ск</w:t>
      </w:r>
      <w:r w:rsidR="0038714A">
        <w:rPr>
          <w:rFonts w:ascii="Times New Roman" w:hAnsi="Times New Roman" w:cs="Times New Roman"/>
          <w:sz w:val="28"/>
          <w:szCs w:val="28"/>
        </w:rPr>
        <w:t>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сельских поселений.</w:t>
      </w:r>
    </w:p>
    <w:p w:rsidR="005A7AB2" w:rsidRPr="00516574" w:rsidRDefault="005A7AB2" w:rsidP="00A63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574">
        <w:rPr>
          <w:rFonts w:ascii="Times New Roman" w:hAnsi="Times New Roman" w:cs="Times New Roman"/>
          <w:sz w:val="28"/>
          <w:szCs w:val="28"/>
        </w:rPr>
        <w:t>Экспертиза представленных документов установила соответствие подг</w:t>
      </w:r>
      <w:r w:rsidRPr="00516574">
        <w:rPr>
          <w:rFonts w:ascii="Times New Roman" w:hAnsi="Times New Roman" w:cs="Times New Roman"/>
          <w:sz w:val="28"/>
          <w:szCs w:val="28"/>
        </w:rPr>
        <w:t>о</w:t>
      </w:r>
      <w:r w:rsidRPr="00516574">
        <w:rPr>
          <w:rFonts w:ascii="Times New Roman" w:hAnsi="Times New Roman" w:cs="Times New Roman"/>
          <w:sz w:val="28"/>
          <w:szCs w:val="28"/>
        </w:rPr>
        <w:t>товленных материалов требованиям бюджетного законодательства. Объем</w:t>
      </w:r>
      <w:r w:rsidR="00822C27">
        <w:rPr>
          <w:rFonts w:ascii="Times New Roman" w:hAnsi="Times New Roman" w:cs="Times New Roman"/>
          <w:sz w:val="28"/>
          <w:szCs w:val="28"/>
        </w:rPr>
        <w:t>ы</w:t>
      </w:r>
      <w:r w:rsidRPr="00516574">
        <w:rPr>
          <w:rFonts w:ascii="Times New Roman" w:hAnsi="Times New Roman" w:cs="Times New Roman"/>
          <w:sz w:val="28"/>
          <w:szCs w:val="28"/>
        </w:rPr>
        <w:t xml:space="preserve"> и структура расходов местных бюджетов сформированы с учетом возможностей доходной базы и установленными расходными обязательствами.</w:t>
      </w:r>
    </w:p>
    <w:p w:rsidR="005A7AB2" w:rsidRPr="00516574" w:rsidRDefault="005A7AB2" w:rsidP="00A63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574">
        <w:rPr>
          <w:rFonts w:ascii="Times New Roman" w:hAnsi="Times New Roman" w:cs="Times New Roman"/>
          <w:sz w:val="28"/>
          <w:szCs w:val="28"/>
        </w:rPr>
        <w:t>Расходная часть бюджета муниципального образования Славянский ра</w:t>
      </w:r>
      <w:r w:rsidRPr="00516574">
        <w:rPr>
          <w:rFonts w:ascii="Times New Roman" w:hAnsi="Times New Roman" w:cs="Times New Roman"/>
          <w:sz w:val="28"/>
          <w:szCs w:val="28"/>
        </w:rPr>
        <w:t>й</w:t>
      </w:r>
      <w:r w:rsidRPr="00516574">
        <w:rPr>
          <w:rFonts w:ascii="Times New Roman" w:hAnsi="Times New Roman" w:cs="Times New Roman"/>
          <w:sz w:val="28"/>
          <w:szCs w:val="28"/>
        </w:rPr>
        <w:t>он, городского и сельских поселений  сформирована и представле</w:t>
      </w:r>
      <w:r w:rsidR="00EC2582">
        <w:rPr>
          <w:rFonts w:ascii="Times New Roman" w:hAnsi="Times New Roman" w:cs="Times New Roman"/>
          <w:sz w:val="28"/>
          <w:szCs w:val="28"/>
        </w:rPr>
        <w:t>на</w:t>
      </w:r>
      <w:r w:rsidRPr="00516574">
        <w:rPr>
          <w:rFonts w:ascii="Times New Roman" w:hAnsi="Times New Roman" w:cs="Times New Roman"/>
          <w:sz w:val="28"/>
          <w:szCs w:val="28"/>
        </w:rPr>
        <w:t xml:space="preserve">  в пр</w:t>
      </w:r>
      <w:r w:rsidRPr="00516574">
        <w:rPr>
          <w:rFonts w:ascii="Times New Roman" w:hAnsi="Times New Roman" w:cs="Times New Roman"/>
          <w:sz w:val="28"/>
          <w:szCs w:val="28"/>
        </w:rPr>
        <w:t>о</w:t>
      </w:r>
      <w:r w:rsidRPr="00516574">
        <w:rPr>
          <w:rFonts w:ascii="Times New Roman" w:hAnsi="Times New Roman" w:cs="Times New Roman"/>
          <w:sz w:val="28"/>
          <w:szCs w:val="28"/>
        </w:rPr>
        <w:t>граммном формате на основе принятых муниципальных программ, охват</w:t>
      </w:r>
      <w:r w:rsidRPr="00516574">
        <w:rPr>
          <w:rFonts w:ascii="Times New Roman" w:hAnsi="Times New Roman" w:cs="Times New Roman"/>
          <w:sz w:val="28"/>
          <w:szCs w:val="28"/>
        </w:rPr>
        <w:t>ы</w:t>
      </w:r>
      <w:r w:rsidRPr="00516574">
        <w:rPr>
          <w:rFonts w:ascii="Times New Roman" w:hAnsi="Times New Roman" w:cs="Times New Roman"/>
          <w:sz w:val="28"/>
          <w:szCs w:val="28"/>
        </w:rPr>
        <w:t>вающих все направления социальной и экономической политики района.</w:t>
      </w:r>
    </w:p>
    <w:p w:rsidR="00EC1F62" w:rsidRDefault="00EC1F62" w:rsidP="00A63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Оценка основных параметров проект</w:t>
      </w:r>
      <w:r w:rsidR="000C10B4">
        <w:rPr>
          <w:rFonts w:ascii="Times New Roman" w:hAnsi="Times New Roman" w:cs="Times New Roman"/>
          <w:sz w:val="28"/>
          <w:szCs w:val="28"/>
        </w:rPr>
        <w:t xml:space="preserve">ов </w:t>
      </w:r>
      <w:r w:rsidRPr="00F55E1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C10B4">
        <w:rPr>
          <w:rFonts w:ascii="Times New Roman" w:hAnsi="Times New Roman" w:cs="Times New Roman"/>
          <w:sz w:val="28"/>
          <w:szCs w:val="28"/>
        </w:rPr>
        <w:t>ов</w:t>
      </w:r>
      <w:r w:rsidRPr="00F55E16">
        <w:rPr>
          <w:rFonts w:ascii="Times New Roman" w:hAnsi="Times New Roman" w:cs="Times New Roman"/>
          <w:sz w:val="28"/>
          <w:szCs w:val="28"/>
        </w:rPr>
        <w:t xml:space="preserve"> </w:t>
      </w:r>
      <w:r w:rsidR="000C10B4">
        <w:rPr>
          <w:rFonts w:ascii="Times New Roman" w:hAnsi="Times New Roman" w:cs="Times New Roman"/>
          <w:sz w:val="28"/>
          <w:szCs w:val="28"/>
        </w:rPr>
        <w:t>на</w:t>
      </w:r>
      <w:r w:rsidRPr="00F55E16">
        <w:rPr>
          <w:rFonts w:ascii="Times New Roman" w:hAnsi="Times New Roman" w:cs="Times New Roman"/>
          <w:sz w:val="28"/>
          <w:szCs w:val="28"/>
        </w:rPr>
        <w:t xml:space="preserve"> 201</w:t>
      </w:r>
      <w:r w:rsidR="00EC2582">
        <w:rPr>
          <w:rFonts w:ascii="Times New Roman" w:hAnsi="Times New Roman" w:cs="Times New Roman"/>
          <w:sz w:val="28"/>
          <w:szCs w:val="28"/>
        </w:rPr>
        <w:t>6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 обеспеч</w:t>
      </w:r>
      <w:r w:rsidRPr="00F55E16">
        <w:rPr>
          <w:rFonts w:ascii="Times New Roman" w:hAnsi="Times New Roman" w:cs="Times New Roman"/>
          <w:sz w:val="28"/>
          <w:szCs w:val="28"/>
        </w:rPr>
        <w:t>и</w:t>
      </w:r>
      <w:r w:rsidRPr="00F55E16">
        <w:rPr>
          <w:rFonts w:ascii="Times New Roman" w:hAnsi="Times New Roman" w:cs="Times New Roman"/>
          <w:sz w:val="28"/>
          <w:szCs w:val="28"/>
        </w:rPr>
        <w:t>ла принцип сбалансированности  при составлении проекта бюджета.</w:t>
      </w:r>
    </w:p>
    <w:p w:rsidR="00D1633E" w:rsidRDefault="00D1633E" w:rsidP="00A63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8F" w:rsidRDefault="00696719" w:rsidP="00856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0DA">
        <w:rPr>
          <w:rFonts w:ascii="Times New Roman" w:hAnsi="Times New Roman" w:cs="Times New Roman"/>
          <w:sz w:val="28"/>
          <w:szCs w:val="28"/>
        </w:rPr>
        <w:t>В связи с тем, что бюджет муниципального образования Славянский  район на 201</w:t>
      </w:r>
      <w:r w:rsidR="00EC2582">
        <w:rPr>
          <w:rFonts w:ascii="Times New Roman" w:hAnsi="Times New Roman" w:cs="Times New Roman"/>
          <w:sz w:val="28"/>
          <w:szCs w:val="28"/>
        </w:rPr>
        <w:t>6</w:t>
      </w:r>
      <w:r w:rsidRPr="00A630DA">
        <w:rPr>
          <w:rFonts w:ascii="Times New Roman" w:hAnsi="Times New Roman" w:cs="Times New Roman"/>
          <w:sz w:val="28"/>
          <w:szCs w:val="28"/>
        </w:rPr>
        <w:t xml:space="preserve"> год </w:t>
      </w:r>
      <w:r w:rsidR="00EC2582">
        <w:rPr>
          <w:rFonts w:ascii="Times New Roman" w:hAnsi="Times New Roman" w:cs="Times New Roman"/>
          <w:sz w:val="28"/>
          <w:szCs w:val="28"/>
        </w:rPr>
        <w:t>с</w:t>
      </w:r>
      <w:r w:rsidRPr="00A630DA">
        <w:rPr>
          <w:rFonts w:ascii="Times New Roman" w:hAnsi="Times New Roman" w:cs="Times New Roman"/>
          <w:sz w:val="28"/>
          <w:szCs w:val="28"/>
        </w:rPr>
        <w:t xml:space="preserve">формировался в программном формате </w:t>
      </w:r>
      <w:r w:rsidR="008569C3">
        <w:rPr>
          <w:rFonts w:ascii="Times New Roman" w:hAnsi="Times New Roman" w:cs="Times New Roman"/>
          <w:sz w:val="28"/>
          <w:szCs w:val="28"/>
        </w:rPr>
        <w:t xml:space="preserve">в </w:t>
      </w:r>
      <w:r w:rsidR="00510E8F">
        <w:rPr>
          <w:rFonts w:ascii="Times New Roman" w:hAnsi="Times New Roman"/>
          <w:bCs/>
          <w:color w:val="000000"/>
          <w:sz w:val="28"/>
          <w:szCs w:val="28"/>
        </w:rPr>
        <w:t xml:space="preserve"> Проекте бюджета предусмотрены расходы на реализацию мероприятий по двадцати девяти  м</w:t>
      </w:r>
      <w:r w:rsidR="00510E8F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510E8F">
        <w:rPr>
          <w:rFonts w:ascii="Times New Roman" w:hAnsi="Times New Roman"/>
          <w:bCs/>
          <w:color w:val="000000"/>
          <w:sz w:val="28"/>
          <w:szCs w:val="28"/>
        </w:rPr>
        <w:t xml:space="preserve">ниципальным программам на сумму 1842109,3 тыс. руб. </w:t>
      </w:r>
      <w:r w:rsidR="00510E8F">
        <w:rPr>
          <w:rFonts w:ascii="Times New Roman" w:hAnsi="Times New Roman"/>
          <w:sz w:val="28"/>
          <w:szCs w:val="28"/>
        </w:rPr>
        <w:t>(в том числе за счет средств федерального и краевого бюджетов – 1 215 906,6 тыс. руб</w:t>
      </w:r>
      <w:r w:rsidR="00750061">
        <w:rPr>
          <w:rFonts w:ascii="Times New Roman" w:hAnsi="Times New Roman"/>
          <w:sz w:val="28"/>
          <w:szCs w:val="28"/>
        </w:rPr>
        <w:t>.</w:t>
      </w:r>
      <w:r w:rsidR="00510E8F">
        <w:rPr>
          <w:rFonts w:ascii="Times New Roman" w:hAnsi="Times New Roman"/>
          <w:sz w:val="28"/>
          <w:szCs w:val="28"/>
        </w:rPr>
        <w:t>),  или  84,7 % от общего объема расходов  бюджета муниципального образования  Славянский район.</w:t>
      </w:r>
    </w:p>
    <w:p w:rsidR="00510E8F" w:rsidRDefault="00510E8F" w:rsidP="00510E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перечнем муниципальных программ муниципального образования Славянский район, утвержденным постановлением 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  муниципального образования Славянский район от 27 августа 2014 года № 2239 «Об утверждении перечня муниципальных программ муниципального образования Славянский район» (с изменениями от 02 ноября 2015  года          № 1902 )</w:t>
      </w:r>
      <w:r w:rsidR="008569C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ведены новые муниципальные программы 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Славянский район, такие как:</w:t>
      </w:r>
    </w:p>
    <w:p w:rsidR="00510E8F" w:rsidRDefault="00510E8F" w:rsidP="00510E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«Построение и развитие аппаратно-программного комплекса «Безопа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ный город» в муниципальном образовании Славянский район» на 2016-2018 годы;</w:t>
      </w:r>
    </w:p>
    <w:p w:rsidR="00510E8F" w:rsidRDefault="00510E8F" w:rsidP="00510E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«Развитие архивного дела в муниципальном образовании Славянский район на 2016-2018 годы»;</w:t>
      </w:r>
    </w:p>
    <w:p w:rsidR="00510E8F" w:rsidRDefault="00510E8F" w:rsidP="00510E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«Аварийно-спасательное подразделение в муниципальном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Славянский район»  на 2016-2018 годы; </w:t>
      </w:r>
    </w:p>
    <w:p w:rsidR="00510E8F" w:rsidRDefault="00510E8F" w:rsidP="00510E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«Разработка градостроительной документации на территории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 Славянский район» на 2016 год.</w:t>
      </w:r>
    </w:p>
    <w:p w:rsidR="00822C27" w:rsidRDefault="00822C27" w:rsidP="00A5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E8F" w:rsidRDefault="00A35FC1" w:rsidP="00A5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569C3" w:rsidRPr="00A630DA">
        <w:rPr>
          <w:rFonts w:ascii="Times New Roman" w:hAnsi="Times New Roman" w:cs="Times New Roman"/>
          <w:sz w:val="28"/>
          <w:szCs w:val="28"/>
        </w:rPr>
        <w:t>онтрольно-счетная палата в отчетном году провела финансово - экон</w:t>
      </w:r>
      <w:r w:rsidR="008569C3" w:rsidRPr="00A630DA">
        <w:rPr>
          <w:rFonts w:ascii="Times New Roman" w:hAnsi="Times New Roman" w:cs="Times New Roman"/>
          <w:sz w:val="28"/>
          <w:szCs w:val="28"/>
        </w:rPr>
        <w:t>о</w:t>
      </w:r>
      <w:r w:rsidR="008569C3" w:rsidRPr="00A630DA">
        <w:rPr>
          <w:rFonts w:ascii="Times New Roman" w:hAnsi="Times New Roman" w:cs="Times New Roman"/>
          <w:sz w:val="28"/>
          <w:szCs w:val="28"/>
        </w:rPr>
        <w:t>мическую экспертизу проектов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12D" w:rsidRDefault="00BD112D" w:rsidP="00A5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Предоставленные на экспертизу проекты муниципальных программ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Славянский район разработаны в соответствии с Постановлением администрации муниципального образования Славянский район от 18.08.2014 г. №2137 «Об утверждении Порядка принятия решений о разработке, формированию, реализации и оценки эффективности реализации муниципальных программ муниципального образования Славянский район».</w:t>
      </w:r>
    </w:p>
    <w:p w:rsidR="00BD112D" w:rsidRPr="00592977" w:rsidRDefault="00BD112D" w:rsidP="00A5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муниципальному образованию Славянский район подготовлено </w:t>
      </w:r>
      <w:r w:rsidR="00744D0B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744D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4D0B">
        <w:rPr>
          <w:rFonts w:ascii="Times New Roman" w:eastAsia="Times New Roman" w:hAnsi="Times New Roman" w:cs="Times New Roman"/>
          <w:sz w:val="28"/>
          <w:szCs w:val="28"/>
        </w:rPr>
        <w:t xml:space="preserve">дцать пять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экспертных заключений на представленные на экспертизу проекты муниципальных программ с общим объемом планируемого финансирования расходов за счет средств местного, краевого и федерального бюджетов на 2015-2017 годы в сумме </w:t>
      </w:r>
      <w:r w:rsidR="00592977">
        <w:rPr>
          <w:rFonts w:ascii="Times New Roman" w:eastAsia="Times New Roman" w:hAnsi="Times New Roman" w:cs="Times New Roman"/>
          <w:sz w:val="28"/>
          <w:szCs w:val="28"/>
        </w:rPr>
        <w:t>17700,2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59297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 </w:t>
      </w:r>
      <w:r w:rsidRPr="005929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144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5929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592977" w:rsidRPr="005929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5588,1</w:t>
      </w:r>
      <w:r w:rsidRPr="005929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BD112D" w:rsidRDefault="00BD112D" w:rsidP="00A5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на экспертизу отдельные муниципальные программы </w:t>
      </w:r>
      <w:r>
        <w:rPr>
          <w:rFonts w:ascii="Times New Roman" w:hAnsi="Times New Roman"/>
          <w:bCs/>
          <w:sz w:val="28"/>
          <w:szCs w:val="28"/>
        </w:rPr>
        <w:t xml:space="preserve">не подтверждены расчетными показателями с общим объемом планируемого финансирования на </w:t>
      </w:r>
      <w:r w:rsidR="00592977">
        <w:rPr>
          <w:rFonts w:ascii="Times New Roman" w:hAnsi="Times New Roman"/>
          <w:bCs/>
          <w:sz w:val="28"/>
          <w:szCs w:val="28"/>
        </w:rPr>
        <w:t>936,5</w:t>
      </w:r>
      <w:r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BD112D" w:rsidRDefault="00BD112D" w:rsidP="00A57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контрольно-счетная палата отмечает, что все расходы предусмотренные в бюджете на 201</w:t>
      </w:r>
      <w:r w:rsidR="00E554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на реализацию муниципальных программ муниципального образования Славянский  район запланированы с разницей объемов финансирования,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в паспортах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47DF" w:rsidRPr="00211B4B" w:rsidRDefault="003447DF" w:rsidP="00344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4B">
        <w:rPr>
          <w:rFonts w:ascii="Times New Roman" w:hAnsi="Times New Roman" w:cs="Times New Roman"/>
          <w:sz w:val="28"/>
          <w:szCs w:val="28"/>
        </w:rPr>
        <w:t>Вышеуказанные факты свидетельствуют о наличии отдельных недоста</w:t>
      </w:r>
      <w:r w:rsidRPr="00211B4B">
        <w:rPr>
          <w:rFonts w:ascii="Times New Roman" w:hAnsi="Times New Roman" w:cs="Times New Roman"/>
          <w:sz w:val="28"/>
          <w:szCs w:val="28"/>
        </w:rPr>
        <w:t>т</w:t>
      </w:r>
      <w:r w:rsidRPr="00211B4B">
        <w:rPr>
          <w:rFonts w:ascii="Times New Roman" w:hAnsi="Times New Roman" w:cs="Times New Roman"/>
          <w:sz w:val="28"/>
          <w:szCs w:val="28"/>
        </w:rPr>
        <w:t xml:space="preserve">ков в планировании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Славя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ский </w:t>
      </w:r>
      <w:r w:rsidRPr="00211B4B">
        <w:rPr>
          <w:rFonts w:ascii="Times New Roman" w:hAnsi="Times New Roman" w:cs="Times New Roman"/>
          <w:sz w:val="28"/>
          <w:szCs w:val="28"/>
        </w:rPr>
        <w:t>район, а также о необходимости повышения уровня исполнительной ди</w:t>
      </w:r>
      <w:r w:rsidRPr="00211B4B">
        <w:rPr>
          <w:rFonts w:ascii="Times New Roman" w:hAnsi="Times New Roman" w:cs="Times New Roman"/>
          <w:sz w:val="28"/>
          <w:szCs w:val="28"/>
        </w:rPr>
        <w:t>с</w:t>
      </w:r>
      <w:r w:rsidRPr="00211B4B">
        <w:rPr>
          <w:rFonts w:ascii="Times New Roman" w:hAnsi="Times New Roman" w:cs="Times New Roman"/>
          <w:sz w:val="28"/>
          <w:szCs w:val="28"/>
        </w:rPr>
        <w:t>циплины при реализации муниципальных программ.</w:t>
      </w:r>
    </w:p>
    <w:p w:rsidR="003447DF" w:rsidRDefault="003447DF" w:rsidP="00A57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12D" w:rsidRDefault="00BD112D" w:rsidP="00A57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Предоставленные на экспертизу </w:t>
      </w:r>
      <w:r w:rsidR="00744D0B">
        <w:rPr>
          <w:rFonts w:ascii="Times New Roman" w:hAnsi="Times New Roman" w:cs="Times New Roman"/>
          <w:sz w:val="28"/>
          <w:szCs w:val="28"/>
          <w:lang w:eastAsia="ar-SA"/>
        </w:rPr>
        <w:t xml:space="preserve">двадцать пять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  <w:r w:rsidR="00744D0B">
        <w:rPr>
          <w:rFonts w:ascii="Times New Roman" w:hAnsi="Times New Roman" w:cs="Times New Roman"/>
          <w:sz w:val="28"/>
          <w:szCs w:val="28"/>
          <w:lang w:eastAsia="ar-SA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BD6BD3">
        <w:rPr>
          <w:rFonts w:ascii="Times New Roman" w:hAnsi="Times New Roman" w:cs="Times New Roman"/>
          <w:sz w:val="28"/>
          <w:szCs w:val="28"/>
          <w:lang w:eastAsia="ar-SA"/>
        </w:rPr>
        <w:t>Протокским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554BF">
        <w:rPr>
          <w:rFonts w:ascii="Times New Roman" w:hAnsi="Times New Roman" w:cs="Times New Roman"/>
          <w:sz w:val="28"/>
          <w:szCs w:val="28"/>
          <w:lang w:eastAsia="ar-SA"/>
        </w:rPr>
        <w:t xml:space="preserve"> Анастасиевским, Рисовым,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Коржевским</w:t>
      </w:r>
      <w:r w:rsidR="00E554BF">
        <w:rPr>
          <w:rFonts w:ascii="Times New Roman" w:hAnsi="Times New Roman" w:cs="Times New Roman"/>
          <w:sz w:val="28"/>
          <w:szCs w:val="28"/>
          <w:lang w:eastAsia="ar-SA"/>
        </w:rPr>
        <w:t xml:space="preserve">, Петровским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сельскими поселениями разработаны в соответствии с утвержденными сел</w:t>
      </w:r>
      <w:r>
        <w:rPr>
          <w:rFonts w:ascii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скими поселениями Порядками </w:t>
      </w:r>
      <w:r>
        <w:rPr>
          <w:rFonts w:ascii="Times New Roman" w:hAnsi="Times New Roman"/>
          <w:sz w:val="28"/>
          <w:szCs w:val="28"/>
        </w:rPr>
        <w:t>разработки, утверждения и реализации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ципальных программ. Объемы финансирования </w:t>
      </w:r>
      <w:r w:rsidR="00285929">
        <w:rPr>
          <w:rFonts w:ascii="Times New Roman" w:hAnsi="Times New Roman"/>
          <w:sz w:val="28"/>
          <w:szCs w:val="28"/>
        </w:rPr>
        <w:t xml:space="preserve">по отдельным </w:t>
      </w:r>
      <w:r>
        <w:rPr>
          <w:rFonts w:ascii="Times New Roman" w:hAnsi="Times New Roman"/>
          <w:sz w:val="28"/>
          <w:szCs w:val="28"/>
        </w:rPr>
        <w:t>муниципальных программ не подтверждены расчетными показателями с целью подтверждения обоснованности для принятия расходных обязательств и принятия решений о выделении бюджетных средств на исполнение муниципальных программ.</w:t>
      </w:r>
    </w:p>
    <w:p w:rsidR="00BD112D" w:rsidRDefault="00BD112D" w:rsidP="00A5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Объемы планируемых финансовых показателей программ на 2015-2017 годы выше, чем утвержденные объемы бюджетных ассигнований на реализ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>цию программ в бюджетах сельских поселений на 201</w:t>
      </w:r>
      <w:r w:rsidR="00285929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год. </w:t>
      </w:r>
    </w:p>
    <w:p w:rsidR="00822C27" w:rsidRDefault="00822C27" w:rsidP="00A57C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546BD" w:rsidRDefault="000546BD" w:rsidP="00A57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проведенных экономических экспертиз муниципальных программ</w:t>
      </w:r>
      <w:r w:rsidR="00CA5F0A" w:rsidRPr="00CA5F0A">
        <w:rPr>
          <w:rFonts w:ascii="Times New Roman" w:hAnsi="Times New Roman"/>
          <w:sz w:val="28"/>
          <w:szCs w:val="28"/>
        </w:rPr>
        <w:t xml:space="preserve"> </w:t>
      </w:r>
      <w:r w:rsidR="007A6B6D">
        <w:rPr>
          <w:rFonts w:ascii="Times New Roman" w:hAnsi="Times New Roman"/>
          <w:sz w:val="28"/>
          <w:szCs w:val="28"/>
        </w:rPr>
        <w:t>управлениям администрации муниципального образования Славя</w:t>
      </w:r>
      <w:r w:rsidR="007A6B6D">
        <w:rPr>
          <w:rFonts w:ascii="Times New Roman" w:hAnsi="Times New Roman"/>
          <w:sz w:val="28"/>
          <w:szCs w:val="28"/>
        </w:rPr>
        <w:t>н</w:t>
      </w:r>
      <w:r w:rsidR="007A6B6D">
        <w:rPr>
          <w:rFonts w:ascii="Times New Roman" w:hAnsi="Times New Roman"/>
          <w:sz w:val="28"/>
          <w:szCs w:val="28"/>
        </w:rPr>
        <w:t xml:space="preserve">ский район и </w:t>
      </w:r>
      <w:r w:rsidR="00CA5F0A">
        <w:rPr>
          <w:rFonts w:ascii="Times New Roman" w:hAnsi="Times New Roman"/>
          <w:sz w:val="28"/>
          <w:szCs w:val="28"/>
        </w:rPr>
        <w:t xml:space="preserve">главам поселений направлены </w:t>
      </w:r>
      <w:r w:rsidR="00696719">
        <w:rPr>
          <w:rFonts w:ascii="Times New Roman" w:hAnsi="Times New Roman"/>
          <w:sz w:val="28"/>
          <w:szCs w:val="28"/>
        </w:rPr>
        <w:t>заключения</w:t>
      </w:r>
      <w:r w:rsidR="00CA5F0A">
        <w:rPr>
          <w:rFonts w:ascii="Times New Roman" w:hAnsi="Times New Roman"/>
          <w:sz w:val="28"/>
          <w:szCs w:val="28"/>
        </w:rPr>
        <w:t>, в которых рекоменд</w:t>
      </w:r>
      <w:r w:rsidR="00CA5F0A">
        <w:rPr>
          <w:rFonts w:ascii="Times New Roman" w:hAnsi="Times New Roman"/>
          <w:sz w:val="28"/>
          <w:szCs w:val="28"/>
        </w:rPr>
        <w:t>о</w:t>
      </w:r>
      <w:r w:rsidR="00CA5F0A">
        <w:rPr>
          <w:rFonts w:ascii="Times New Roman" w:hAnsi="Times New Roman"/>
          <w:sz w:val="28"/>
          <w:szCs w:val="28"/>
        </w:rPr>
        <w:t>вано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546BD" w:rsidRPr="003447DF" w:rsidRDefault="000546BD" w:rsidP="003447DF">
      <w:pPr>
        <w:pStyle w:val="a4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eastAsia="ar-SA"/>
        </w:rPr>
      </w:pPr>
      <w:r w:rsidRPr="003447DF">
        <w:rPr>
          <w:sz w:val="28"/>
          <w:szCs w:val="28"/>
          <w:lang w:eastAsia="ar-SA"/>
        </w:rPr>
        <w:t xml:space="preserve">На основании статьи 179 Бюджетного кодекса Российской Федерации </w:t>
      </w:r>
    </w:p>
    <w:p w:rsidR="000546BD" w:rsidRDefault="000546BD" w:rsidP="00A5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«Государственные программы Российской Федерации, государственные программы субъекта Российской Федерации, муниципальные программы» по всем муниципальным программам, в случае изменения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объемов финансиров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  <w:lang w:eastAsia="ar-SA"/>
        </w:rPr>
        <w:t>ния или отдельных показателей исполнения программы, вносить изменения в муниципальные программы в соответствии с принятым</w:t>
      </w:r>
      <w:r w:rsidR="00211B4B"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211B4B"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бюджете муниципального образования Славянский район на 201</w:t>
      </w:r>
      <w:r w:rsidR="00285929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211B4B">
        <w:rPr>
          <w:rFonts w:ascii="Times New Roman" w:eastAsia="Times New Roman" w:hAnsi="Times New Roman" w:cs="Times New Roman"/>
          <w:sz w:val="28"/>
          <w:szCs w:val="28"/>
        </w:rPr>
        <w:t xml:space="preserve"> и о бюджетах п</w:t>
      </w:r>
      <w:r w:rsidR="00211B4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11B4B">
        <w:rPr>
          <w:rFonts w:ascii="Times New Roman" w:eastAsia="Times New Roman" w:hAnsi="Times New Roman" w:cs="Times New Roman"/>
          <w:sz w:val="28"/>
          <w:szCs w:val="28"/>
        </w:rPr>
        <w:t>селений на 201</w:t>
      </w:r>
      <w:r w:rsidR="001446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11B4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части установления объемов финансирования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0546BD" w:rsidRDefault="000546BD" w:rsidP="00A5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2) Муниципальные программы, не подтвержденные расчетными экон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мическими показателями, принять к рассмотрению с целью включения их в бюджет района на 201</w:t>
      </w:r>
      <w:r w:rsidR="00285929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после доработки.</w:t>
      </w:r>
    </w:p>
    <w:p w:rsidR="000546BD" w:rsidRDefault="000546BD" w:rsidP="00A5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3) При планировании объемов финансирования на исполнение меропри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hAnsi="Times New Roman" w:cs="Times New Roman"/>
          <w:sz w:val="28"/>
          <w:szCs w:val="28"/>
          <w:lang w:eastAsia="ar-SA"/>
        </w:rPr>
        <w:t>тий по муниципальным программам принимать во внимание размеры доходной и расходной частей бюджета на планируемый период.</w:t>
      </w:r>
    </w:p>
    <w:p w:rsidR="000546BD" w:rsidRDefault="000546BD" w:rsidP="00A5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1F62" w:rsidRDefault="00EC1F62" w:rsidP="00A630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E16">
        <w:rPr>
          <w:rFonts w:ascii="Times New Roman" w:hAnsi="Times New Roman" w:cs="Times New Roman"/>
          <w:b/>
          <w:sz w:val="28"/>
          <w:szCs w:val="28"/>
        </w:rPr>
        <w:t>4. Контрольные мероприятия</w:t>
      </w:r>
    </w:p>
    <w:p w:rsidR="00EC1F62" w:rsidRDefault="00EC1F62" w:rsidP="00402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В течение 201</w:t>
      </w:r>
      <w:r w:rsidR="00285929">
        <w:rPr>
          <w:rFonts w:ascii="Times New Roman" w:hAnsi="Times New Roman" w:cs="Times New Roman"/>
          <w:sz w:val="28"/>
          <w:szCs w:val="28"/>
        </w:rPr>
        <w:t>5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10B4">
        <w:rPr>
          <w:rFonts w:ascii="Times New Roman" w:hAnsi="Times New Roman" w:cs="Times New Roman"/>
          <w:sz w:val="28"/>
          <w:szCs w:val="28"/>
        </w:rPr>
        <w:t>, проводимые</w:t>
      </w:r>
      <w:r w:rsidRPr="00F55E16">
        <w:rPr>
          <w:rFonts w:ascii="Times New Roman" w:hAnsi="Times New Roman" w:cs="Times New Roman"/>
          <w:sz w:val="28"/>
          <w:szCs w:val="28"/>
        </w:rPr>
        <w:t xml:space="preserve"> контрольно-счётной палатой</w:t>
      </w:r>
      <w:r w:rsidR="000C10B4">
        <w:rPr>
          <w:rFonts w:ascii="Times New Roman" w:hAnsi="Times New Roman" w:cs="Times New Roman"/>
          <w:sz w:val="28"/>
          <w:szCs w:val="28"/>
        </w:rPr>
        <w:t xml:space="preserve"> </w:t>
      </w:r>
      <w:r w:rsidRPr="00F55E16">
        <w:rPr>
          <w:rFonts w:ascii="Times New Roman" w:hAnsi="Times New Roman" w:cs="Times New Roman"/>
          <w:sz w:val="28"/>
          <w:szCs w:val="28"/>
        </w:rPr>
        <w:t>контрол</w:t>
      </w:r>
      <w:r w:rsidRPr="00F55E16">
        <w:rPr>
          <w:rFonts w:ascii="Times New Roman" w:hAnsi="Times New Roman" w:cs="Times New Roman"/>
          <w:sz w:val="28"/>
          <w:szCs w:val="28"/>
        </w:rPr>
        <w:t>ь</w:t>
      </w:r>
      <w:r w:rsidRPr="00F55E16">
        <w:rPr>
          <w:rFonts w:ascii="Times New Roman" w:hAnsi="Times New Roman" w:cs="Times New Roman"/>
          <w:sz w:val="28"/>
          <w:szCs w:val="28"/>
        </w:rPr>
        <w:t>ны</w:t>
      </w:r>
      <w:r w:rsidR="000C10B4">
        <w:rPr>
          <w:rFonts w:ascii="Times New Roman" w:hAnsi="Times New Roman" w:cs="Times New Roman"/>
          <w:sz w:val="28"/>
          <w:szCs w:val="28"/>
        </w:rPr>
        <w:t>е</w:t>
      </w:r>
      <w:r w:rsidRPr="00F55E1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C10B4">
        <w:rPr>
          <w:rFonts w:ascii="Times New Roman" w:hAnsi="Times New Roman" w:cs="Times New Roman"/>
          <w:sz w:val="28"/>
          <w:szCs w:val="28"/>
        </w:rPr>
        <w:t>я</w:t>
      </w:r>
      <w:r w:rsidRPr="00F55E16">
        <w:rPr>
          <w:rFonts w:ascii="Times New Roman" w:hAnsi="Times New Roman" w:cs="Times New Roman"/>
          <w:sz w:val="28"/>
          <w:szCs w:val="28"/>
        </w:rPr>
        <w:t xml:space="preserve"> в основном были нацелены на проверку законности и резул</w:t>
      </w:r>
      <w:r w:rsidRPr="00F55E16">
        <w:rPr>
          <w:rFonts w:ascii="Times New Roman" w:hAnsi="Times New Roman" w:cs="Times New Roman"/>
          <w:sz w:val="28"/>
          <w:szCs w:val="28"/>
        </w:rPr>
        <w:t>ь</w:t>
      </w:r>
      <w:r w:rsidRPr="00F55E16">
        <w:rPr>
          <w:rFonts w:ascii="Times New Roman" w:hAnsi="Times New Roman" w:cs="Times New Roman"/>
          <w:sz w:val="28"/>
          <w:szCs w:val="28"/>
        </w:rPr>
        <w:t>тативности использования бюджетных средств</w:t>
      </w:r>
      <w:r w:rsidR="00560633">
        <w:rPr>
          <w:rFonts w:ascii="Times New Roman" w:hAnsi="Times New Roman" w:cs="Times New Roman"/>
          <w:sz w:val="28"/>
          <w:szCs w:val="28"/>
        </w:rPr>
        <w:t xml:space="preserve"> и имущества</w:t>
      </w:r>
      <w:r w:rsidR="00F71BC2">
        <w:rPr>
          <w:rFonts w:ascii="Times New Roman" w:hAnsi="Times New Roman" w:cs="Times New Roman"/>
          <w:sz w:val="28"/>
          <w:szCs w:val="28"/>
        </w:rPr>
        <w:t xml:space="preserve">, </w:t>
      </w:r>
      <w:r w:rsidR="00560633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собственности.</w:t>
      </w:r>
      <w:r w:rsidR="00DF29A6">
        <w:rPr>
          <w:rFonts w:ascii="Times New Roman" w:hAnsi="Times New Roman" w:cs="Times New Roman"/>
          <w:sz w:val="28"/>
          <w:szCs w:val="28"/>
        </w:rPr>
        <w:t xml:space="preserve"> </w:t>
      </w:r>
      <w:r w:rsidR="00AA49CC">
        <w:rPr>
          <w:rFonts w:ascii="Times New Roman" w:hAnsi="Times New Roman" w:cs="Times New Roman"/>
          <w:sz w:val="28"/>
          <w:szCs w:val="28"/>
        </w:rPr>
        <w:t xml:space="preserve">По различным направлениям деятельности проверено </w:t>
      </w:r>
      <w:r w:rsidR="00285929">
        <w:rPr>
          <w:rFonts w:ascii="Times New Roman" w:hAnsi="Times New Roman" w:cs="Times New Roman"/>
          <w:sz w:val="28"/>
          <w:szCs w:val="28"/>
        </w:rPr>
        <w:t>36</w:t>
      </w:r>
      <w:r w:rsidR="00AA49CC">
        <w:rPr>
          <w:rFonts w:ascii="Times New Roman" w:hAnsi="Times New Roman" w:cs="Times New Roman"/>
          <w:sz w:val="28"/>
          <w:szCs w:val="28"/>
        </w:rPr>
        <w:t xml:space="preserve"> организаций, в том числе 16 органов местного самоуправления , </w:t>
      </w:r>
      <w:r w:rsidR="00285929">
        <w:rPr>
          <w:rFonts w:ascii="Times New Roman" w:hAnsi="Times New Roman" w:cs="Times New Roman"/>
          <w:sz w:val="28"/>
          <w:szCs w:val="28"/>
        </w:rPr>
        <w:t>20</w:t>
      </w:r>
      <w:r w:rsidR="00AA49CC">
        <w:rPr>
          <w:rFonts w:ascii="Times New Roman" w:hAnsi="Times New Roman" w:cs="Times New Roman"/>
          <w:sz w:val="28"/>
          <w:szCs w:val="28"/>
        </w:rPr>
        <w:t xml:space="preserve"> муниципальных учреждени</w:t>
      </w:r>
      <w:r w:rsidR="0012387E">
        <w:rPr>
          <w:rFonts w:ascii="Times New Roman" w:hAnsi="Times New Roman" w:cs="Times New Roman"/>
          <w:sz w:val="28"/>
          <w:szCs w:val="28"/>
        </w:rPr>
        <w:t>я.</w:t>
      </w:r>
    </w:p>
    <w:p w:rsidR="00194A9C" w:rsidRDefault="00194A9C" w:rsidP="00194A9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контрольной  деятельности за 2015 год изложены в 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щей таблице: </w:t>
      </w:r>
    </w:p>
    <w:p w:rsidR="00194A9C" w:rsidRDefault="00194A9C" w:rsidP="00194A9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628" w:type="dxa"/>
        <w:tblInd w:w="93" w:type="dxa"/>
        <w:tblLook w:val="04A0"/>
      </w:tblPr>
      <w:tblGrid>
        <w:gridCol w:w="885"/>
        <w:gridCol w:w="5942"/>
        <w:gridCol w:w="1417"/>
        <w:gridCol w:w="1384"/>
      </w:tblGrid>
      <w:tr w:rsidR="00194A9C" w:rsidTr="00194A9C">
        <w:trPr>
          <w:trHeight w:val="31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 деятельности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Количественный показ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тель</w:t>
            </w:r>
          </w:p>
        </w:tc>
      </w:tr>
      <w:tr w:rsidR="00194A9C" w:rsidTr="00194A9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2014 год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2015 год</w:t>
            </w:r>
          </w:p>
        </w:tc>
      </w:tr>
      <w:tr w:rsidR="00194A9C" w:rsidTr="00194A9C">
        <w:trPr>
          <w:trHeight w:val="367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94A9C" w:rsidTr="00194A9C">
        <w:trPr>
          <w:trHeight w:val="52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Количество проведенных проверок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194A9C" w:rsidTr="00194A9C">
        <w:trPr>
          <w:trHeight w:val="99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в том числе по внешней проверке отчета об исполнении бюджета и           бюджетной отчётности главных администрат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94A9C" w:rsidTr="00194A9C">
        <w:trPr>
          <w:trHeight w:val="6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Количество объектов, охваченных при проведении контрол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 w:rsidP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Объем проверенных средств, всего, тыс. руб.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403739,2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3657246,4 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объем проверенных бюджетных средств,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403739,2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3657246,7 </w:t>
            </w:r>
          </w:p>
        </w:tc>
      </w:tr>
      <w:tr w:rsidR="00194A9C" w:rsidTr="00194A9C">
        <w:trPr>
          <w:trHeight w:val="6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Стоимость проверенного имущества, тыс.руб.,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47018,6</w:t>
            </w:r>
          </w:p>
        </w:tc>
      </w:tr>
      <w:tr w:rsidR="00194A9C" w:rsidTr="00194A9C">
        <w:trPr>
          <w:trHeight w:val="6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Выявлено нарушений и недостатков, всего, тыс. руб.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93673,1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выявлено финансовых нарушений, всего, из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9120,9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неправомерные и необоснованные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/>
              <w:rPr>
                <w:rFonts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8519,1</w:t>
            </w:r>
          </w:p>
        </w:tc>
      </w:tr>
      <w:tr w:rsidR="00194A9C" w:rsidTr="00194A9C">
        <w:trPr>
          <w:trHeight w:val="499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1.5.1.2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ind w:firstLine="5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601,8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выявлено нарушений порядка ведения бюджетного (бухга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терского)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40957,0</w:t>
            </w:r>
          </w:p>
        </w:tc>
      </w:tr>
      <w:tr w:rsidR="00194A9C" w:rsidTr="00194A9C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имущества, используемого с нарушениями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9C" w:rsidRDefault="00194A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43595,2</w:t>
            </w:r>
          </w:p>
        </w:tc>
      </w:tr>
      <w:tr w:rsidR="00261B93" w:rsidTr="00261B93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Default="002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Default="00261B93" w:rsidP="00261B93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Устранено нарушений, в том числе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Pr="00261B93" w:rsidRDefault="00261B93" w:rsidP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93" w:rsidRDefault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58874,0</w:t>
            </w:r>
          </w:p>
        </w:tc>
      </w:tr>
      <w:tr w:rsidR="00261B93" w:rsidTr="00261B93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Default="002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1.6.1.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Pr="00261B93" w:rsidRDefault="00261B93" w:rsidP="00261B93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финансовых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Pr="00261B93" w:rsidRDefault="00536B03" w:rsidP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93" w:rsidRDefault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143,6</w:t>
            </w:r>
          </w:p>
        </w:tc>
      </w:tr>
      <w:tr w:rsidR="00261B93" w:rsidTr="00261B93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Default="002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1.6.2.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Pr="00261B93" w:rsidRDefault="00261B93" w:rsidP="00261B93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нарушений порядка ведения бюджетного (бухгалтерского)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Pr="00261B93" w:rsidRDefault="007524F2" w:rsidP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93" w:rsidRDefault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39962,6</w:t>
            </w:r>
          </w:p>
        </w:tc>
      </w:tr>
      <w:tr w:rsidR="00261B93" w:rsidTr="00261B93">
        <w:trPr>
          <w:trHeight w:val="33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Default="0026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1.6.3.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Pr="00261B93" w:rsidRDefault="00261B93" w:rsidP="00261B93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1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имущества, по которому устранены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1B93" w:rsidRPr="00261B93" w:rsidRDefault="00536B03" w:rsidP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93" w:rsidRDefault="00261B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18767,8</w:t>
            </w:r>
          </w:p>
        </w:tc>
      </w:tr>
    </w:tbl>
    <w:p w:rsidR="00194A9C" w:rsidRDefault="00194A9C" w:rsidP="00194A9C">
      <w:pPr>
        <w:spacing w:after="0" w:line="240" w:lineRule="auto"/>
        <w:ind w:firstLine="851"/>
        <w:jc w:val="both"/>
        <w:rPr>
          <w:color w:val="000000"/>
          <w:sz w:val="28"/>
          <w:szCs w:val="28"/>
          <w:lang w:eastAsia="en-US"/>
        </w:rPr>
      </w:pPr>
    </w:p>
    <w:p w:rsidR="00194A9C" w:rsidRDefault="00194A9C" w:rsidP="00194A9C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Фактов нецелевого расходования бюджетных средств в отчетном пери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 не установлено.</w:t>
      </w:r>
    </w:p>
    <w:p w:rsidR="0012387E" w:rsidRDefault="0012387E" w:rsidP="00123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проведения проверок учреждений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Славянский район контрольно-счетной палатой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Славянский район в 201</w:t>
      </w:r>
      <w:r w:rsidR="006E79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проведены следующие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трольные мероприятия:</w:t>
      </w:r>
    </w:p>
    <w:p w:rsidR="0014464A" w:rsidRDefault="0014464A" w:rsidP="00144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87E" w:rsidRPr="00750061" w:rsidRDefault="00FD4007" w:rsidP="00144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0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4.1. </w:t>
      </w:r>
      <w:r w:rsidR="0012387E" w:rsidRPr="007500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 за использованием бюджетных средств:</w:t>
      </w:r>
    </w:p>
    <w:p w:rsidR="00FE1C4B" w:rsidRPr="00695BE4" w:rsidRDefault="00FE1C4B" w:rsidP="00FE1C4B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sz w:val="28"/>
          <w:szCs w:val="28"/>
        </w:rPr>
      </w:pPr>
      <w:r w:rsidRPr="00695BE4">
        <w:rPr>
          <w:rFonts w:ascii="Times New Roman" w:hAnsi="Times New Roman"/>
          <w:b/>
          <w:sz w:val="28"/>
          <w:szCs w:val="28"/>
        </w:rPr>
        <w:t>4.1.1.Проверка законности результативности использования бюдже</w:t>
      </w:r>
      <w:r w:rsidRPr="00695BE4">
        <w:rPr>
          <w:rFonts w:ascii="Times New Roman" w:hAnsi="Times New Roman"/>
          <w:b/>
          <w:sz w:val="28"/>
          <w:szCs w:val="28"/>
        </w:rPr>
        <w:t>т</w:t>
      </w:r>
      <w:r w:rsidRPr="00695BE4">
        <w:rPr>
          <w:rFonts w:ascii="Times New Roman" w:hAnsi="Times New Roman"/>
          <w:b/>
          <w:sz w:val="28"/>
          <w:szCs w:val="28"/>
        </w:rPr>
        <w:t>ных средств, направленных в 2013-2014 годах на финансово-хозяйственную деятельность МКУК «Городской Дом культуры» Славянского городского поселения</w:t>
      </w:r>
    </w:p>
    <w:p w:rsidR="009E6F2C" w:rsidRDefault="009E6F2C" w:rsidP="009E6F2C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 нарушений  на сумму 13436</w:t>
      </w:r>
      <w:r w:rsidR="007500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7500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7500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6F2C" w:rsidRDefault="009E6F2C" w:rsidP="009E6F2C">
      <w:pPr>
        <w:tabs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аренду передано встроенное  помещение площадью 213,42 кв.м. 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рушение ст. 33, раздел 1 Инструкции 157-н на забалансовых счетах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учета не учтено  имущество, переданное в возмездное пользование (в аренду). Стоимость имущества, переданного в аренду, в договорах аренды не указана, что привело к искажению отчетных данных по ст. 250 «Имущество, переданное в возмездное пользование (аренду)», формы 0503130 «Баланс» 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 «Справка  о наличии имущества и обязательств на забалансовых счетах»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обоснованные расходы  на оплату труда работников Учреждения, на выплаты стимулирующего характера и  начисления в государственные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бюджетные фонды составили  52</w:t>
      </w:r>
      <w:r w:rsidR="00411E3E">
        <w:rPr>
          <w:rFonts w:ascii="Times New Roman" w:hAnsi="Times New Roman" w:cs="Times New Roman"/>
          <w:sz w:val="28"/>
          <w:szCs w:val="28"/>
        </w:rPr>
        <w:t xml:space="preserve">,6 тыс. руб.,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-выплаты работникам- 40</w:t>
      </w:r>
      <w:r w:rsidR="00411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411E3E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11E3E">
        <w:rPr>
          <w:rFonts w:ascii="Times New Roman" w:hAnsi="Times New Roman" w:cs="Times New Roman"/>
          <w:sz w:val="28"/>
          <w:szCs w:val="28"/>
        </w:rPr>
        <w:t>.;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-начисления на ФОТ в государственные внебюджетные фонды 12</w:t>
      </w:r>
      <w:r w:rsidR="00411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1E3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обоснованные выплаты (ст.34 БК РФ) также привели к искажению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четности, предоставляемой в органы  государственного налогового контроля и  государственные внебюджетные фонды в части  фонда оплаты труда и размера отчислений.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нарушение п. 3, ст. 219 БК РФ  приняты  сверхлимитные денежные обязательства на общую сумму 3391</w:t>
      </w:r>
      <w:r w:rsidR="00411E3E">
        <w:rPr>
          <w:rFonts w:ascii="Times New Roman" w:hAnsi="Times New Roman" w:cs="Times New Roman"/>
          <w:sz w:val="28"/>
          <w:szCs w:val="28"/>
        </w:rPr>
        <w:t xml:space="preserve">,7 тыс. руб. 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нарушение ст. 71 раздел 1  Инструкции 157-н не учтен  по счету 103.00 «Непроизведенные активы» земельный участок, на котором располож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но здание ГДК, полученный в бессрочное пользование по кадастровой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9610</w:t>
      </w:r>
      <w:r w:rsidR="00411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1E3E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что привело к искажению бухгалтерской отчетности  «Б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ланс» ф- 0503130, «Сведения о движении нефинансовых активов» ф-0503168 на 01.01.2015 года.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Дебиторская задолженность  в размере 60</w:t>
      </w:r>
      <w:r w:rsidR="00411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1E3E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 в течение дл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периода не  погашена, претензионная работа не велась.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предъявление  претензий к подрядчику за не исполнение обязательств свидетельствует о не соблюдении основного принципа (результативности и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фективности) использования бюджетных денежных средств, предусмотренный  ст. 34 БК РФ. 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ходе проверки устранено нарушений на общую сумму 10045</w:t>
      </w:r>
      <w:r w:rsidR="00411E3E">
        <w:rPr>
          <w:rFonts w:ascii="Times New Roman" w:hAnsi="Times New Roman" w:cs="Times New Roman"/>
          <w:sz w:val="28"/>
          <w:szCs w:val="28"/>
        </w:rPr>
        <w:t>,2 тыс. руб.,</w:t>
      </w:r>
      <w:r>
        <w:rPr>
          <w:rFonts w:ascii="Times New Roman" w:hAnsi="Times New Roman" w:cs="Times New Roman"/>
          <w:sz w:val="28"/>
          <w:szCs w:val="28"/>
        </w:rPr>
        <w:t xml:space="preserve"> том числе: 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-Возмещено излишне выплаченная сумма 18</w:t>
      </w:r>
      <w:r w:rsidR="00411E3E">
        <w:rPr>
          <w:rFonts w:ascii="Times New Roman" w:hAnsi="Times New Roman" w:cs="Times New Roman"/>
          <w:sz w:val="28"/>
          <w:szCs w:val="28"/>
        </w:rPr>
        <w:t xml:space="preserve">,1 тыс. руб. </w:t>
      </w:r>
      <w:r>
        <w:rPr>
          <w:rFonts w:ascii="Times New Roman" w:hAnsi="Times New Roman" w:cs="Times New Roman"/>
          <w:sz w:val="28"/>
          <w:szCs w:val="28"/>
        </w:rPr>
        <w:t xml:space="preserve"> путем внесения в кассу  по приходному ордеру № 45 от 18.08.2015 года.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-Проставлены инвентарные номера на 5 объектов основных средств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щей стоимостью 322</w:t>
      </w:r>
      <w:r w:rsidR="00411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1E3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-Учтен на соответствующих счетах бухгалтерского учета земельный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сток кадастровой стоимостью 9610</w:t>
      </w:r>
      <w:r w:rsidR="00411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411E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E6F2C" w:rsidRDefault="009E6F2C" w:rsidP="009E6F2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Рекомендовано:</w:t>
      </w:r>
    </w:p>
    <w:p w:rsidR="009E6F2C" w:rsidRDefault="009E6F2C" w:rsidP="009E6F2C">
      <w:pPr>
        <w:spacing w:after="0" w:line="240" w:lineRule="auto"/>
        <w:ind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Соблюдать правила ведения бухгалтерского учета, установленные 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рукции  от 01.12.2010 № 157-н «Об утверждении Единого плана счетов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терского учета для органов государственной  власти (государственных органов), органов местного самоуправления, органов управления государственными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бюджетными фондами, государственных  академий наук, государственных (м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ниципальных) учреждений  и Инструкции по его применению» и  внутренней учетной политикой, своевременно и в полном объеме отражать факты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деятельности по соответствующим счетам бухгалтерского учета.</w:t>
      </w:r>
    </w:p>
    <w:p w:rsidR="009E6F2C" w:rsidRDefault="009E6F2C" w:rsidP="009E6F2C">
      <w:pPr>
        <w:tabs>
          <w:tab w:val="left" w:pos="0"/>
          <w:tab w:val="left" w:pos="1134"/>
        </w:tabs>
        <w:spacing w:after="0" w:line="240" w:lineRule="auto"/>
        <w:ind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систематический  контроль за выполнением договорных обязательств, не допуская образования дебиторской и кредиторской задолженн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9E6F2C" w:rsidRDefault="009E6F2C" w:rsidP="009E6F2C">
      <w:pPr>
        <w:tabs>
          <w:tab w:val="left" w:pos="0"/>
          <w:tab w:val="left" w:pos="1134"/>
        </w:tabs>
        <w:spacing w:after="0" w:line="240" w:lineRule="auto"/>
        <w:ind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Дополнительные начисления к заработной плате  руководителю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осуществлять только по распоряжению учредителя.</w:t>
      </w:r>
    </w:p>
    <w:p w:rsidR="009E6F2C" w:rsidRDefault="009E6F2C" w:rsidP="009E6F2C">
      <w:pPr>
        <w:tabs>
          <w:tab w:val="left" w:pos="0"/>
          <w:tab w:val="left" w:pos="1134"/>
        </w:tabs>
        <w:spacing w:after="0" w:line="240" w:lineRule="auto"/>
        <w:ind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Правильно и в полном объеме осуществлять начисления заработной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работникам Учреждения.</w:t>
      </w:r>
    </w:p>
    <w:p w:rsidR="009E6F2C" w:rsidRDefault="009E6F2C" w:rsidP="009E6F2C">
      <w:pPr>
        <w:tabs>
          <w:tab w:val="left" w:pos="0"/>
          <w:tab w:val="left" w:pos="1134"/>
        </w:tabs>
        <w:spacing w:after="0" w:line="240" w:lineRule="auto"/>
        <w:ind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допускать принятия бюджетных обязательств в объемах, превыша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 утвержденные бюджетные назначения.</w:t>
      </w:r>
    </w:p>
    <w:p w:rsidR="009E6F2C" w:rsidRDefault="009E6F2C" w:rsidP="009E6F2C">
      <w:pPr>
        <w:tabs>
          <w:tab w:val="left" w:pos="0"/>
          <w:tab w:val="left" w:pos="1134"/>
        </w:tabs>
        <w:spacing w:after="0" w:line="240" w:lineRule="auto"/>
        <w:ind w:right="-28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целях оптимизации  бюджетных расходов пересмотреть порядок оплаты  за  работу  в  праздничные  и  выходные в соответствии со ст.153  ТК РФ. </w:t>
      </w:r>
    </w:p>
    <w:p w:rsidR="009E6F2C" w:rsidRPr="006E7936" w:rsidRDefault="009E6F2C" w:rsidP="009E6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Принять меры дисциплинарной ответственности к  должностным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цам, ответственным за принятие бюджетных обязательств и ведение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3A024B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695BE4" w:rsidRPr="003A024B" w:rsidRDefault="00B72D3B" w:rsidP="003A024B">
      <w:pPr>
        <w:spacing w:after="0" w:line="240" w:lineRule="auto"/>
        <w:ind w:right="-143"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проведенной проверки в адрес Главы городского поселения Сл</w:t>
      </w:r>
      <w:r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и руководителя учреждения направлены представления</w:t>
      </w:r>
      <w:r w:rsidR="003A024B"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>№21-13-к/30.09.2015</w:t>
      </w:r>
      <w:r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предложениями по устранению допущенных нарушений в испол</w:t>
      </w:r>
      <w:r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>зовании бюджетных средств</w:t>
      </w:r>
      <w:r w:rsidR="003A024B"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0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024B" w:rsidRDefault="003A024B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BE4" w:rsidRP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BE4">
        <w:rPr>
          <w:rFonts w:ascii="Times New Roman" w:hAnsi="Times New Roman" w:cs="Times New Roman"/>
          <w:b/>
          <w:sz w:val="28"/>
          <w:szCs w:val="28"/>
        </w:rPr>
        <w:t>4.1.2. Проверка законности и результативности использования бю</w:t>
      </w:r>
      <w:r w:rsidRPr="00695BE4">
        <w:rPr>
          <w:rFonts w:ascii="Times New Roman" w:hAnsi="Times New Roman" w:cs="Times New Roman"/>
          <w:b/>
          <w:sz w:val="28"/>
          <w:szCs w:val="28"/>
        </w:rPr>
        <w:t>д</w:t>
      </w:r>
      <w:r w:rsidRPr="00695BE4">
        <w:rPr>
          <w:rFonts w:ascii="Times New Roman" w:hAnsi="Times New Roman" w:cs="Times New Roman"/>
          <w:b/>
          <w:sz w:val="28"/>
          <w:szCs w:val="28"/>
        </w:rPr>
        <w:t xml:space="preserve">жетных средств, направленных в 2013-2014 годах на финансово-хозяйственную деятельность муниципального казенного учреждения культуры МКУК СДК «Анастасиевский» 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 :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МКУК СДК «Анастасиевский» расходы составили в 2013 году в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 10305,3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14037,5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МКУК СДК «Анастасиевский» в 2013 году в сумме 9198,8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в сумме 10760,1 тыс.ру</w:t>
      </w:r>
      <w:r w:rsidR="00CD7DF0">
        <w:rPr>
          <w:rFonts w:ascii="Times New Roman" w:hAnsi="Times New Roman" w:cs="Times New Roman"/>
          <w:sz w:val="28"/>
          <w:szCs w:val="28"/>
        </w:rPr>
        <w:t>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библиотеки МКУК СДК «Анастасиевский» в 2013 году в сумме 768,5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в сумме 869,5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средств приобретено в 2013 году на сумму 953,9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на сумму 888,2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составила за 2013 год в сумме 212,9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143,3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нецелевого использования средств не выявлены.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выявлены следующие нарушения: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 ст.34 БК РФ допущено неэффективное использование средств местного бюджета по государственной программе Краснодарского края «Развитие культуры» в 2014 в сумме 127,9 тыс.руб</w:t>
      </w:r>
      <w:r w:rsidR="00411E3E">
        <w:rPr>
          <w:rFonts w:ascii="Times New Roman" w:hAnsi="Times New Roman" w:cs="Times New Roman"/>
          <w:sz w:val="28"/>
          <w:szCs w:val="28"/>
        </w:rPr>
        <w:t>.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неправомерно произведено расходование средств краевого бюджета по государственной программе Краснодарского края «Развитие культуры» в 2014 в сумме 95,5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 п.п.36,92 Инструкции 157н приняты к учету объекты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средств  (здания домов культуры) без регистрации государственных прав, что привело к искажению бухгалтерской отчетности и увеличению 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говой базы по налогу на имущество;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 Инструкции 157н к учету приняты материальные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который должны быть отражены по счету 010100000 «Основные средства» за 2013 год в сумме 259,9 тыс.ру</w:t>
      </w:r>
      <w:r w:rsidR="00CD7DF0">
        <w:rPr>
          <w:rFonts w:ascii="Times New Roman" w:hAnsi="Times New Roman" w:cs="Times New Roman"/>
          <w:sz w:val="28"/>
          <w:szCs w:val="28"/>
        </w:rPr>
        <w:t>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за 2014 год в сумме 267,7 тыс. 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неправомерно произведены расходы средств местного бюджета в 2014 году на содержание автобуса </w:t>
      </w:r>
      <w:r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Pr="0069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-09214 в сумме 391,6 тыс. 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BE4" w:rsidRDefault="00695BE4" w:rsidP="00695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нарушении п.333 Инструкции 157н не отражен на забалансовом счете 01 «Имущество, полученное в пользование» переданный Администрацией во временное владение и пользование автобус </w:t>
      </w:r>
      <w:r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Pr="00695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-09214 стоимостью</w:t>
      </w:r>
      <w:r w:rsidR="00CD7D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1875,0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</w:p>
    <w:p w:rsidR="00200564" w:rsidRDefault="00200564" w:rsidP="00EC060C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материалам проверки направлено представление  №</w:t>
      </w:r>
      <w:r w:rsidR="00EC060C">
        <w:rPr>
          <w:rFonts w:ascii="Times New Roman" w:hAnsi="Times New Roman"/>
          <w:sz w:val="28"/>
          <w:szCs w:val="28"/>
        </w:rPr>
        <w:t>22-17/1-к/25,11,2015 с предложениями по устранению допущенных нарушений с указанием сроков их устранения.</w:t>
      </w:r>
    </w:p>
    <w:p w:rsidR="00EC060C" w:rsidRDefault="00EC060C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564">
        <w:rPr>
          <w:rFonts w:ascii="Times New Roman" w:hAnsi="Times New Roman" w:cs="Times New Roman"/>
          <w:b/>
          <w:sz w:val="28"/>
          <w:szCs w:val="28"/>
        </w:rPr>
        <w:t>4.1.3.Проверка законности и результативности использования бю</w:t>
      </w:r>
      <w:r w:rsidRPr="00200564">
        <w:rPr>
          <w:rFonts w:ascii="Times New Roman" w:hAnsi="Times New Roman" w:cs="Times New Roman"/>
          <w:b/>
          <w:sz w:val="28"/>
          <w:szCs w:val="28"/>
        </w:rPr>
        <w:t>д</w:t>
      </w:r>
      <w:r w:rsidRPr="00200564">
        <w:rPr>
          <w:rFonts w:ascii="Times New Roman" w:hAnsi="Times New Roman" w:cs="Times New Roman"/>
          <w:b/>
          <w:sz w:val="28"/>
          <w:szCs w:val="28"/>
        </w:rPr>
        <w:t>жетных средств, направленных в 2013-2014 годах на финансово-</w:t>
      </w:r>
      <w:r w:rsidRPr="002005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хозяйственную деятельность администрации Анастасиевского сельского поселения Славянского района 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 </w:t>
      </w:r>
      <w:r w:rsidR="00644D75">
        <w:rPr>
          <w:rFonts w:ascii="Times New Roman" w:hAnsi="Times New Roman" w:cs="Times New Roman"/>
          <w:sz w:val="28"/>
          <w:szCs w:val="28"/>
        </w:rPr>
        <w:t>: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Администрации сельского поселения Славянского района расходы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ставили в 2013 году в сумме 61492,605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в сумме 60415,868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основных средств составило в 2013 году на сумму 962,4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на сумму 16657,9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 ТМЦ в 2013 году в сумме 4070,</w:t>
      </w:r>
      <w:r w:rsidR="007F74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в сумме 7525,0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  задолженность   составила  в 2013 году в  сумме   1207,18  тыс. 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2014 году в сумме  </w:t>
      </w:r>
      <w:r>
        <w:rPr>
          <w:rFonts w:ascii="Times New Roman" w:hAnsi="Times New Roman" w:cs="Times New Roman"/>
          <w:bCs/>
          <w:sz w:val="28"/>
          <w:szCs w:val="28"/>
        </w:rPr>
        <w:t>674,</w:t>
      </w:r>
      <w:r w:rsidR="007F74AE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</w:t>
      </w:r>
      <w:r w:rsidR="007F7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 составила в 2013 году в сумме 182,4 тыс. ру</w:t>
      </w:r>
      <w:r w:rsidR="007F74AE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и в 2014 году в сумме 217,6 тыс. 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осуществленных расходов на закупки в 2014 году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Федеральным законом от 05.04.2013г № 44-ФЗ «О контрактной системе в сфере закупок товаров, работ, услуг для обеспечения государственных нужд и муниципальных нужд» составила 53285</w:t>
      </w:r>
      <w:r w:rsidR="007F74A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нецелевого и  неэффективного использования  бюджетных средств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выявлены следующие нарушения: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составе имущества казны по счету 010800000 «Имущество казны»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лятся основные средства на сумму 2771,6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находящиеся в собственн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 пользовании Администрации и подведомственных учреждениях, что противоречит условиям статьи 215 ГК РФ. (по условиям статьи 215 ГК РФ имуществом казны признается имущество, не закрепленное за учреждением и не используемое им).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нарушении п.33 Инструкции №157н Администрацией не принят к учету земельный участок  с кадастровым номером 23:27:1102119:34 площадью 4646 кв.м., кадастровой стоимостью 1797,</w:t>
      </w:r>
      <w:r w:rsidR="007F74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расположенный по адресу ст-ца Анастасиевская, ул. Красная,162. Данный земельный участок не передан в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срочное пользование МКУК СДК «Анастасиевский», с соответствующим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жением на счетах бухгалтерского учета и одновременным отражением на заб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лансовых счетах.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не правильного и не своевременного отражения операций в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рах бухгалтерского учета привели к искажению бухгалтерской отчетности по форме 0503168 «Сведения о движении нефинансовых активов» и форме 0503130 «Баланс» в сумме 2771,6 тыс.руб</w:t>
      </w:r>
      <w:r w:rsidR="007F74AE">
        <w:rPr>
          <w:rFonts w:ascii="Times New Roman" w:hAnsi="Times New Roman" w:cs="Times New Roman"/>
          <w:sz w:val="28"/>
          <w:szCs w:val="28"/>
        </w:rPr>
        <w:t>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мероприятия, направленные на устранение допущенных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рушений.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неэффективного и неправомерного расходования средств бюджета Анастасиевского сельского поселения Славянского района.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23:27:1102119:34 площадью 4646 кв.м., кадастровой стоимостью 1797,</w:t>
      </w:r>
      <w:r w:rsidR="007F74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7F74A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 </w:t>
      </w:r>
      <w:r>
        <w:rPr>
          <w:rFonts w:ascii="Times New Roman" w:hAnsi="Times New Roman" w:cs="Times New Roman"/>
          <w:sz w:val="28"/>
          <w:szCs w:val="28"/>
        </w:rPr>
        <w:lastRenderedPageBreak/>
        <w:t>ст-ца Анастасиевская, ул. Красная,162 передать в бессрочное пользование МКУК СДК «Анастасиевский» с соответствующим отражением на счетах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галтерского учета и одновременным отражением на забалансовых счетах.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факты неправильного и несвоевременного отражения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 регистрах бухгалтерского учета с целью недопущения искажения данных бухгалтерской отчетности.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ст.162 БК РФ производить финансирование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по заключенным договорам и контактам в пределах доведенных лимитов бюджетных обязательств, тем самым не допуская  наличия кредиторской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долженности.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проверки Главе поселения направлено  представление №23-17/1-к/25.11.2015</w:t>
      </w:r>
      <w:r w:rsidR="00EC060C">
        <w:rPr>
          <w:rFonts w:ascii="Times New Roman" w:hAnsi="Times New Roman" w:cs="Times New Roman"/>
          <w:sz w:val="28"/>
          <w:szCs w:val="28"/>
        </w:rPr>
        <w:t xml:space="preserve"> с указанием сроков устранения допущенных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60C" w:rsidRDefault="00EC060C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629" w:rsidRP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629">
        <w:rPr>
          <w:rFonts w:ascii="Times New Roman" w:hAnsi="Times New Roman" w:cs="Times New Roman"/>
          <w:b/>
          <w:sz w:val="28"/>
          <w:szCs w:val="28"/>
        </w:rPr>
        <w:t>4.1.4.Проверка законности и результативности использования бю</w:t>
      </w:r>
      <w:r w:rsidRPr="00F35629">
        <w:rPr>
          <w:rFonts w:ascii="Times New Roman" w:hAnsi="Times New Roman" w:cs="Times New Roman"/>
          <w:b/>
          <w:sz w:val="28"/>
          <w:szCs w:val="28"/>
        </w:rPr>
        <w:t>д</w:t>
      </w:r>
      <w:r w:rsidRPr="00F35629">
        <w:rPr>
          <w:rFonts w:ascii="Times New Roman" w:hAnsi="Times New Roman" w:cs="Times New Roman"/>
          <w:b/>
          <w:sz w:val="28"/>
          <w:szCs w:val="28"/>
        </w:rPr>
        <w:t>жетных средств, направленных на финансово-хозяйственную деятельность администрации Протокского сельского поселения Славянского района в 2014 году и девять месяцев 2015 года</w:t>
      </w:r>
    </w:p>
    <w:p w:rsidR="00F35629" w:rsidRDefault="00F35629" w:rsidP="00F3562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установлено: 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 9 месяцев 2015 года расходы бюджета по МКУ «Протокский центр» составили 3529,4 тыс. руб. или 31,04% от общей суммы расходов, по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поселения 3242,3 тыс. руб. или 28,52%, по СДК «Протокское» </w:t>
      </w:r>
      <w:r w:rsidR="00644D7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4597,6 тыс. руб. или 40,44%. 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расходов учреждений наибольший удельный вес занимают расходы на оплату труда до 75%, коммунальные расходы до 7%, расходы на приобретение материальных ценностей, содержание автотранспорта, прочие услуги до 25%.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п.2 ст. 72, п.5ст. 219, п.5 и п.11  ст. 161,ст.162 БК заключение и оплата учреждением договоров, муниципальных  контрактов  производится в пределах лимитов </w:t>
      </w:r>
      <w:r w:rsidR="00644D75">
        <w:rPr>
          <w:rFonts w:ascii="Times New Roman" w:hAnsi="Times New Roman" w:cs="Times New Roman"/>
          <w:sz w:val="28"/>
          <w:szCs w:val="28"/>
        </w:rPr>
        <w:t>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нарушение указанных статей БК  поселением  на 01.10.2015 года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полнены работы сверх  лимитов бюджетных обязательств на сумму 433,4 тыс. руб. (кредиторская задолженность  - гре</w:t>
      </w:r>
      <w:r w:rsidR="00644D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44D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рование дорог, услуги экскаватора, транспортные услуги, приобретение  товарно-материальных ценностей).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Допущение нарушений указанных норм бюджетного законодательства, образовались в результате не  включения при планировании сметных расходов учреждения на выполнение определенных видов работ и недостаточным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делением средств на приобретение материальных ценностей.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2.Задолженность поселению за аренду муниципального имущества (те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лоэнергетический комплекс, объекты водоснабжения) составляет 761,1 тыс. руб. Претензионная работа, по взиманию  арендной платы не велась, в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тате чего, задолженность ООО «Тепловые сети» не может быть погашена в размере 197,0 тыс. руб., так как предприятие находится в стадии ликвидации, по причине  банкротства.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Общая сумма недополученных доходов  в бюджет  поселения составила 761,1 тыс. руб.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нарушение ст.131 Гражданского кодекса и ст. 4 Федерального закона от 21.07.1997 года № 122-ФЗ «О государственной регистрации» право на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движимое имущество не зарегистрировано Федеральной службой 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регистрации, кадастра и картографии  на 8 зданий Протокского  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   поселения    общей    балансовой    стоимостью 22386,5 тыс. руб.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ст.609 ГК РФ, ст.25 Земельного кодекса РФ, п.1, 2, ст.26 Закона № 122-ФЗ, право на земельный участок подлежит государственной регистрации.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земельные участки в постоянное бессрочное пользование с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дастровыми номерами в количестве 21 единицы общей кадастровой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стью 8611,0 тыс. рублей не прошли государственную регистрацию  на право собственности. 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процедура регистрации  прав на вышеуказанное 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щество не начата, то в случае осуществления расходов на капитальный ремонт, текущий ремонт зданий или коммунальных коммуникаций может привести к необоснованным расходам.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выполненные работы по ремонту кровли здания  крыши СДК в                 х. Нещадимовском в сумме 400,0 тыс. руб. являются необоснованными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этом, обоснование стоимости каждого вида  работ в сметных расч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тах отсутствует, что свидетельствует о не качественном планировании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жащих выполнению работ.</w:t>
      </w:r>
    </w:p>
    <w:p w:rsidR="00F35629" w:rsidRDefault="00F35629" w:rsidP="00F35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4.Имеют место факты нарушений в ведении учета основных средств и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териальных ценностей.</w:t>
      </w:r>
    </w:p>
    <w:p w:rsidR="00F35629" w:rsidRDefault="00F35629" w:rsidP="00F35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материальные объекты основных средств на общую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4AE">
        <w:rPr>
          <w:rFonts w:ascii="Times New Roman" w:hAnsi="Times New Roman" w:cs="Times New Roman"/>
          <w:sz w:val="28"/>
          <w:szCs w:val="28"/>
        </w:rPr>
        <w:t xml:space="preserve">359,5 тыс. руб. </w:t>
      </w:r>
      <w:r>
        <w:rPr>
          <w:rFonts w:ascii="Times New Roman" w:hAnsi="Times New Roman" w:cs="Times New Roman"/>
          <w:sz w:val="28"/>
          <w:szCs w:val="28"/>
        </w:rPr>
        <w:t>приняты к учету в качестве материальных запасов, (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комплектующие к компьютерам).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к учету дорожные знаки в сумме 46,8 тыс. руб. и отнесены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 основных средств не по утвержденной классификации. 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бухгалтерского учета не учтен участок газопровода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95,0 тыс. руб. в составе казны, забор стоимостью 366,0 тыс. руб. Не опр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ходованы в составе материальных запасов металлопрофильные листы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стью 20,0 тыс. руб. при снятия ограждения при выполнении работ по ремонту крыши.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привели к не обеспечению сохранности матер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альных ресурсов и  к искажению  бухгалтерской отчетности.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результате бесконтрольности за работой транспортных средств  не   установлены нормы расходования ГСМ на  автомобили и  самоходную технику, эксплуатируемую Поселением.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завышения норм расходования ГСМ, сумма необоснова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расходов составила 21</w:t>
      </w:r>
      <w:r w:rsidR="00DF26EC">
        <w:rPr>
          <w:rFonts w:ascii="Times New Roman" w:hAnsi="Times New Roman" w:cs="Times New Roman"/>
          <w:sz w:val="28"/>
          <w:szCs w:val="28"/>
        </w:rPr>
        <w:t xml:space="preserve">,4 тыс. 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 Инструкции 157-н, приказа  Минфина от 18.09.2008 года № 152 «Об утверждении  обязательных реквизитов  и порядка заполнения  пут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вых листов», Письма  Минфина от 25.08.2009 года  № 03-03-06/2/ в путевых листах не указывается показания спидометра при выезде из гаража и возвращ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гараж, что не позволяет подтвердить правомерность расходования топл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 и сумму средств, используемых на его приобретение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автомобили     УАЗ-396201 в   2014 году и  ГАЗ-32213 в 2015 году в сумме  143,0 тыс. руб. и 2,5 тыс. руб.  соответственно.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балансе администрации числится автомобиль Nissan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Teana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зарегистрирован за МКУ «Протокский центр», что не дает оснований осущес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влять расходы по его содержанию по администрации. Сумма необоснованных расходов по администрации за 9 месяцев 2015 года составила 147,9 тыс. руб.</w:t>
      </w:r>
    </w:p>
    <w:p w:rsidR="00F35629" w:rsidRDefault="00F35629" w:rsidP="00F35629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6.Расчет средней заработной платы при оплате отпусков производился с нарушением порядка, предусмотренного п.15 Постановления Правительства  от 24.12.2007 года № 922 «Об особенностях порядка исчисления  средней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платы».</w:t>
      </w:r>
    </w:p>
    <w:p w:rsidR="00F35629" w:rsidRDefault="00F35629" w:rsidP="00F35629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допущенных нарушений сумма необоснованных расходов по заработной плате работников учреждений составила 20</w:t>
      </w:r>
      <w:r w:rsidR="00DF26EC">
        <w:rPr>
          <w:rFonts w:ascii="Times New Roman" w:hAnsi="Times New Roman" w:cs="Times New Roman"/>
          <w:sz w:val="28"/>
          <w:szCs w:val="28"/>
        </w:rPr>
        <w:t>,1 тыс. руб.</w:t>
      </w:r>
      <w:r>
        <w:rPr>
          <w:rFonts w:ascii="Times New Roman" w:hAnsi="Times New Roman" w:cs="Times New Roman"/>
          <w:sz w:val="28"/>
          <w:szCs w:val="28"/>
        </w:rPr>
        <w:t xml:space="preserve"> и начи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лений в Государственные внебюджетные фонды (ПФР, ФСС) в сумме 6</w:t>
      </w:r>
      <w:r w:rsidR="00DF26EC">
        <w:rPr>
          <w:rFonts w:ascii="Times New Roman" w:hAnsi="Times New Roman" w:cs="Times New Roman"/>
          <w:sz w:val="28"/>
          <w:szCs w:val="28"/>
        </w:rPr>
        <w:t xml:space="preserve">,1 тыс. руб. 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результатам проведенной проверки общая сумма выявленных 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рушений составила 338</w:t>
      </w:r>
      <w:r w:rsidR="00DF26EC">
        <w:rPr>
          <w:rFonts w:ascii="Times New Roman" w:hAnsi="Times New Roman" w:cs="Times New Roman"/>
          <w:sz w:val="28"/>
          <w:szCs w:val="28"/>
        </w:rPr>
        <w:t>20,2 т</w:t>
      </w:r>
      <w:r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F35629" w:rsidRDefault="001A3563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проверке Главе поселения </w:t>
      </w:r>
      <w:r w:rsidR="00DF26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DF26EC">
        <w:rPr>
          <w:rFonts w:ascii="Times New Roman" w:hAnsi="Times New Roman" w:cs="Times New Roman"/>
          <w:sz w:val="28"/>
          <w:szCs w:val="28"/>
        </w:rPr>
        <w:t xml:space="preserve">№24-19-к/14.11.2015 с указанием сроков устранения нарушений по материалам проверки и  </w:t>
      </w:r>
      <w:r>
        <w:rPr>
          <w:rFonts w:ascii="Times New Roman" w:hAnsi="Times New Roman" w:cs="Times New Roman"/>
          <w:sz w:val="28"/>
          <w:szCs w:val="28"/>
        </w:rPr>
        <w:t>с п</w:t>
      </w:r>
      <w:r w:rsidR="00F35629">
        <w:rPr>
          <w:rFonts w:ascii="Times New Roman" w:hAnsi="Times New Roman" w:cs="Times New Roman"/>
          <w:sz w:val="28"/>
          <w:szCs w:val="28"/>
        </w:rPr>
        <w:t>редложения</w:t>
      </w:r>
      <w:r w:rsidR="00DF26E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35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разработать мероприятия, направленные на устранение финансовых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рушений и ведения бухгалтерского учета;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бюджетные средства в пределах доведенных лимитов бюджетных обязательств;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возместить в доход бюджета произведенные необоснованные расходы в сумме 41</w:t>
      </w:r>
      <w:r w:rsidR="00DF26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DF26E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 в том числе: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сумма расходов на ГСМ 21</w:t>
      </w:r>
      <w:r w:rsidR="00DF26EC">
        <w:rPr>
          <w:rFonts w:ascii="Times New Roman" w:hAnsi="Times New Roman" w:cs="Times New Roman"/>
          <w:sz w:val="28"/>
          <w:szCs w:val="28"/>
        </w:rPr>
        <w:t>,</w:t>
      </w:r>
      <w:r w:rsidR="006C21F8">
        <w:rPr>
          <w:rFonts w:ascii="Times New Roman" w:hAnsi="Times New Roman" w:cs="Times New Roman"/>
          <w:sz w:val="28"/>
          <w:szCs w:val="28"/>
        </w:rPr>
        <w:t>4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излишне  начисленная зарплата 20</w:t>
      </w:r>
      <w:r w:rsidR="006C21F8">
        <w:rPr>
          <w:rFonts w:ascii="Times New Roman" w:hAnsi="Times New Roman" w:cs="Times New Roman"/>
          <w:sz w:val="28"/>
          <w:szCs w:val="28"/>
        </w:rPr>
        <w:t>,1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6C2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решить вопрос о проведении государственной регистрации права на  муниципальное имущество;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принять меры дисциплинарно</w:t>
      </w:r>
      <w:r w:rsidR="00EC060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 к  ответственным,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ностным лицам</w:t>
      </w:r>
      <w:r w:rsidR="00EC06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629" w:rsidRDefault="00F35629" w:rsidP="00F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решить вопрос о занимаемой должности главного бухгалтера.</w:t>
      </w:r>
    </w:p>
    <w:p w:rsidR="00200564" w:rsidRDefault="00200564" w:rsidP="0020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A42CD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Проверка обеспечения сохранности материальных ценностей в МКУ «Общественно-социальный центр Прибрежного сельского посел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ния» Славянского района за 2014 год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Проверкой установлено: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Материальные ценности в МКУ «Прибрежный центр» закреплены за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териально-ответственными (далее МОЛ), 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материальной ответственности, в соответствии с Перечнем должностей,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жденных Постановлением Минтруда от 31 декабря 2002 года №85.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п.119 Инструкции №157н материально-ответственными 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цами не ведется учет материальных ценностей в Книге (ф.0504042) или Ка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точке (ф.0504043),выданных в пользование  велосипеды в количестве 6 штук на сумму 29,9 тыс. руб</w:t>
      </w:r>
      <w:r w:rsidR="00F14BE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переданных материально-ответственным лицом  в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зование в работе другим работникам,.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нарушении п.п.332-384 Инструкция 157н</w:t>
      </w:r>
      <w:r>
        <w:rPr>
          <w:rFonts w:ascii="Times New Roman" w:hAnsi="Times New Roman" w:cs="Times New Roman"/>
          <w:sz w:val="28"/>
          <w:szCs w:val="28"/>
        </w:rPr>
        <w:t xml:space="preserve"> не списаны на забалансовый учет основные средства в сумме 58,</w:t>
      </w:r>
      <w:r w:rsidR="00A42C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4B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стоимостью до 3000,00 руб.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нарушении  п.333 Инструкции 157н  автомобиль ВАЗ-2107  Гос.номер 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С019МТ 123 стоимостью 97,0 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числится в МКУ «Прибрежный центр» как основное средство, тогда как, для учета объектов движимого и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движимого имущества, полученного учреждением в безвозмездное 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ние, предназначен забалансовый счет 01 «Имущество, полученное в пользов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ние».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«Прибрежный центр» допущено не правомерное формирование расходов по содержанию автомобиля в сумме 152,9 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с момента прио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ретения Администрацией Прибрежного сельского поселения (16.09.2013г.) до момента безвозмездной передачи в МКУ «Прибрежный центр» (20.03.2014г.).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ст. 357 НК РФ налоговая декларация по транспортному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логу на автомобиль ВАЗ-21074 составлена не по основному балансодержателю. 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п.118 Инструкции 157н, приобретенный двигатель для Трактора Беларусь-82.1 не отражен в составе материальных ценностей как 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пасная часть к установке в сумме 175,2 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п.349 Инструкции 157н новый и подлежащий замене двиг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 не отражены на забалансовом счете 09 «Запасные части к транспортным средствам, выданные взамен изношенным», в сумме 175,2 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Инвентарные объекты основных средств необходимо принимать к учету согласно требованиям </w:t>
      </w:r>
      <w:hyperlink r:id="rId8" w:history="1">
        <w:r w:rsidRPr="002C5916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Общероссийского классификатора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основных фондов            ОК 013-94, утвержденного постановлением Госстандарта Российской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26.12.1994 г. N 359(ОКОФ), согласно п.45 Инструкции 157н.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Выборочно проведенная инвентаризация основных средств и материалов, показала, что комиссией по результатом проведенной инвентаризации матер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ценностей предложено к списанию объектов в количестве 107 единиц на сумму 182,9 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системного блока на сумму 12,</w:t>
      </w:r>
      <w:r w:rsidR="00A42CD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п.46 Инструкции 157 частично отсутствуют инвентарные номера на инвентарных объектах основных средств.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Списание топлива в 2014 году производилось по завышенному коэфф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циенту.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хронометража по выборочным маршрутам на автом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биль ВАЗ-21074 установлены приписки километража на 3222,2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км, что привело к увеличению расходования бензина АИ-92 в сумме 10,7 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ст.34 БК РФ, в связи с применением завышенного коэфф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циента по расходу топлива (11,05), допущено неэффективное расходование бюджетных средств в сумме 11,4тыс. руб</w:t>
      </w:r>
      <w:r w:rsidR="006C21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нарушении п.6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Приказа Минфина РФ от 1 декабря 2010 г. N 157н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«Об утверждении Единого плана счетов бухгалтерского учета для органов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сударственной власти (государственных органов), органов местного сам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управления, органов управления государственными внебюджетными фондами, государственных академий наук, государственных (муниципальных) учрежд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ний и Инструкции по его применению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изменениями и дополнениями и 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дерального закона от 06.12.2011г. № 402-ФЗ «О бухгалтерском учете» не разр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ботано и не утверждено Положение об учетной политике на 2014 год.</w:t>
      </w:r>
    </w:p>
    <w:p w:rsidR="00B979D4" w:rsidRDefault="00B979D4" w:rsidP="00B979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материалам проверки подготовлен акт от 24.07.2015  и </w:t>
      </w:r>
      <w:r w:rsidR="00A42C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руководителю учреждения направлено представление №20-5-к/24.04.2015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фактам доп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щенных нарушений и предложения по их устранению.</w:t>
      </w:r>
    </w:p>
    <w:p w:rsidR="00AF2910" w:rsidRDefault="00AF2910" w:rsidP="00AF2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2910" w:rsidRP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910">
        <w:rPr>
          <w:rFonts w:ascii="Times New Roman" w:hAnsi="Times New Roman" w:cs="Times New Roman"/>
          <w:b/>
          <w:sz w:val="28"/>
          <w:szCs w:val="28"/>
        </w:rPr>
        <w:t>4.1.</w:t>
      </w:r>
      <w:r w:rsidR="003B2452">
        <w:rPr>
          <w:rFonts w:ascii="Times New Roman" w:hAnsi="Times New Roman" w:cs="Times New Roman"/>
          <w:b/>
          <w:sz w:val="28"/>
          <w:szCs w:val="28"/>
        </w:rPr>
        <w:t>6</w:t>
      </w:r>
      <w:r w:rsidRPr="00AF2910">
        <w:rPr>
          <w:rFonts w:ascii="Times New Roman" w:hAnsi="Times New Roman" w:cs="Times New Roman"/>
          <w:b/>
          <w:sz w:val="28"/>
          <w:szCs w:val="28"/>
        </w:rPr>
        <w:t>. Проверка обеспечения сохранности материальных ценностей в МКУК сельский Дом культуры «Прибрежный» Славянского района за 2014 год  (далее-МКУК СДК «Прибрежный»)</w:t>
      </w:r>
    </w:p>
    <w:p w:rsidR="00AF2910" w:rsidRP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910">
        <w:rPr>
          <w:rFonts w:ascii="Times New Roman" w:hAnsi="Times New Roman" w:cs="Times New Roman"/>
          <w:sz w:val="28"/>
          <w:szCs w:val="28"/>
        </w:rPr>
        <w:t>Результаты проводимого мероприятия: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ценности в МКУК СДК «Прибрежный» закреплены за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териально-ответственными лицами,  в соответствии с Перечнем должностей, утвержденных Постановлением Минтруда от 31 декабря 2002 года №85 «Об утверждении перечней должностей и работ, замещаемых или выполняемых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ботниками, с которыми работодатель может заключать письменные договоры о полной индивидуальной или коллективной (бригадной) материальной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а так же типовых форм договоров о полной материальной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венности».  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 проведенной инвентаризацией материальных ценностей по МКУК СДК «Прибрежный» выявлены материальные ценности, предложенные комиссией к списанию, в связи с не пригодностью дальнейшего их эксплуат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в сумме 621,3 тыс. руб</w:t>
      </w:r>
      <w:r w:rsidR="00555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400">
        <w:rPr>
          <w:rFonts w:ascii="Times New Roman" w:hAnsi="Times New Roman" w:cs="Times New Roman"/>
          <w:sz w:val="28"/>
          <w:szCs w:val="28"/>
        </w:rPr>
        <w:t>В</w:t>
      </w:r>
      <w:r w:rsidR="00605400">
        <w:rPr>
          <w:rFonts w:ascii="Times New Roman" w:hAnsi="Times New Roman" w:cs="Times New Roman"/>
          <w:bCs/>
          <w:sz w:val="28"/>
          <w:szCs w:val="28"/>
        </w:rPr>
        <w:t xml:space="preserve"> регистрах бухгалтерского учета числятся м</w:t>
      </w:r>
      <w:r w:rsidR="00605400">
        <w:rPr>
          <w:rFonts w:ascii="Times New Roman" w:hAnsi="Times New Roman" w:cs="Times New Roman"/>
          <w:bCs/>
          <w:sz w:val="28"/>
          <w:szCs w:val="28"/>
        </w:rPr>
        <w:t>а</w:t>
      </w:r>
      <w:r w:rsidR="00605400">
        <w:rPr>
          <w:rFonts w:ascii="Times New Roman" w:hAnsi="Times New Roman" w:cs="Times New Roman"/>
          <w:bCs/>
          <w:sz w:val="28"/>
          <w:szCs w:val="28"/>
        </w:rPr>
        <w:t>териальные ценности</w:t>
      </w:r>
      <w:r w:rsidR="00605400" w:rsidRPr="00605400">
        <w:rPr>
          <w:rFonts w:ascii="Times New Roman" w:hAnsi="Times New Roman" w:cs="Times New Roman"/>
          <w:sz w:val="28"/>
          <w:szCs w:val="28"/>
        </w:rPr>
        <w:t xml:space="preserve"> </w:t>
      </w:r>
      <w:r w:rsidR="00605400">
        <w:rPr>
          <w:rFonts w:ascii="Times New Roman" w:hAnsi="Times New Roman" w:cs="Times New Roman"/>
          <w:sz w:val="28"/>
          <w:szCs w:val="28"/>
        </w:rPr>
        <w:t xml:space="preserve">- световые приборы «Скорпио» и «Керри», </w:t>
      </w:r>
      <w:r w:rsidR="00605400">
        <w:rPr>
          <w:rFonts w:ascii="Times New Roman" w:hAnsi="Times New Roman" w:cs="Times New Roman"/>
          <w:bCs/>
          <w:sz w:val="28"/>
          <w:szCs w:val="28"/>
        </w:rPr>
        <w:t xml:space="preserve"> в сумме 320,7 тыс. руб</w:t>
      </w:r>
      <w:r w:rsidR="005557FD">
        <w:rPr>
          <w:rFonts w:ascii="Times New Roman" w:hAnsi="Times New Roman" w:cs="Times New Roman"/>
          <w:bCs/>
          <w:sz w:val="28"/>
          <w:szCs w:val="28"/>
        </w:rPr>
        <w:t>.</w:t>
      </w:r>
      <w:r w:rsidR="00605400">
        <w:rPr>
          <w:rFonts w:ascii="Times New Roman" w:hAnsi="Times New Roman" w:cs="Times New Roman"/>
          <w:bCs/>
          <w:sz w:val="28"/>
          <w:szCs w:val="28"/>
        </w:rPr>
        <w:t>, но не списаны как  установленные взамен устаревших приборов.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явлена недостача сувениров в сумме 4,1 тыс. руб</w:t>
      </w:r>
      <w:r w:rsidR="00555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которые числились в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рах бухгалтерского учета, а фактически, исходя из объяснительных материал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но-ответственных лиц, выданы на мероприятия в 2012 году.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п.п.332-384 </w:t>
      </w:r>
      <w:r>
        <w:rPr>
          <w:rFonts w:ascii="Times New Roman" w:hAnsi="Times New Roman" w:cs="Times New Roman"/>
          <w:bCs/>
          <w:sz w:val="28"/>
          <w:szCs w:val="28"/>
        </w:rPr>
        <w:t>Приказа Минфина РФ от 1 декабря 2010 г. N 157н «Об утверждении Единого плана счетов бухгалтерского учета для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нов государственной власти (государственных органов), органов местного 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моуправления, органов управления государственными внебюджетными фонд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ми, государственных академий наук, государственных (муниципальных) учр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ждений и Инструкции по его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изменениями и дополнениями (далее Инструкция 157н) </w:t>
      </w:r>
      <w:r>
        <w:rPr>
          <w:rFonts w:ascii="Times New Roman" w:hAnsi="Times New Roman" w:cs="Times New Roman"/>
          <w:sz w:val="28"/>
          <w:szCs w:val="28"/>
        </w:rPr>
        <w:t>по данным бухгалтерского учета числятся основные средства стоимостью до 3</w:t>
      </w:r>
      <w:r w:rsidR="005557F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  ру</w:t>
      </w:r>
      <w:r w:rsidR="00F14BEC">
        <w:rPr>
          <w:rFonts w:ascii="Times New Roman" w:hAnsi="Times New Roman" w:cs="Times New Roman"/>
          <w:sz w:val="28"/>
          <w:szCs w:val="28"/>
        </w:rPr>
        <w:t>б</w:t>
      </w:r>
      <w:r w:rsidR="005557FD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требующие учета на забалансовых счетах в сумме 498,6 тыс. руб</w:t>
      </w:r>
      <w:r w:rsidR="005557FD">
        <w:rPr>
          <w:rFonts w:ascii="Times New Roman" w:hAnsi="Times New Roman" w:cs="Times New Roman"/>
          <w:sz w:val="28"/>
          <w:szCs w:val="28"/>
        </w:rPr>
        <w:t>.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материальные ценности, числящие на МКУК СДК «Прибре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ный», но находящиеся в пользовании Администрации Прибрежного сельского поселения, в том числе: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-жалюзи вертикальные в количестве 2 шт. на сумму 9,38 тыс. руб</w:t>
      </w:r>
      <w:r w:rsidR="00555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-стойка металлическая для цветов 2</w:t>
      </w:r>
      <w:r w:rsidR="00555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 на сумму 3,5 тыс. руб</w:t>
      </w:r>
      <w:r w:rsidR="005557FD">
        <w:rPr>
          <w:rFonts w:ascii="Times New Roman" w:hAnsi="Times New Roman" w:cs="Times New Roman"/>
          <w:sz w:val="28"/>
          <w:szCs w:val="28"/>
        </w:rPr>
        <w:t>.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проверки работниками учреждений составлена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хранная расписка по данным материальным ценностям.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п.3 </w:t>
      </w:r>
      <w:r>
        <w:rPr>
          <w:rFonts w:ascii="Times New Roman" w:hAnsi="Times New Roman" w:cs="Times New Roman"/>
          <w:bCs/>
          <w:sz w:val="28"/>
          <w:szCs w:val="28"/>
        </w:rPr>
        <w:t>Приказа Минфина РФ от 1 декабря 2010 г. N 157н «Об утверждении Единого плана счетов бухгалтерского учета для органов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власти (государственных органов), органов местного самоуправления, органов управления государственными внебюджетными фондами, государс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венных академий наук, государственных (муниципальных) учреждений и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струкции по его применению», с изменениями и дополнениями и Федерального закона от 06.12.2011г. № 402-ФЗ «О бухгалтерском учете» факты не своевр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менного и не правильного отражения данных по бухгалтерским счетам привели к искажению годовой бухгалтерской отчетности по состоянию на 01.01.2015 года в сумме 823,4 тыс. руб</w:t>
      </w:r>
      <w:r w:rsidR="005557FD">
        <w:rPr>
          <w:rFonts w:ascii="Times New Roman" w:hAnsi="Times New Roman" w:cs="Times New Roman"/>
          <w:bCs/>
          <w:sz w:val="28"/>
          <w:szCs w:val="28"/>
        </w:rPr>
        <w:t>.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п.46 Инструкции 157н частично отсутствуют инвентарные номера на инвентарных объектах основных средств в сумме 249,1 тыс. руб</w:t>
      </w:r>
      <w:r w:rsidR="00F14BEC">
        <w:rPr>
          <w:rFonts w:ascii="Times New Roman" w:hAnsi="Times New Roman" w:cs="Times New Roman"/>
          <w:sz w:val="28"/>
          <w:szCs w:val="28"/>
        </w:rPr>
        <w:t>.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п.6 </w:t>
      </w:r>
      <w:r>
        <w:rPr>
          <w:rFonts w:ascii="Times New Roman" w:hAnsi="Times New Roman" w:cs="Times New Roman"/>
          <w:bCs/>
          <w:sz w:val="28"/>
          <w:szCs w:val="28"/>
        </w:rPr>
        <w:t>Приказа Минфина РФ от 1 декабря 2010 г. N 157н</w:t>
      </w:r>
      <w:r>
        <w:rPr>
          <w:rFonts w:ascii="Times New Roman" w:hAnsi="Times New Roman" w:cs="Times New Roman"/>
          <w:bCs/>
          <w:sz w:val="28"/>
          <w:szCs w:val="28"/>
        </w:rPr>
        <w:br/>
        <w:t>«Об утверждении Единого плана счетов бухгалтерского учета для органов 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сударственной власти (государственных органов), органов местного сам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управления, органов управления государственными внебюджетными фондами, государственных академий наук, государственных (муниципальных) учрежд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ний и Инструкции по его применению», с изменениями и дополнениями и Ф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дерального закона от 06.12.2011г. № 402-ФЗ «О бухгалтерском учете» не разр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ботано и не утверждено Положение об учетной политике на 2014 год.</w:t>
      </w:r>
    </w:p>
    <w:p w:rsidR="00AF2910" w:rsidRDefault="00352F38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материалам проверки предложено</w:t>
      </w:r>
      <w:r w:rsidR="00AF2910">
        <w:rPr>
          <w:rFonts w:ascii="Times New Roman" w:hAnsi="Times New Roman" w:cs="Times New Roman"/>
          <w:b/>
          <w:sz w:val="28"/>
          <w:szCs w:val="28"/>
        </w:rPr>
        <w:t>:</w:t>
      </w:r>
    </w:p>
    <w:p w:rsidR="00AF2910" w:rsidRDefault="00352F38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AF2910">
        <w:rPr>
          <w:rFonts w:ascii="Times New Roman" w:hAnsi="Times New Roman" w:cs="Times New Roman"/>
          <w:sz w:val="28"/>
          <w:szCs w:val="28"/>
        </w:rPr>
        <w:t xml:space="preserve">азработать учетную политику </w:t>
      </w:r>
      <w:r>
        <w:rPr>
          <w:rFonts w:ascii="Times New Roman" w:hAnsi="Times New Roman" w:cs="Times New Roman"/>
          <w:sz w:val="28"/>
          <w:szCs w:val="28"/>
        </w:rPr>
        <w:t>учреждения на 2014 год;</w:t>
      </w:r>
      <w:r w:rsidR="005557FD">
        <w:rPr>
          <w:rFonts w:ascii="Times New Roman" w:hAnsi="Times New Roman" w:cs="Times New Roman"/>
          <w:sz w:val="28"/>
          <w:szCs w:val="28"/>
        </w:rPr>
        <w:t xml:space="preserve"> </w:t>
      </w:r>
      <w:r w:rsidR="00AF291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</w:t>
      </w:r>
      <w:r w:rsidR="00AF2910">
        <w:rPr>
          <w:rFonts w:ascii="Times New Roman" w:hAnsi="Times New Roman" w:cs="Times New Roman"/>
          <w:bCs/>
          <w:sz w:val="28"/>
          <w:szCs w:val="28"/>
        </w:rPr>
        <w:t xml:space="preserve">Приказом Минфина РФ от 1декабря 2010 г. N 157н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F2910">
        <w:rPr>
          <w:rFonts w:ascii="Times New Roman" w:hAnsi="Times New Roman" w:cs="Times New Roman"/>
          <w:bCs/>
          <w:sz w:val="28"/>
          <w:szCs w:val="28"/>
        </w:rPr>
        <w:t>Фед</w:t>
      </w:r>
      <w:r w:rsidR="00AF2910">
        <w:rPr>
          <w:rFonts w:ascii="Times New Roman" w:hAnsi="Times New Roman" w:cs="Times New Roman"/>
          <w:bCs/>
          <w:sz w:val="28"/>
          <w:szCs w:val="28"/>
        </w:rPr>
        <w:t>е</w:t>
      </w:r>
      <w:r w:rsidR="00AF2910">
        <w:rPr>
          <w:rFonts w:ascii="Times New Roman" w:hAnsi="Times New Roman" w:cs="Times New Roman"/>
          <w:bCs/>
          <w:sz w:val="28"/>
          <w:szCs w:val="28"/>
        </w:rPr>
        <w:t>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AF2910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AF2910">
        <w:rPr>
          <w:rFonts w:ascii="Times New Roman" w:hAnsi="Times New Roman" w:cs="Times New Roman"/>
          <w:bCs/>
          <w:sz w:val="28"/>
          <w:szCs w:val="28"/>
        </w:rPr>
        <w:t xml:space="preserve"> от 06.12.2011г. № 402-ФЗ «О бухгалтерском учете»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F2910" w:rsidRDefault="00352F38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2910">
        <w:rPr>
          <w:rFonts w:ascii="Times New Roman" w:hAnsi="Times New Roman" w:cs="Times New Roman"/>
          <w:sz w:val="28"/>
          <w:szCs w:val="28"/>
        </w:rPr>
        <w:t>проводить своевременное списание материальных ценностей, с целью недопущения искажения данных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</w:t>
      </w:r>
      <w:r>
        <w:rPr>
          <w:rFonts w:ascii="Times New Roman" w:hAnsi="Times New Roman" w:cs="Times New Roman"/>
          <w:bCs/>
          <w:sz w:val="28"/>
          <w:szCs w:val="28"/>
        </w:rPr>
        <w:t>Приказом Минфина РФ от 1декабря 2010 г. N 157н и Федерал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ным законом от 06.12.2011г. № 402-ФЗ «О бухгалтерском учете»;</w:t>
      </w:r>
    </w:p>
    <w:p w:rsidR="00AF2910" w:rsidRDefault="00352F38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</w:t>
      </w:r>
      <w:r w:rsidR="00AF2910">
        <w:rPr>
          <w:rFonts w:ascii="Times New Roman" w:hAnsi="Times New Roman" w:cs="Times New Roman"/>
          <w:sz w:val="28"/>
          <w:szCs w:val="28"/>
        </w:rPr>
        <w:t xml:space="preserve"> соответствии с п.46 Инструкции 157н проставить инвентарные номера на инвентарных объектах основных средств.</w:t>
      </w:r>
    </w:p>
    <w:p w:rsidR="00AF2910" w:rsidRDefault="00352F38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AF2910">
        <w:rPr>
          <w:rFonts w:ascii="Times New Roman" w:hAnsi="Times New Roman" w:cs="Times New Roman"/>
          <w:sz w:val="28"/>
          <w:szCs w:val="28"/>
        </w:rPr>
        <w:t>азработать мероприятия, направленные на устранение допущенных нарушений.</w:t>
      </w:r>
    </w:p>
    <w:p w:rsidR="00AF2910" w:rsidRDefault="00352F38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AF2910">
        <w:rPr>
          <w:rFonts w:ascii="Times New Roman" w:hAnsi="Times New Roman" w:cs="Times New Roman"/>
          <w:sz w:val="28"/>
          <w:szCs w:val="28"/>
        </w:rPr>
        <w:t>озместить в доход бюджета, выявленную при проведении инвентар</w:t>
      </w:r>
      <w:r w:rsidR="00AF2910">
        <w:rPr>
          <w:rFonts w:ascii="Times New Roman" w:hAnsi="Times New Roman" w:cs="Times New Roman"/>
          <w:sz w:val="28"/>
          <w:szCs w:val="28"/>
        </w:rPr>
        <w:t>и</w:t>
      </w:r>
      <w:r w:rsidR="00AF2910">
        <w:rPr>
          <w:rFonts w:ascii="Times New Roman" w:hAnsi="Times New Roman" w:cs="Times New Roman"/>
          <w:sz w:val="28"/>
          <w:szCs w:val="28"/>
        </w:rPr>
        <w:t>зации недостачу сувениров в сумме 4,1 тыс. руб</w:t>
      </w:r>
      <w:r w:rsidR="005557FD">
        <w:rPr>
          <w:rFonts w:ascii="Times New Roman" w:hAnsi="Times New Roman" w:cs="Times New Roman"/>
          <w:sz w:val="28"/>
          <w:szCs w:val="28"/>
        </w:rPr>
        <w:t>.</w:t>
      </w:r>
    </w:p>
    <w:p w:rsidR="00AF2910" w:rsidRDefault="00B04E72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AF2910">
        <w:rPr>
          <w:rFonts w:ascii="Times New Roman" w:hAnsi="Times New Roman" w:cs="Times New Roman"/>
          <w:sz w:val="28"/>
          <w:szCs w:val="28"/>
        </w:rPr>
        <w:t>ринять меры дисциплинарного воздействия к лицам, допустившим вышеуказанные нарушения.</w:t>
      </w:r>
    </w:p>
    <w:p w:rsidR="00AF2910" w:rsidRDefault="00B04E72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учреждения направлено представление</w:t>
      </w:r>
      <w:r w:rsidR="005557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19-5-к/24.07.2015 с указанием сроков устранения нарушений и принятия мер дисциплинарной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ветственности к должностным лицам, допустивших нарушения.</w:t>
      </w:r>
    </w:p>
    <w:p w:rsidR="00AF2910" w:rsidRDefault="00AF2910" w:rsidP="00AF2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AFC" w:rsidRDefault="00443AFC" w:rsidP="00B04E72">
      <w:pPr>
        <w:pStyle w:val="a6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="00FD40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6564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65642">
        <w:rPr>
          <w:rFonts w:ascii="Times New Roman" w:hAnsi="Times New Roman" w:cs="Times New Roman"/>
          <w:b/>
          <w:sz w:val="28"/>
          <w:szCs w:val="28"/>
        </w:rPr>
        <w:t xml:space="preserve"> Проверки эффективного и целевого использования бюджетных средств в рамках целевых программ</w:t>
      </w:r>
    </w:p>
    <w:p w:rsidR="00FF753D" w:rsidRDefault="00FF753D" w:rsidP="00FD400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BEF" w:rsidRPr="00B04E72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72">
        <w:rPr>
          <w:rFonts w:ascii="Times New Roman" w:hAnsi="Times New Roman" w:cs="Times New Roman"/>
          <w:sz w:val="28"/>
          <w:szCs w:val="28"/>
        </w:rPr>
        <w:t>Особое внимание в 2015 году контрольно-счетной палатой было уделено контролю в сфере жилищно-коммунального хозяйства.</w:t>
      </w:r>
    </w:p>
    <w:p w:rsidR="002B3BEF" w:rsidRPr="00B04E72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E72">
        <w:rPr>
          <w:rFonts w:ascii="Times New Roman" w:hAnsi="Times New Roman" w:cs="Times New Roman"/>
          <w:sz w:val="28"/>
          <w:szCs w:val="28"/>
        </w:rPr>
        <w:t xml:space="preserve">В данном направлении проведено 12 контрольных мероприятий, в том числе: </w:t>
      </w:r>
    </w:p>
    <w:p w:rsidR="002B3BEF" w:rsidRDefault="00B04E72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2B3BE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BEF">
        <w:rPr>
          <w:rFonts w:ascii="Times New Roman" w:hAnsi="Times New Roman" w:cs="Times New Roman"/>
          <w:b/>
          <w:sz w:val="28"/>
          <w:szCs w:val="28"/>
        </w:rPr>
        <w:t>Проведение контрольного мероприятия по целевому использ</w:t>
      </w:r>
      <w:r w:rsidR="002B3BEF">
        <w:rPr>
          <w:rFonts w:ascii="Times New Roman" w:hAnsi="Times New Roman" w:cs="Times New Roman"/>
          <w:b/>
          <w:sz w:val="28"/>
          <w:szCs w:val="28"/>
        </w:rPr>
        <w:t>о</w:t>
      </w:r>
      <w:r w:rsidR="002B3BEF">
        <w:rPr>
          <w:rFonts w:ascii="Times New Roman" w:hAnsi="Times New Roman" w:cs="Times New Roman"/>
          <w:b/>
          <w:sz w:val="28"/>
          <w:szCs w:val="28"/>
        </w:rPr>
        <w:t>ванию бюджетных средств, направленных на «Комплексное развитие  си</w:t>
      </w:r>
      <w:r w:rsidR="002B3BEF">
        <w:rPr>
          <w:rFonts w:ascii="Times New Roman" w:hAnsi="Times New Roman" w:cs="Times New Roman"/>
          <w:b/>
          <w:sz w:val="28"/>
          <w:szCs w:val="28"/>
        </w:rPr>
        <w:t>с</w:t>
      </w:r>
      <w:r w:rsidR="002B3BEF">
        <w:rPr>
          <w:rFonts w:ascii="Times New Roman" w:hAnsi="Times New Roman" w:cs="Times New Roman"/>
          <w:b/>
          <w:sz w:val="28"/>
          <w:szCs w:val="28"/>
        </w:rPr>
        <w:t>тем коммунальной инфраструктуры сельских поселений Славянского ра</w:t>
      </w:r>
      <w:r w:rsidR="002B3BEF">
        <w:rPr>
          <w:rFonts w:ascii="Times New Roman" w:hAnsi="Times New Roman" w:cs="Times New Roman"/>
          <w:b/>
          <w:sz w:val="28"/>
          <w:szCs w:val="28"/>
        </w:rPr>
        <w:t>й</w:t>
      </w:r>
      <w:r w:rsidR="002B3BEF">
        <w:rPr>
          <w:rFonts w:ascii="Times New Roman" w:hAnsi="Times New Roman" w:cs="Times New Roman"/>
          <w:b/>
          <w:sz w:val="28"/>
          <w:szCs w:val="28"/>
        </w:rPr>
        <w:t>она на 2011-2013 годы» в Черноерковском, Целинном, Кировском, Забо</w:t>
      </w:r>
      <w:r w:rsidR="002B3BEF">
        <w:rPr>
          <w:rFonts w:ascii="Times New Roman" w:hAnsi="Times New Roman" w:cs="Times New Roman"/>
          <w:b/>
          <w:sz w:val="28"/>
          <w:szCs w:val="28"/>
        </w:rPr>
        <w:t>й</w:t>
      </w:r>
      <w:r w:rsidR="002B3BEF">
        <w:rPr>
          <w:rFonts w:ascii="Times New Roman" w:hAnsi="Times New Roman" w:cs="Times New Roman"/>
          <w:b/>
          <w:sz w:val="28"/>
          <w:szCs w:val="28"/>
        </w:rPr>
        <w:t>ском, Ачуевском, Петровском сельских поселениях, сельском поселении Голубая Нива.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Проверками установлено: 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проверенных средств составил 3395,0 тыс. руб. 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Черноерковское селское поселение - 485,0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Целинное сельское поселение – 485,0 тыс. руб. 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Кировское сельское поселение - 485,0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Забойское сельское поселение - 485,0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Ачуевкое сельское поселение - 485,0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Петровское сельское поселение - 485,0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Голубая Нива - 485,0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04E72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E72">
        <w:rPr>
          <w:rFonts w:ascii="Times New Roman" w:hAnsi="Times New Roman" w:cs="Times New Roman"/>
          <w:b/>
          <w:sz w:val="28"/>
          <w:szCs w:val="28"/>
        </w:rPr>
        <w:t>Ачуевское сельское поселение</w:t>
      </w:r>
    </w:p>
    <w:p w:rsidR="002B3BEF" w:rsidRDefault="002B3BEF" w:rsidP="002B3BEF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 179 Бюджетного кодекса Российской Федерации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ским поселением  разработана и утверждена муниципальная целевая программа «Комплексное развитие систем коммунальной инфраструктуры Ачуевского сельского поселения Славянского района» на 2013 год. Постановлением от 14.05.2013 года №65 после исполнения проектных и изыскательских работ от 08.04.2013 года № 166.</w:t>
      </w:r>
    </w:p>
    <w:p w:rsidR="002B3BEF" w:rsidRDefault="002B3BEF" w:rsidP="002B3BEF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Соблюдены условия софинансирования выделяемых средств за счет средств местного бюджета в размере 5% от объема финансирования из средств краевого бюджета, предусмотренные в заключенных с Департаментом  по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хитектуре и градостроительству Краснодарского края Соглашениях от 15.10.2011 года и от 11.04.2013 года.</w:t>
      </w:r>
    </w:p>
    <w:p w:rsidR="002B3BEF" w:rsidRDefault="002B3BEF" w:rsidP="002B3BEF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выделенные в бюджете поселения в 2011 и 2013 годах в сумме 485,0 тыс. руб., в том числе средства краевого бюджета использованы по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вому направлению и в полном объеме.</w:t>
      </w:r>
    </w:p>
    <w:p w:rsidR="002B3BEF" w:rsidRDefault="002B3BEF" w:rsidP="002B3BEF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3.5, заключенного соглашения с Департаментом  по архитектуре и градостроительству Краснодарского края Соглашениях от 15.10.2011 года, не выполнены условия своевременного перечисления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 исполнителю за выполненные работы в трехдневный срок, т. е.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нежные средства в сумме 367</w:t>
      </w:r>
      <w:r w:rsidR="003B2452">
        <w:rPr>
          <w:rFonts w:ascii="Times New Roman" w:hAnsi="Times New Roman" w:cs="Times New Roman"/>
          <w:sz w:val="28"/>
          <w:szCs w:val="28"/>
        </w:rPr>
        <w:t xml:space="preserve">,8 тыс. </w:t>
      </w:r>
      <w:r>
        <w:rPr>
          <w:rFonts w:ascii="Times New Roman" w:hAnsi="Times New Roman" w:cs="Times New Roman"/>
          <w:sz w:val="28"/>
          <w:szCs w:val="28"/>
        </w:rPr>
        <w:t xml:space="preserve"> руб. перечислены с задержкой на три дня.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ст. 333,395 ГК РФ и п.9 ст.9 Федерального Закона №94-ФЗ за нарушение сроков исполнения второго этапа работ на сумму 387,0 тыс. руб. </w:t>
      </w:r>
      <w:r>
        <w:rPr>
          <w:rFonts w:ascii="Times New Roman" w:hAnsi="Times New Roman" w:cs="Times New Roman"/>
          <w:sz w:val="28"/>
          <w:szCs w:val="28"/>
        </w:rPr>
        <w:lastRenderedPageBreak/>
        <w:t>Ачуевским сельским поселением не были предъявлены требования к ООО «Проектный институт территориального планирования» по уплате неустойки в размере 1/300 ставки рефинансирования действующей на день уплаты неусто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ки за неисполнение сроков выполнения работ, которая предусмотрена п. 5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контракта от 22.11.2011 г №2.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выполнены условия п.п.9,47,49 предусмотренные приказом МФ РФ  от 01.12.2010г. №157н «Об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ными фондами, государственных академий наук, государственных (муниц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пальных) учреждений и Инструкции по его применению" в части того, что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работанные проекты на бумажных (сшивы документов) и магнитных (диски) носителях не учтены на счетах бухгалтерского учета в сумме 485,0 тыс. руб.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ст.9 Федерального Закона от 6.12.2011 №402-ФЗ «О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терском учете» принятые по Акту сдачи - приемки проектных и изыскател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ских работ от 08.04.2013 года № 166 сметной стоимостью 387,0 тыс.руб., по Акту сдачи-приемки проектных и изыскательских работ от 22.11.2011 года № 528 на сумму 98,0 тыс.руб.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разработанные проекты на бумажных (сшивы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ментов) и магнитных (диски) носителях не учтены на счетах бухгалтерского учета  и не переданы на ответственное хранение материально-ответственному лицу.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составлен акт проверки от 02.02.2015 года 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главы поселения направлено информационное письмо от 2.02.2015г №8</w:t>
      </w:r>
      <w:r w:rsidR="00B04E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изложены выявленные факты нарушений с 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жениями  об  использовани</w:t>
      </w:r>
      <w:r w:rsidR="00B04E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3B2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пределах доведенных лим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 бюджетных обязательств и своевременным отражением хозяйственных операций в момент их свершения по данным бухгалтерского учета.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46501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Поселение Голубая Нива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средства в сумме 485,0 тыс.руб</w:t>
      </w:r>
      <w:r w:rsidR="003B2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«Комплексное развитие систем коммунальной инфраструктуры сельского поселения Голубая Нива Славянского района на 2011-2013 годы» использованы по целевому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значению и в полном объеме.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Календарного плана работ согласно приложения №2 к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ниципальному контракту работы по второму этапу ООО «Проектным инстит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том территориального планирования» были выполнены с нарушением срока в апреле 2013 года, а не в январе 2012 года.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ст.333,395 ГК РФ и п.9 ст.9 Федерального закона №94-ФЗ Администрацией сельского поселения Голубая Нива не были приняты меры о взыскании неустойки за не своевременно выполненные работы с ООО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ектный институт территориального планирования», что предусмотрено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5.3 муниципального контракта.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инструкции от 01.12.2010 года 157-н «Об утверждении Единого плана счетов бухгалтерского учета для органов государственной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своевременности отражения хозяйственных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раций в момент их совершения, данные по выполненным проектным и изыск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тельским работам на бумажных и магнитных носителях учтены по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скому учету 30.12.2014 года, тогда как работы выполнены 08.04.2013 года. 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составлен акт проверки от 04.02.2015 года.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 направлено информационное письмо от 5.02.2015 №14 с предложениями о недопущении фактов  использования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жетных средств, по которым не доведены лимиты бюджетных обязательств и  своевременном отражении хозяйственных операций  по данным бухгалтерского учета в момент их свершения. 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46501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Кировское сельское поселение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средства в сумме 485,0 тыс.руб</w:t>
      </w:r>
      <w:r w:rsidR="003B2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«Комплексное развитие систем коммунальной инфраструктуры Кировского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Славянского района на 2011-2013 годы» использованы по целевому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чению и в полном объеме.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сельского поселения 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вянского района от 13.02.2013 года № 25 утверждена муниципальная целевая программа «Комплексное развитие систем коммунальной инфраструктуры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Славянского района на 2013 год» с объемом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нансирования за счет средств краевого бюджета в сумме 372,0 тыс.руб</w:t>
      </w:r>
      <w:r w:rsidR="003B2452">
        <w:rPr>
          <w:rFonts w:ascii="Times New Roman" w:hAnsi="Times New Roman" w:cs="Times New Roman"/>
          <w:sz w:val="28"/>
          <w:szCs w:val="28"/>
        </w:rPr>
        <w:t>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ст.179 БК РФ Администрацией Кировского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не внесены изменения в муниципальную целевую программу «Ко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плексное развитие систем коммунальной инфраструктуры Кировского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Славянского района на 2013 год» в части объемов финансиров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 за счет средств краевого бюджета в сумме 367,0 тыс.руб</w:t>
      </w:r>
      <w:r w:rsidR="003B2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согласно реестру перечисленных поступлений №872481 от 17 июня 2013 года.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работ по развитию системы коммунальной инфрастру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туры поселения был заключен муниципальный контракт с ООО «Проектным институтом территориального планирования». В нарушение Календарного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работ согласно приложения №2 к муниципальному контракту работы по второму этапу ООО «Проектным институтом территориального планирования» были выполнены с нарушением срока в апреле 2013 года, а не в январе 2012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ст.333,395 ГК РФ и п.9 ст.9 Федерального закона №94-ФЗ Администрацией Кировского сельского поселения не были приняты меры о взыскании неустойки за не своевременно выполненные работы с ООО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ектный институт территориального планирования», что предусмотрено  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виями муниципального контракта.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инструкции от 01.12.2010 года 157-н «Об утверждении Единого плана счетов бухгалтерского учета для органов государственной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своевременности отражения хозяйственных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раций в момент их совершения, данные по выполненным проектным и изыск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тельским работам на бумажных и магнитных носителях учтены по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скому учету 30.04.2014 года, тогда как работы выполнены 08.04.2013 года. 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акт проверки от 4.02.2015 года.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46501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Петровское сельское поселение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средства в сумме 485,0 тыс.руб</w:t>
      </w:r>
      <w:r w:rsidR="003B24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«Комплексное развитие систем коммунальной инфраструктуры Петровского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Славянского района на 2011-2013 годы» использованы по целевому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значению и в полном объеме.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Календарного плана работ согласно приложения №2 к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ниципальному контракту работы по второму этапу ООО «Проектным инстит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том территориального планирования» были выполнены с нарушением срока в апреле 2013 года, а не в мае 2012 года.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ст.333,395 ГК РФ и п.9 ст.9 Федерального закона №94-ФЗ Администрацией Петровского сельского поселения не были приняты меры о взыскании неустойки за не своевременно выполненные работы с ООО «Пр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ектный институт территориального планирования», что предусмотрено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5.3 муниципального контракта.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инструкции от 01.12.2010 года 157-н «Об утверждении Единого плана счетов бухгалтерского учета для органов государственной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своевременности отражения хозяйственных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раций в момент их совершения, данные по выполненным проектным и изыск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тельским работам на бумажных и магнитных носителях учтены по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скому учету 15.01.2014 года, тогда как работы выполнены 08.04.2013 года. 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проведения проверки по бухгалтерскому учету не закрыта кредиторская задолженность ООО «Проектный институт территориального планирования» по первому этапу выполненных работ на сумму 98,0 тыс.рублей.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46501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Черноерковское сельское поселение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средства в сумме 485,0 тыс.руб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«Комплексное развитие систем коммунальной инфраструктуры Черноерковского  сельского поселения Славянского района на 2011-2013 годы» использованы  в полном объеме.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 был выполнен первый этап работ (Акт сдачи-приемки проек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и изыскательских работ от 23.11.2011 года № 520), оплата произведена в сумме 98,0 тыс. рублей в том числе: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краевого бюджета в сумме -93,0 тыс.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муниципального бюджета – 5,0 тыс.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второму этапу были выполнены в апреле 2013 года, о чем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 Акт сдачи-приемки проектных и изыскательских работ от 08.04.2013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178 сметной стоимостью 387,0 тыс.руб. из которых 367,75 тыс.руб.-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краевого бюджета и 19,2</w:t>
      </w:r>
      <w:r w:rsidR="003B3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 - средства бюджета поселения.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произведена в сумме 387,0 тыс. рублей в том числе: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 – 367,75  тыс.руб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(пл. поручение от 15.05.2013 года, № 7465556);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19</w:t>
      </w:r>
      <w:r w:rsidR="003B3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B3A7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(пл. поручение от 25.04.2013 года № 7377001, №7393579).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перечисленные за выполненные проектно - изыскательские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учтены по счетам бухгалтерского учета в составе расходов (услуги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ченные) по коду бюджетной классификации 99204127959959240226(средства поселения), 99204125243400240226 (средства краевого бюджета).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«Проектный институт территориального планирования» не 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дены  сроки выполнения второго этапа  разработки   программы «Комплексного развития систем коммунальной инфраструктуры Черноерковского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Славянского района», предусмотренные муниципальным контрактом от 15.11.2011 года № 012.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отсутствия финансирования проекты были изготовлены не в январе 2012 года, а апреле 2013 года. В нарушение ст.767 ГК РФ, стороны не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гласовали новые сроки исполнения проектов.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проекты, на бумажных (сшивы документов) и магнитных (диски) носителях, учтены на счетах забалансового учета, переданы на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хранение материально-ответственному лицу.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3BEF" w:rsidRPr="00B46501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Целинное сельское поселение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«Комплексное развитие систем коммунальной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Целинного   сельского поселения Славянского района на 2011-2013 годы» работы по изготовлению  проектных и изыскательских работ проведены в 2 этапа.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ноябрь-декабрь  2011 года, расчетная стоимость этапа 98,0 тыс.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январь 2012 года, расчетная стоимость этапа 387,0 тыс.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 был выполнен первый этап работ (Акт сдачи-приемки проек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и изыскательских работ от 23.11.2011 года № 519), оплата произведена в сумме 98,0 тыс.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 в сумме -93,0 тыс. ру</w:t>
      </w:r>
      <w:r w:rsidR="003B3A7B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муниципального бюджета – 5,0 тыс.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 ст. 719 ГК РФ (Неисполнение  заказчиком встречных  обязанностей по договору подряда) ООО «Проектный институт территориальн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планирования» приостановил работу по муниципальному контракту до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пления бюджетного финансирования.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Сторонами не приняты меры  об уточнении сроков выполнения работ по заключенному муниципальному контракту с ООО «Проектный институт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ториального планирования».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Претензионная работа по не исполнению обязательств контракта от 17.11.2011 №10  не велась.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Возобновлены работы ООО «Проектный институт территориального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нирования» в 2013 году, по мере поступления финансирования.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соглашением  от 11.04.2013 года б/н., заключенном с 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партаментом по архитектуре и градостроительству Краснодарского края,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 уровень софинансирования Программы в размере   387,0 тыс. руб. в том числе: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-367,8 тыс. руб. средства краевого бюджета;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-19,2 тыс. руб. средства бюджета поселения. 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субсидии из краевого бюджета  в размере 367750 рублей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ражено по коду бюджетной классификации 99220202999100000151 «Прочие субсидии бюджетам поселений».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второму этапу были выполнены в полном объеме, о чем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 Акт сдачи-приемки проектных и изыскательских работ от 08.04.2013 года № 177 сметной стоимостью 387,0 тыс.руб. из которых 367,75 тыс.руб.- средства краевого бюджета и 19,25тыс.руб.- средства бюджета поселения.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выполненные работы произведена с нарушением п.3.5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от 11.04.2013 годы б/н. срок задержки платежа составил 12 календарных дней вместо трех.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средств за выполненные работы произведено  в сумме 387,0 тыс.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 – 367,75  тыс</w:t>
      </w:r>
      <w:r w:rsidR="00003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3B3A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(пл. поручение от 21.05.2013 года, № 7517807);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местного бюджета – 19,</w:t>
      </w:r>
      <w:r w:rsidR="00003BC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тыс.руб. (пл. поручение от 25.04.2013 года № 7375972).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 проекты на бумажных (сшивы документов) и магнитных (диски) носителях,  учтены на счетах бухгалтерского учета как имущество казны на сумму 485,0 тыс. руб.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средства на реализацию Программы в период 2011-2013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 использованы в размере 485,0 тыс. руб. по целевому назначению.</w:t>
      </w:r>
    </w:p>
    <w:p w:rsidR="002B3BEF" w:rsidRDefault="002B3BEF" w:rsidP="002B3BE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Default="002B3BEF" w:rsidP="002B3BEF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Забойское сельское поселение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средства в сумме 485,0 тыс.руб</w:t>
      </w:r>
      <w:r w:rsidR="00003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«Комплексное развитие систем коммунальной инфраструктуры Забойского 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Славянского района на 2011-2013 годы» использованы  в полном объеме.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 году был выполнен первый этап работ. Оплата за выполненные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произведена в сумме 98,0 тыс. ру</w:t>
      </w:r>
      <w:r w:rsidR="00003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 в сумме -93,0 тыс. руб</w:t>
      </w:r>
      <w:r w:rsidR="00003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муниципального бюджета – 5,0 тыс. руб.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второму этапу были выполнены в апреле  2013 года, о чем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 Акт сдачи-приемки проектных и изыскательских работ от 08.04.2013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да № 168 сметной стоимостью 387,0 тыс.руб. из которых 367,75 тыс.руб.-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краевого бюджета и 19,25тыс.руб. - средства бюджета поселения.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выполненные работы произведена в сумме 387,0 тыс. 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перечисленные за выполненные проектно - изыскательские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боты, учтены по счетам бухгалтерского учета в составе расходов (услуги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ченные) по коду бюджетной классификации 99204127959959240226(средства поселения), 99204125243400240226 (средства краевого бюджета).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«Проектный институт территориального планирования» не 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дены  сроки выполнения второго этапа  разработки   программы «Комплексного развития систем коммунальной инфраструктуры Забойского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Славянского района», предусмотренные муниципальным контрактом от 15.11.2011 года № 4.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отсутствия финансирования проекты были изготовлены не в  2012 года, а апреле 2013 года. В нарушение ст.767 ГК РФ, стороны не согласов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новые сроки исполнения проектов.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проекты, на бумажных (сшивы документов) и магнитных (диски) носителях, учтены на счетах забалансового учета, переданы на 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хранение материально-ответственному лицу.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проверки составлен акт проверки от 02.02.2015г.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Default="00B46501" w:rsidP="002B3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2B3BE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BEF">
        <w:rPr>
          <w:rFonts w:ascii="Times New Roman" w:hAnsi="Times New Roman" w:cs="Times New Roman"/>
          <w:b/>
          <w:sz w:val="28"/>
          <w:szCs w:val="28"/>
        </w:rPr>
        <w:t>Проведенние проверки по вопросу эффективного и целевого испол</w:t>
      </w:r>
      <w:r w:rsidR="002B3BEF">
        <w:rPr>
          <w:rFonts w:ascii="Times New Roman" w:hAnsi="Times New Roman" w:cs="Times New Roman"/>
          <w:b/>
          <w:sz w:val="28"/>
          <w:szCs w:val="28"/>
        </w:rPr>
        <w:t>ь</w:t>
      </w:r>
      <w:r w:rsidR="002B3BEF">
        <w:rPr>
          <w:rFonts w:ascii="Times New Roman" w:hAnsi="Times New Roman" w:cs="Times New Roman"/>
          <w:b/>
          <w:sz w:val="28"/>
          <w:szCs w:val="28"/>
        </w:rPr>
        <w:t>зования бюджетных средств, направленных на реализацию муниципал</w:t>
      </w:r>
      <w:r w:rsidR="002B3BEF">
        <w:rPr>
          <w:rFonts w:ascii="Times New Roman" w:hAnsi="Times New Roman" w:cs="Times New Roman"/>
          <w:b/>
          <w:sz w:val="28"/>
          <w:szCs w:val="28"/>
        </w:rPr>
        <w:t>ь</w:t>
      </w:r>
      <w:r w:rsidR="002B3BEF">
        <w:rPr>
          <w:rFonts w:ascii="Times New Roman" w:hAnsi="Times New Roman" w:cs="Times New Roman"/>
          <w:b/>
          <w:sz w:val="28"/>
          <w:szCs w:val="28"/>
        </w:rPr>
        <w:t>ной программы «Развитие системы наружного освещения  на 2013 год» в сельских поселениях Славянского района- Черноерковском, Петровском, Кировское, сельском поселении  Голубая Нива.</w:t>
      </w:r>
    </w:p>
    <w:p w:rsidR="002B3BEF" w:rsidRDefault="002B3BEF" w:rsidP="002B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Проверками установлено: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проверенных средств составил 1787,1 тыс. руб. :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Черноерковское селское поселение – 524,8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Кировское сельское поселение – 278,9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Петровское сельское поселение – 599,6 тыс. руб.;</w:t>
      </w:r>
    </w:p>
    <w:p w:rsidR="002B3BEF" w:rsidRDefault="002B3BEF" w:rsidP="002B3B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Голубая Нива – </w:t>
      </w:r>
      <w:r w:rsidR="00003BCB">
        <w:rPr>
          <w:rFonts w:ascii="Times New Roman" w:hAnsi="Times New Roman" w:cs="Times New Roman"/>
          <w:sz w:val="28"/>
          <w:szCs w:val="28"/>
        </w:rPr>
        <w:t>383,8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F3A67" w:rsidRDefault="00DF3A67" w:rsidP="002B3BEF">
      <w:pPr>
        <w:rPr>
          <w:rFonts w:ascii="Times New Roman" w:hAnsi="Times New Roman" w:cs="Times New Roman"/>
          <w:b/>
          <w:sz w:val="28"/>
          <w:szCs w:val="28"/>
        </w:rPr>
      </w:pPr>
    </w:p>
    <w:p w:rsidR="002B3BEF" w:rsidRPr="00B46501" w:rsidRDefault="002B3BEF" w:rsidP="00DF3A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 xml:space="preserve">Черноерковское сельское поселение </w:t>
      </w:r>
    </w:p>
    <w:p w:rsidR="002B3BEF" w:rsidRDefault="002B3BEF" w:rsidP="00DF3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1.Целевая Программа «Развитие систем наружного освещения населе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пунктов Краснодарского края в Черноерковском  сельском поселении» на 2012-2013 годы разработана и утверждена в соответствии с долгосрочной кра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 целевой  программой «Развитие систем наружного освещения населенных пунктов Краснодарского края на 2012-2014 годы» утвержденной постановлен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главы администрации(губернатора) Краснодарского края от 30.06.2011 года № 672.</w:t>
      </w:r>
    </w:p>
    <w:p w:rsidR="002B3BEF" w:rsidRDefault="002B3BEF" w:rsidP="00DF3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2.Работы выполнены в соответствии с заключенным контрактами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няты по актам приемки-передачи </w:t>
      </w:r>
      <w:r w:rsidR="00003BCB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КС-2 в полном объеме.</w:t>
      </w:r>
    </w:p>
    <w:p w:rsidR="002B3BEF" w:rsidRDefault="002B3BEF" w:rsidP="00DF3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Бюджетные ассигнования в размере 524,8 тыс. руб. направлены по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левому назначению. 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нарушение Приказа Министерства финансов РФ  от 01.12.2010 года № 157-Н «Об утверждении Единого плана счетов бухгалтерского учета для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сударственных органов, органов самоуправления и  Инструкции по его прим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нению» не своевременно были учтены по соответствующим счетам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ского учета смонтированные линии электропередач. 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составлен акт проверки от 02.02.2015 года 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главы поселения направлено информационное письмо от 27.02.2015 №31, в котором изложены выявленные факты нарушений с 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жениями  об  использования бюджетных средств в пределах доведенных лим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тов бюджетных обязательств и своевременным отражением хозяйственных операций в момент их свершения по данным бухгалтерского учета.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46501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Сельское поселение Голубая Нива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Согласно ст.179 Бюджетного кодекса Российской Федерации,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нистрацией сельского поселения Голубая Нива разработана и утверждена цел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вая муниципальная программа «Развитие системы наружного освещения в сельском поселении Голубая Нива Славянского района» на 2013 год,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долгосрочной краевой целевой программой «Развитие систем наружн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освещения населенных пунктов Краснодарского края на 2012-2014 годы», утвержденной постановлением главы администрации (губернатора) Краснода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края от 30.06.2011 года.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выполнены в соответствии с заключенным контрактом и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 по актам приемки-передачи в установленные сроки и в полном объеме.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 в сумме 383,8 тыс.руб</w:t>
      </w:r>
      <w:r w:rsidR="00003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освоены в полном объеме.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2.Согласно пункта 7 Постановления Главы администрации (губернат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ра)  Краснодарского края от 30 июня 2011 года № 672 об утверждении ведомс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целевой программы «Развитие систем наружного освещения населе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пунктов Краснодарского края на 2012-2014 годы» работы по уличному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вещению производились на объектах муниципальной собственности и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соглашения, заключенного Департаментом ЖКХ с Администрацией сельского поселения Голубая Нива Славянского района.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нарушении ст.179 БК РФ Администрацией сельского поселения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лубая Нива не внесены изменения в муниципальную целевую программу «Ра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системы наружного освещения в сельском поселении Голубая Нива 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вянского района» на 2013 год в части уточнения объемов финансирования в сумме 63,98 тыс.руб</w:t>
      </w:r>
      <w:r w:rsidR="00003B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составлен акт проверки от 02.02.2015 года 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главы поселения направлено информационное письмо от 5.02.2015 №15 о результатах проведенного контрольного мероприятия. 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46501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Петровское сельское поселение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1.Согласно ст.179 Бюджетного кодекса Российской Федерации,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страцией Петровского сельского поселения разработана и утверждена целевая муниципальная программа «Развитие системы наружного освещения в Петро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 сельском поселении Славянского района» на 2013 год, в соответствии с долгосрочной краевой целевой программой «Развитие систем наружного 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населенных пунктов Краснодарского края на 2012-2014 годы»,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жденной постановлением главы администрации (губернатора) Краснодарского края от 30.06.2011 года.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выполнены в соответствии с заключенным контрактом и приняты по актам приемки-передачи в установленные сроки и в полном объеме.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 в сумме 599, 6 тыс.руб</w:t>
      </w:r>
      <w:r w:rsidR="007D5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освоены в полном объеме.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2.Согласно пункта 7 Постановления главы администрации (губернатора)  Краснодарского края от 30 июня 2011 года № 672 об утверждении 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целевой программы «Развитие систем наружного освещения населенных пунктов Краснодарского края на 2012-2014 годы» работы по уличному освещ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производились на объектах муниципальной собственности и на основании соглашения, заключенного Департаментом ЖКХ с Администрацией Петро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Славянского района.</w:t>
      </w:r>
    </w:p>
    <w:p w:rsidR="002B3BEF" w:rsidRDefault="002B3BEF" w:rsidP="002B3BEF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нарушении ст.34 БК РФ не эффективно использованы денежные средства в сумме 923,42 рубля для приобретения светильника.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составлен акт проверки от 02.02.2015 года 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главы поселения направлено информационное письмо от 5.02.2015 №18 о результатах проведенного контрольного мероприятия. 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EF" w:rsidRPr="00B46501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501">
        <w:rPr>
          <w:rFonts w:ascii="Times New Roman" w:hAnsi="Times New Roman" w:cs="Times New Roman"/>
          <w:b/>
          <w:sz w:val="28"/>
          <w:szCs w:val="28"/>
        </w:rPr>
        <w:t>Кировское сельское поселение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Согласно ст.179 Бюджетного кодекса Российской Федерации,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страцией Кировского сельского поселения разработана и утверждена целевая муниципальная программа «Развитие системы наружного освещения в Киро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 сельском поселении Славянского района» на 2013 год, в соответствии с долгосрочной краевой целевой программой «Развитие систем наружного 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населенных пунктов Краснодарского края на 2012-2014 годы»,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жденной постановлением главы администрации (губернатора) Краснодарского края от 30.06.2011 года.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выполнены в соответствии с заключенным контрактом и приняты по актам приемки-передачи в установленные сроки и в полном объеме.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 в сумме 278,9 тыс.руб</w:t>
      </w:r>
      <w:r w:rsidR="007D5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освоены в полном объеме.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2.Согласно пункта 7 Постановления главы администрации (губернатора)  Краснодарского края от 30 июня 2011 года № 672 об утверждении 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целевой программы «Развитие систем наружного освещения населенных пунктов Краснодарского края на 2012-2014 годы» работы по уличному освещ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производились на объектах муниципальной собственности и на основании соглашения, заключенного Департаментом ЖКХ с Администрацией Кировск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Славянского района.</w:t>
      </w:r>
    </w:p>
    <w:p w:rsidR="002B3BEF" w:rsidRDefault="002B3BEF" w:rsidP="002B3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3.В нарушении ст.179 БК РФ Администрацией Кировского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не внесены изменения в муниципальную целевую программу «Разв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системы наружного освещения в Кировском сельском поселении Славя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района» на 2013 год в части объемов финансирования в сумме 278,963 тыс.рублей, в том числе за счет средств местного</w:t>
      </w:r>
      <w:r>
        <w:rPr>
          <w:rFonts w:ascii="Times New Roman" w:hAnsi="Times New Roman"/>
          <w:sz w:val="28"/>
          <w:szCs w:val="28"/>
        </w:rPr>
        <w:t xml:space="preserve"> бюджета в сумме 88,96 тыс.руб</w:t>
      </w:r>
      <w:r w:rsidR="007D5F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дополнения перечня мероприятий по текущему ремонту уличного освещения по ул.Раздольной с.Погорелово от дома №23 до дома №33.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составлен акт проверки от 02.02.2015 года .</w:t>
      </w:r>
    </w:p>
    <w:p w:rsidR="002B3BEF" w:rsidRDefault="002B3BEF" w:rsidP="002B3B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главы поселения направлено информационное письмо от 5.02.2015 №20 о результатах проведенного контрольного мероприятия. </w:t>
      </w:r>
    </w:p>
    <w:p w:rsidR="002B3BEF" w:rsidRDefault="002B3BEF" w:rsidP="002B3BEF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614630" w:rsidRDefault="00FD4007" w:rsidP="00614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9F5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B46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F5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72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летних досуговых (творческих), спортивных (дворовых) площадок</w:t>
      </w:r>
      <w:r w:rsidR="00491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022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1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лагерей дневного пребывания детей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перио</w:t>
      </w:r>
      <w:r w:rsidR="00614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</w:p>
    <w:p w:rsidR="00FD4007" w:rsidRDefault="00FD4007" w:rsidP="006146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летней оздоровительной кампании «Лето-201</w:t>
      </w:r>
      <w:r w:rsidR="00FA7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4007" w:rsidRPr="00614630" w:rsidRDefault="00454F92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63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D4007" w:rsidRPr="00614630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летнего досуга детей в сельских и городском посел</w:t>
      </w:r>
      <w:r w:rsidR="00FD4007" w:rsidRPr="006146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4007" w:rsidRPr="00614630">
        <w:rPr>
          <w:rFonts w:ascii="Times New Roman" w:hAnsi="Times New Roman" w:cs="Times New Roman"/>
          <w:color w:val="000000" w:themeColor="text1"/>
          <w:sz w:val="28"/>
          <w:szCs w:val="28"/>
        </w:rPr>
        <w:t>ниях Славянского района в летний период времени 201</w:t>
      </w:r>
      <w:r w:rsidR="00FA76F9" w:rsidRPr="006146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D4007" w:rsidRPr="00614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организованы летние спортивные (дворовые), досуговые площадки. </w:t>
      </w:r>
    </w:p>
    <w:p w:rsidR="005427A5" w:rsidRPr="00614630" w:rsidRDefault="00FD4007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Управлением по физической культуре и спорту на территории муниц</w:t>
      </w:r>
      <w:r w:rsidRPr="00614630">
        <w:rPr>
          <w:rFonts w:ascii="Times New Roman" w:hAnsi="Times New Roman" w:cs="Times New Roman"/>
          <w:sz w:val="28"/>
          <w:szCs w:val="28"/>
        </w:rPr>
        <w:t>и</w:t>
      </w:r>
      <w:r w:rsidRPr="00614630">
        <w:rPr>
          <w:rFonts w:ascii="Times New Roman" w:hAnsi="Times New Roman" w:cs="Times New Roman"/>
          <w:sz w:val="28"/>
          <w:szCs w:val="28"/>
        </w:rPr>
        <w:t>пального образования  в июне-</w:t>
      </w:r>
      <w:r w:rsidR="00632459" w:rsidRPr="00614630">
        <w:rPr>
          <w:rFonts w:ascii="Times New Roman" w:hAnsi="Times New Roman" w:cs="Times New Roman"/>
          <w:sz w:val="28"/>
          <w:szCs w:val="28"/>
        </w:rPr>
        <w:t xml:space="preserve">августе </w:t>
      </w:r>
      <w:r w:rsidRPr="00614630">
        <w:rPr>
          <w:rFonts w:ascii="Times New Roman" w:hAnsi="Times New Roman" w:cs="Times New Roman"/>
          <w:sz w:val="28"/>
          <w:szCs w:val="28"/>
        </w:rPr>
        <w:t xml:space="preserve"> организовано </w:t>
      </w:r>
      <w:r w:rsidR="00632459" w:rsidRPr="00614630">
        <w:rPr>
          <w:rFonts w:ascii="Times New Roman" w:hAnsi="Times New Roman" w:cs="Times New Roman"/>
          <w:sz w:val="28"/>
          <w:szCs w:val="28"/>
        </w:rPr>
        <w:t>38</w:t>
      </w:r>
      <w:r w:rsidRPr="00614630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632459" w:rsidRPr="00614630">
        <w:rPr>
          <w:rFonts w:ascii="Times New Roman" w:hAnsi="Times New Roman" w:cs="Times New Roman"/>
          <w:sz w:val="28"/>
          <w:szCs w:val="28"/>
        </w:rPr>
        <w:t>х</w:t>
      </w:r>
      <w:r w:rsidRPr="00614630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632459" w:rsidRPr="00614630">
        <w:rPr>
          <w:rFonts w:ascii="Times New Roman" w:hAnsi="Times New Roman" w:cs="Times New Roman"/>
          <w:sz w:val="28"/>
          <w:szCs w:val="28"/>
        </w:rPr>
        <w:t xml:space="preserve">ок </w:t>
      </w:r>
    </w:p>
    <w:p w:rsidR="005427A5" w:rsidRPr="00614630" w:rsidRDefault="005042B6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Управлением по делам молодежи</w:t>
      </w:r>
      <w:r w:rsidR="00D8767B" w:rsidRPr="00614630">
        <w:rPr>
          <w:rFonts w:ascii="Times New Roman" w:hAnsi="Times New Roman" w:cs="Times New Roman"/>
          <w:sz w:val="28"/>
          <w:szCs w:val="28"/>
        </w:rPr>
        <w:t xml:space="preserve"> организованы 54 дворовые площадки.</w:t>
      </w:r>
    </w:p>
    <w:p w:rsidR="005427A5" w:rsidRPr="00614630" w:rsidRDefault="005427A5" w:rsidP="00614630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В ходе проводимой проверки установлено, что Управлением по физич</w:t>
      </w:r>
      <w:r w:rsidRPr="00614630">
        <w:rPr>
          <w:rFonts w:ascii="Times New Roman" w:hAnsi="Times New Roman" w:cs="Times New Roman"/>
          <w:sz w:val="28"/>
          <w:szCs w:val="28"/>
        </w:rPr>
        <w:t>е</w:t>
      </w:r>
      <w:r w:rsidRPr="00614630">
        <w:rPr>
          <w:rFonts w:ascii="Times New Roman" w:hAnsi="Times New Roman" w:cs="Times New Roman"/>
          <w:sz w:val="28"/>
          <w:szCs w:val="28"/>
        </w:rPr>
        <w:t>ской культуре и спорту, Управлением по делам молодежи «Графики работы спортивных площадок, дворовых  площадок на территории городского и сел</w:t>
      </w:r>
      <w:r w:rsidRPr="00614630">
        <w:rPr>
          <w:rFonts w:ascii="Times New Roman" w:hAnsi="Times New Roman" w:cs="Times New Roman"/>
          <w:sz w:val="28"/>
          <w:szCs w:val="28"/>
        </w:rPr>
        <w:t>ь</w:t>
      </w:r>
      <w:r w:rsidRPr="00614630">
        <w:rPr>
          <w:rFonts w:ascii="Times New Roman" w:hAnsi="Times New Roman" w:cs="Times New Roman"/>
          <w:sz w:val="28"/>
          <w:szCs w:val="28"/>
        </w:rPr>
        <w:t>ских поселений МО Славянский район» составлялись ежемесячно на период площадок. В случае изменения фактического времени работы площадок, сп</w:t>
      </w:r>
      <w:r w:rsidRPr="00614630">
        <w:rPr>
          <w:rFonts w:ascii="Times New Roman" w:hAnsi="Times New Roman" w:cs="Times New Roman"/>
          <w:sz w:val="28"/>
          <w:szCs w:val="28"/>
        </w:rPr>
        <w:t>и</w:t>
      </w:r>
      <w:r w:rsidRPr="00614630">
        <w:rPr>
          <w:rFonts w:ascii="Times New Roman" w:hAnsi="Times New Roman" w:cs="Times New Roman"/>
          <w:sz w:val="28"/>
          <w:szCs w:val="28"/>
        </w:rPr>
        <w:t>сков  закрепленных ответственных лиц за площадками и данным заключенных трудовых договоров соответственно вносились изменения в графики работы площадок.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В ходе проверок в основном везде установлены следующие недостатки: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несоблюдение санитарных норм содержания площадок (высокорослая трава, неровности, выбоины на площадках, необустроенность площадок, отсу</w:t>
      </w:r>
      <w:r w:rsidRPr="00614630">
        <w:rPr>
          <w:rFonts w:ascii="Times New Roman" w:hAnsi="Times New Roman" w:cs="Times New Roman"/>
          <w:sz w:val="28"/>
          <w:szCs w:val="28"/>
        </w:rPr>
        <w:t>т</w:t>
      </w:r>
      <w:r w:rsidRPr="00614630">
        <w:rPr>
          <w:rFonts w:ascii="Times New Roman" w:hAnsi="Times New Roman" w:cs="Times New Roman"/>
          <w:sz w:val="28"/>
          <w:szCs w:val="28"/>
        </w:rPr>
        <w:t xml:space="preserve">ствие мест для игр в настольные игры); 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неполное  и несвоевременное заполнение документации</w:t>
      </w:r>
      <w:r w:rsidR="00454F92" w:rsidRPr="00614630">
        <w:rPr>
          <w:rFonts w:ascii="Times New Roman" w:hAnsi="Times New Roman" w:cs="Times New Roman"/>
          <w:sz w:val="28"/>
          <w:szCs w:val="28"/>
        </w:rPr>
        <w:t>;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низкая посещаемость площадок детьми;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 xml:space="preserve"> – не внесены изменения в график работы площадок, связанные с темп</w:t>
      </w:r>
      <w:r w:rsidRPr="00614630">
        <w:rPr>
          <w:rFonts w:ascii="Times New Roman" w:hAnsi="Times New Roman" w:cs="Times New Roman"/>
          <w:sz w:val="28"/>
          <w:szCs w:val="28"/>
        </w:rPr>
        <w:t>е</w:t>
      </w:r>
      <w:r w:rsidRPr="00614630">
        <w:rPr>
          <w:rFonts w:ascii="Times New Roman" w:hAnsi="Times New Roman" w:cs="Times New Roman"/>
          <w:sz w:val="28"/>
          <w:szCs w:val="28"/>
        </w:rPr>
        <w:t>ратурными условиями ( температура воздуха +35 градусов);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Инструкторами спортивных площадок недостаточно проводится работа по увеличению посещаемости детьми спортивных  площадок. Средняя пос</w:t>
      </w:r>
      <w:r w:rsidRPr="00614630">
        <w:rPr>
          <w:rFonts w:ascii="Times New Roman" w:hAnsi="Times New Roman" w:cs="Times New Roman"/>
          <w:sz w:val="28"/>
          <w:szCs w:val="28"/>
        </w:rPr>
        <w:t>е</w:t>
      </w:r>
      <w:r w:rsidRPr="00614630">
        <w:rPr>
          <w:rFonts w:ascii="Times New Roman" w:hAnsi="Times New Roman" w:cs="Times New Roman"/>
          <w:sz w:val="28"/>
          <w:szCs w:val="28"/>
        </w:rPr>
        <w:t xml:space="preserve">щаемость детьми спортивных площадок составляет от 5 до 10 человек. 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Выводы и предложения по организации работы спортивных, дворовых площадок :</w:t>
      </w:r>
    </w:p>
    <w:p w:rsidR="005427A5" w:rsidRPr="00614630" w:rsidRDefault="00454F92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lastRenderedPageBreak/>
        <w:t xml:space="preserve"> – п</w:t>
      </w:r>
      <w:r w:rsidR="005427A5" w:rsidRPr="00614630">
        <w:rPr>
          <w:rFonts w:ascii="Times New Roman" w:hAnsi="Times New Roman" w:cs="Times New Roman"/>
          <w:sz w:val="28"/>
          <w:szCs w:val="28"/>
        </w:rPr>
        <w:t>ривести в соответствие документацию по работе   спортивных площ</w:t>
      </w:r>
      <w:r w:rsidR="005427A5" w:rsidRPr="00614630">
        <w:rPr>
          <w:rFonts w:ascii="Times New Roman" w:hAnsi="Times New Roman" w:cs="Times New Roman"/>
          <w:sz w:val="28"/>
          <w:szCs w:val="28"/>
        </w:rPr>
        <w:t>а</w:t>
      </w:r>
      <w:r w:rsidR="005427A5" w:rsidRPr="00614630">
        <w:rPr>
          <w:rFonts w:ascii="Times New Roman" w:hAnsi="Times New Roman" w:cs="Times New Roman"/>
          <w:sz w:val="28"/>
          <w:szCs w:val="28"/>
        </w:rPr>
        <w:t>док  в летний период работы на территории городского и сельских поселений Славянского района.</w:t>
      </w:r>
    </w:p>
    <w:p w:rsidR="005427A5" w:rsidRPr="00614630" w:rsidRDefault="00454F92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п</w:t>
      </w:r>
      <w:r w:rsidR="005427A5" w:rsidRPr="00614630">
        <w:rPr>
          <w:rFonts w:ascii="Times New Roman" w:hAnsi="Times New Roman" w:cs="Times New Roman"/>
          <w:sz w:val="28"/>
          <w:szCs w:val="28"/>
        </w:rPr>
        <w:t>ри планировании работы летних спортивных площадок на 2016 год учесть недоставки в организации работы   площадок, указанных в материалах проверок в 201</w:t>
      </w:r>
      <w:r w:rsidRPr="00614630">
        <w:rPr>
          <w:rFonts w:ascii="Times New Roman" w:hAnsi="Times New Roman" w:cs="Times New Roman"/>
          <w:sz w:val="28"/>
          <w:szCs w:val="28"/>
        </w:rPr>
        <w:t>4</w:t>
      </w:r>
      <w:r w:rsidR="005427A5" w:rsidRPr="00614630">
        <w:rPr>
          <w:rFonts w:ascii="Times New Roman" w:hAnsi="Times New Roman" w:cs="Times New Roman"/>
          <w:sz w:val="28"/>
          <w:szCs w:val="28"/>
        </w:rPr>
        <w:t>-201</w:t>
      </w:r>
      <w:r w:rsidRPr="00614630">
        <w:rPr>
          <w:rFonts w:ascii="Times New Roman" w:hAnsi="Times New Roman" w:cs="Times New Roman"/>
          <w:sz w:val="28"/>
          <w:szCs w:val="28"/>
        </w:rPr>
        <w:t>5</w:t>
      </w:r>
      <w:r w:rsidR="005427A5" w:rsidRPr="00614630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5427A5" w:rsidRPr="00614630" w:rsidRDefault="005427A5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F0A" w:rsidRPr="00614630" w:rsidRDefault="00CB1D19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Управлением культуры администрации  муниципального образования Славянский район при Домах культуры и клубах  в летний период организов</w:t>
      </w:r>
      <w:r w:rsidRPr="00614630">
        <w:rPr>
          <w:rFonts w:ascii="Times New Roman" w:hAnsi="Times New Roman" w:cs="Times New Roman"/>
          <w:sz w:val="28"/>
          <w:szCs w:val="28"/>
        </w:rPr>
        <w:t>а</w:t>
      </w:r>
      <w:r w:rsidRPr="00614630">
        <w:rPr>
          <w:rFonts w:ascii="Times New Roman" w:hAnsi="Times New Roman" w:cs="Times New Roman"/>
          <w:sz w:val="28"/>
          <w:szCs w:val="28"/>
        </w:rPr>
        <w:t>но 40 досуговых площадок. При детских школах искусств в летний период 2015 года организовано 9летних площадок творческой направленности</w:t>
      </w:r>
      <w:r w:rsidR="00454F92" w:rsidRPr="00614630">
        <w:rPr>
          <w:rFonts w:ascii="Times New Roman" w:hAnsi="Times New Roman" w:cs="Times New Roman"/>
          <w:sz w:val="28"/>
          <w:szCs w:val="28"/>
        </w:rPr>
        <w:t>.</w:t>
      </w:r>
    </w:p>
    <w:p w:rsidR="003A5F0A" w:rsidRPr="00B46501" w:rsidRDefault="00454F92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01">
        <w:rPr>
          <w:rFonts w:ascii="Times New Roman" w:hAnsi="Times New Roman" w:cs="Times New Roman"/>
          <w:sz w:val="28"/>
          <w:szCs w:val="28"/>
        </w:rPr>
        <w:t>2</w:t>
      </w:r>
      <w:r w:rsidR="003A5F0A" w:rsidRPr="00B46501">
        <w:rPr>
          <w:rFonts w:ascii="Times New Roman" w:hAnsi="Times New Roman" w:cs="Times New Roman"/>
          <w:sz w:val="28"/>
          <w:szCs w:val="28"/>
        </w:rPr>
        <w:t>. Анализ организационных мероприятий  лагерей дневного пребывания показал:</w:t>
      </w:r>
    </w:p>
    <w:p w:rsidR="003A5F0A" w:rsidRPr="00B46501" w:rsidRDefault="00614630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5F0A" w:rsidRPr="00B46501">
        <w:rPr>
          <w:rFonts w:ascii="Times New Roman" w:hAnsi="Times New Roman" w:cs="Times New Roman"/>
          <w:sz w:val="28"/>
          <w:szCs w:val="28"/>
        </w:rPr>
        <w:t>Организация лагерей дневного пребывания  проведено на базе образовательных учреждений: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муниципального бюджетного образовательного учреждения средней образовательной школе №16 (далее – МБОУ СОШ №16);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средней о</w:t>
      </w:r>
      <w:r w:rsidRPr="00614630">
        <w:rPr>
          <w:rFonts w:ascii="Times New Roman" w:hAnsi="Times New Roman" w:cs="Times New Roman"/>
          <w:sz w:val="28"/>
          <w:szCs w:val="28"/>
        </w:rPr>
        <w:t>б</w:t>
      </w:r>
      <w:r w:rsidRPr="00614630">
        <w:rPr>
          <w:rFonts w:ascii="Times New Roman" w:hAnsi="Times New Roman" w:cs="Times New Roman"/>
          <w:sz w:val="28"/>
          <w:szCs w:val="28"/>
        </w:rPr>
        <w:t>разовательной школе №18 (далее – МБОУ СОШ №18);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муниципального бюджетного образовательного учреждения обшеобр</w:t>
      </w:r>
      <w:r w:rsidRPr="00614630">
        <w:rPr>
          <w:rFonts w:ascii="Times New Roman" w:hAnsi="Times New Roman" w:cs="Times New Roman"/>
          <w:sz w:val="28"/>
          <w:szCs w:val="28"/>
        </w:rPr>
        <w:t>а</w:t>
      </w:r>
      <w:r w:rsidRPr="00614630">
        <w:rPr>
          <w:rFonts w:ascii="Times New Roman" w:hAnsi="Times New Roman" w:cs="Times New Roman"/>
          <w:sz w:val="28"/>
          <w:szCs w:val="28"/>
        </w:rPr>
        <w:t>зовательной  школе №14 (далее – МБОУ ООШ №14);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муниципального бюджетного образовательного учреждения средней образовательной школе №28 (далее – МБОУ СОШ №28);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муниципального бюджетного образовательного учреждения лицея №1;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Для организации  летнего оздоровления детей в муниципальном образ</w:t>
      </w:r>
      <w:r w:rsidRPr="00614630">
        <w:rPr>
          <w:rFonts w:ascii="Times New Roman" w:hAnsi="Times New Roman" w:cs="Times New Roman"/>
          <w:sz w:val="28"/>
          <w:szCs w:val="28"/>
        </w:rPr>
        <w:t>о</w:t>
      </w:r>
      <w:r w:rsidRPr="00614630">
        <w:rPr>
          <w:rFonts w:ascii="Times New Roman" w:hAnsi="Times New Roman" w:cs="Times New Roman"/>
          <w:sz w:val="28"/>
          <w:szCs w:val="28"/>
        </w:rPr>
        <w:t>вании Славянский район приказом по Управлению образования от 28.04.2015  №636 «Об организации летней оздоровительной кампании 2015 года» и прик</w:t>
      </w:r>
      <w:r w:rsidRPr="00614630">
        <w:rPr>
          <w:rFonts w:ascii="Times New Roman" w:hAnsi="Times New Roman" w:cs="Times New Roman"/>
          <w:sz w:val="28"/>
          <w:szCs w:val="28"/>
        </w:rPr>
        <w:t>а</w:t>
      </w:r>
      <w:r w:rsidRPr="00614630">
        <w:rPr>
          <w:rFonts w:ascii="Times New Roman" w:hAnsi="Times New Roman" w:cs="Times New Roman"/>
          <w:sz w:val="28"/>
          <w:szCs w:val="28"/>
        </w:rPr>
        <w:t>зом  от 28.04.2015 №637 предусмотрено открытие лагерей дневного пребыв</w:t>
      </w:r>
      <w:r w:rsidRPr="00614630">
        <w:rPr>
          <w:rFonts w:ascii="Times New Roman" w:hAnsi="Times New Roman" w:cs="Times New Roman"/>
          <w:sz w:val="28"/>
          <w:szCs w:val="28"/>
        </w:rPr>
        <w:t>а</w:t>
      </w:r>
      <w:r w:rsidRPr="00614630">
        <w:rPr>
          <w:rFonts w:ascii="Times New Roman" w:hAnsi="Times New Roman" w:cs="Times New Roman"/>
          <w:sz w:val="28"/>
          <w:szCs w:val="28"/>
        </w:rPr>
        <w:t>ния в количестве 33 лагерей, в том числе по периодам: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с 8.06.2015-1.07.2015  -24 лагеря на 850 детей;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с 4.07.2015 по 28.07.2015- 6 лагерей на 470 детей;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с 27.07.2015 по 19.08.2015 – 8 лагерей на 680 детей.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>Для обеспечения детей здоровым питанием, составными частями котор</w:t>
      </w:r>
      <w:r w:rsidRPr="00614630">
        <w:rPr>
          <w:rFonts w:ascii="Times New Roman" w:hAnsi="Times New Roman" w:cs="Times New Roman"/>
          <w:bCs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sz w:val="28"/>
          <w:szCs w:val="28"/>
        </w:rPr>
        <w:t>го являются оптимальная количественная и качественная структура питания, гарантированная безопасность, технологическая и кулинарная обработка пр</w:t>
      </w:r>
      <w:r w:rsidRPr="00614630">
        <w:rPr>
          <w:rFonts w:ascii="Times New Roman" w:hAnsi="Times New Roman" w:cs="Times New Roman"/>
          <w:bCs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sz w:val="28"/>
          <w:szCs w:val="28"/>
        </w:rPr>
        <w:t>дуктов и блюд, для всех образовательных учреждений разработано примерное 21 –дневное меню при двухразовом питании детей.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Примерное 21 - дневное меню оздоровительного лагеря дневного преб</w:t>
      </w:r>
      <w:r w:rsidRPr="00614630">
        <w:rPr>
          <w:rFonts w:ascii="Times New Roman" w:hAnsi="Times New Roman" w:cs="Times New Roman"/>
          <w:sz w:val="28"/>
          <w:szCs w:val="28"/>
        </w:rPr>
        <w:t>ы</w:t>
      </w:r>
      <w:r w:rsidRPr="00614630">
        <w:rPr>
          <w:rFonts w:ascii="Times New Roman" w:hAnsi="Times New Roman" w:cs="Times New Roman"/>
          <w:sz w:val="28"/>
          <w:szCs w:val="28"/>
        </w:rPr>
        <w:t>вания с двухразовым питанием детей, разработанное ООО « Комбинатом школьного питания «Славянск», согласовано с Управлением образования  м</w:t>
      </w:r>
      <w:r w:rsidRPr="00614630">
        <w:rPr>
          <w:rFonts w:ascii="Times New Roman" w:hAnsi="Times New Roman" w:cs="Times New Roman"/>
          <w:sz w:val="28"/>
          <w:szCs w:val="28"/>
        </w:rPr>
        <w:t>у</w:t>
      </w:r>
      <w:r w:rsidRPr="00614630">
        <w:rPr>
          <w:rFonts w:ascii="Times New Roman" w:hAnsi="Times New Roman" w:cs="Times New Roman"/>
          <w:sz w:val="28"/>
          <w:szCs w:val="28"/>
        </w:rPr>
        <w:t>ниципального образования Славянский район на весь летний период.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Питание детей организовано в школьных столовых образовательных у</w:t>
      </w:r>
      <w:r w:rsidRPr="00614630">
        <w:rPr>
          <w:rFonts w:ascii="Times New Roman" w:hAnsi="Times New Roman" w:cs="Times New Roman"/>
          <w:sz w:val="28"/>
          <w:szCs w:val="28"/>
        </w:rPr>
        <w:t>ч</w:t>
      </w:r>
      <w:r w:rsidRPr="00614630">
        <w:rPr>
          <w:rFonts w:ascii="Times New Roman" w:hAnsi="Times New Roman" w:cs="Times New Roman"/>
          <w:sz w:val="28"/>
          <w:szCs w:val="28"/>
        </w:rPr>
        <w:t xml:space="preserve">реждений. 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п.6 СанПиНа2.4.4.2409-08 «Санитарно-эпидемиологические требования к организации питания обучающихся в общ</w:t>
      </w:r>
      <w:r w:rsidRPr="00614630">
        <w:rPr>
          <w:rFonts w:ascii="Times New Roman" w:hAnsi="Times New Roman" w:cs="Times New Roman"/>
          <w:bCs/>
          <w:sz w:val="28"/>
          <w:szCs w:val="28"/>
        </w:rPr>
        <w:t>е</w:t>
      </w:r>
      <w:r w:rsidRPr="00614630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образовательных учреждениях, учреждениях начального и среднего профе</w:t>
      </w:r>
      <w:r w:rsidRPr="00614630">
        <w:rPr>
          <w:rFonts w:ascii="Times New Roman" w:hAnsi="Times New Roman" w:cs="Times New Roman"/>
          <w:bCs/>
          <w:sz w:val="28"/>
          <w:szCs w:val="28"/>
        </w:rPr>
        <w:t>с</w:t>
      </w:r>
      <w:r w:rsidRPr="00614630">
        <w:rPr>
          <w:rFonts w:ascii="Times New Roman" w:hAnsi="Times New Roman" w:cs="Times New Roman"/>
          <w:bCs/>
          <w:sz w:val="28"/>
          <w:szCs w:val="28"/>
        </w:rPr>
        <w:t>сионального образования» в  составленном  21 –дневном меню  завтраки сост</w:t>
      </w:r>
      <w:r w:rsidRPr="00614630">
        <w:rPr>
          <w:rFonts w:ascii="Times New Roman" w:hAnsi="Times New Roman" w:cs="Times New Roman"/>
          <w:bCs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sz w:val="28"/>
          <w:szCs w:val="28"/>
        </w:rPr>
        <w:t>ят из закуски (сыр порциями, фрукты), салаты из свежих овощей (помидоры капуста ), горячего блюда  и горячего напитка. В качестве горячего блюда предлагаются молочные каши, блюда из творога (запеканки, вареники с твор</w:t>
      </w:r>
      <w:r w:rsidRPr="00614630">
        <w:rPr>
          <w:rFonts w:ascii="Times New Roman" w:hAnsi="Times New Roman" w:cs="Times New Roman"/>
          <w:bCs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sz w:val="28"/>
          <w:szCs w:val="28"/>
        </w:rPr>
        <w:t>гом), картофельная запеканка, омлеты, макароны отварные с сосиской, туше</w:t>
      </w:r>
      <w:r w:rsidRPr="00614630">
        <w:rPr>
          <w:rFonts w:ascii="Times New Roman" w:hAnsi="Times New Roman" w:cs="Times New Roman"/>
          <w:bCs/>
          <w:sz w:val="28"/>
          <w:szCs w:val="28"/>
        </w:rPr>
        <w:t>н</w:t>
      </w:r>
      <w:r w:rsidRPr="00614630">
        <w:rPr>
          <w:rFonts w:ascii="Times New Roman" w:hAnsi="Times New Roman" w:cs="Times New Roman"/>
          <w:bCs/>
          <w:sz w:val="28"/>
          <w:szCs w:val="28"/>
        </w:rPr>
        <w:t>ные овощи .Основными напитками на завтрак являются –соки натуральные, к</w:t>
      </w:r>
      <w:r w:rsidRPr="00614630">
        <w:rPr>
          <w:rFonts w:ascii="Times New Roman" w:hAnsi="Times New Roman" w:cs="Times New Roman"/>
          <w:bCs/>
          <w:sz w:val="28"/>
          <w:szCs w:val="28"/>
        </w:rPr>
        <w:t>и</w:t>
      </w:r>
      <w:r w:rsidRPr="00614630">
        <w:rPr>
          <w:rFonts w:ascii="Times New Roman" w:hAnsi="Times New Roman" w:cs="Times New Roman"/>
          <w:bCs/>
          <w:sz w:val="28"/>
          <w:szCs w:val="28"/>
        </w:rPr>
        <w:t xml:space="preserve">сломолочные продукты, чай с сахаром и лимоном, чай с молоком, кофейный напиток. 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>Обеды включают в себя закуску, первое, второе  блюдо, компоты витам</w:t>
      </w:r>
      <w:r w:rsidRPr="00614630">
        <w:rPr>
          <w:rFonts w:ascii="Times New Roman" w:hAnsi="Times New Roman" w:cs="Times New Roman"/>
          <w:bCs/>
          <w:sz w:val="28"/>
          <w:szCs w:val="28"/>
        </w:rPr>
        <w:t>и</w:t>
      </w:r>
      <w:r w:rsidRPr="00614630">
        <w:rPr>
          <w:rFonts w:ascii="Times New Roman" w:hAnsi="Times New Roman" w:cs="Times New Roman"/>
          <w:bCs/>
          <w:sz w:val="28"/>
          <w:szCs w:val="28"/>
        </w:rPr>
        <w:t>зированные, кисели, соки, кисломолочные продукты, свежие фрукты.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>В качестве закусок используются салаты из свежих огурцов, помидоров, свежей капусты, моркови либо порционированные овощи, икра из кабачков  или из свеклы .</w:t>
      </w:r>
    </w:p>
    <w:p w:rsidR="003A5F0A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>Вторые горячии блюда состоят  из мяса, рыбы, или птицы (курицы). В к</w:t>
      </w:r>
      <w:r w:rsidRPr="00614630">
        <w:rPr>
          <w:rFonts w:ascii="Times New Roman" w:hAnsi="Times New Roman" w:cs="Times New Roman"/>
          <w:bCs/>
          <w:sz w:val="28"/>
          <w:szCs w:val="28"/>
        </w:rPr>
        <w:t>а</w:t>
      </w:r>
      <w:r w:rsidRPr="00614630">
        <w:rPr>
          <w:rFonts w:ascii="Times New Roman" w:hAnsi="Times New Roman" w:cs="Times New Roman"/>
          <w:bCs/>
          <w:sz w:val="28"/>
          <w:szCs w:val="28"/>
        </w:rPr>
        <w:t>честве гарниров предлагаются  крупяные каши, макароны отварные, карт</w:t>
      </w:r>
      <w:r w:rsidRPr="00614630">
        <w:rPr>
          <w:rFonts w:ascii="Times New Roman" w:hAnsi="Times New Roman" w:cs="Times New Roman"/>
          <w:bCs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sz w:val="28"/>
          <w:szCs w:val="28"/>
        </w:rPr>
        <w:t xml:space="preserve">фельное пюре или овощи тушеные. </w:t>
      </w:r>
    </w:p>
    <w:p w:rsidR="0026624B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>В соответствии с  требованиями  СанПина 2.4.4.2599-10 «Гигиенические требования к устройству, содержанию и организации режима в оздоровител</w:t>
      </w:r>
      <w:r w:rsidRPr="00614630">
        <w:rPr>
          <w:rFonts w:ascii="Times New Roman" w:hAnsi="Times New Roman" w:cs="Times New Roman"/>
          <w:bCs/>
          <w:sz w:val="28"/>
          <w:szCs w:val="28"/>
        </w:rPr>
        <w:t>ь</w:t>
      </w:r>
      <w:r w:rsidRPr="00614630">
        <w:rPr>
          <w:rFonts w:ascii="Times New Roman" w:hAnsi="Times New Roman" w:cs="Times New Roman"/>
          <w:bCs/>
          <w:sz w:val="28"/>
          <w:szCs w:val="28"/>
        </w:rPr>
        <w:t>ных учреждениях с дневным пребыванием детей в период каникул» в соста</w:t>
      </w:r>
      <w:r w:rsidRPr="00614630">
        <w:rPr>
          <w:rFonts w:ascii="Times New Roman" w:hAnsi="Times New Roman" w:cs="Times New Roman"/>
          <w:bCs/>
          <w:sz w:val="28"/>
          <w:szCs w:val="28"/>
        </w:rPr>
        <w:t>в</w:t>
      </w:r>
      <w:r w:rsidRPr="00614630">
        <w:rPr>
          <w:rFonts w:ascii="Times New Roman" w:hAnsi="Times New Roman" w:cs="Times New Roman"/>
          <w:bCs/>
          <w:sz w:val="28"/>
          <w:szCs w:val="28"/>
        </w:rPr>
        <w:t>ленном 21-дневном меню отражены ссылки на номера рецептур используемых блюд и кулинарных изделий в соответствии со сборниками рецептур.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В ходе обследования лагерей дневного пребывания  нарушений санита</w:t>
      </w:r>
      <w:r w:rsidRPr="00614630">
        <w:rPr>
          <w:rFonts w:ascii="Times New Roman" w:hAnsi="Times New Roman" w:cs="Times New Roman"/>
          <w:sz w:val="28"/>
          <w:szCs w:val="28"/>
        </w:rPr>
        <w:t>р</w:t>
      </w:r>
      <w:r w:rsidRPr="00614630">
        <w:rPr>
          <w:rFonts w:ascii="Times New Roman" w:hAnsi="Times New Roman" w:cs="Times New Roman"/>
          <w:sz w:val="28"/>
          <w:szCs w:val="28"/>
        </w:rPr>
        <w:t xml:space="preserve">но-эпидемиологических правил и нормативов </w:t>
      </w:r>
      <w:r w:rsidRPr="00614630">
        <w:rPr>
          <w:rFonts w:ascii="Times New Roman" w:hAnsi="Times New Roman" w:cs="Times New Roman"/>
          <w:bCs/>
          <w:sz w:val="28"/>
          <w:szCs w:val="28"/>
        </w:rPr>
        <w:t>СанПиН 2.4.4.2599-10 «Гигиен</w:t>
      </w:r>
      <w:r w:rsidRPr="00614630">
        <w:rPr>
          <w:rFonts w:ascii="Times New Roman" w:hAnsi="Times New Roman" w:cs="Times New Roman"/>
          <w:bCs/>
          <w:sz w:val="28"/>
          <w:szCs w:val="28"/>
        </w:rPr>
        <w:t>и</w:t>
      </w:r>
      <w:r w:rsidRPr="00614630">
        <w:rPr>
          <w:rFonts w:ascii="Times New Roman" w:hAnsi="Times New Roman" w:cs="Times New Roman"/>
          <w:bCs/>
          <w:sz w:val="28"/>
          <w:szCs w:val="28"/>
        </w:rPr>
        <w:t>ческие требования к устройству, содержанию и организации режима в оздор</w:t>
      </w:r>
      <w:r w:rsidRPr="00614630">
        <w:rPr>
          <w:rFonts w:ascii="Times New Roman" w:hAnsi="Times New Roman" w:cs="Times New Roman"/>
          <w:bCs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sz w:val="28"/>
          <w:szCs w:val="28"/>
        </w:rPr>
        <w:t>вительных   учреждениях с дневным пребыванием детей в период каникул» не выявлено: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- все проверенные лагеря обеспечены  столовой посудой, инвентарем, с</w:t>
      </w:r>
      <w:r w:rsidRPr="00614630">
        <w:rPr>
          <w:rFonts w:ascii="Times New Roman" w:hAnsi="Times New Roman" w:cs="Times New Roman"/>
          <w:sz w:val="28"/>
          <w:szCs w:val="28"/>
        </w:rPr>
        <w:t>а</w:t>
      </w:r>
      <w:r w:rsidRPr="00614630">
        <w:rPr>
          <w:rFonts w:ascii="Times New Roman" w:hAnsi="Times New Roman" w:cs="Times New Roman"/>
          <w:sz w:val="28"/>
          <w:szCs w:val="28"/>
        </w:rPr>
        <w:t>нитарной одеждой в достаточном количестве;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 xml:space="preserve">- моющие и дезинфицирующие средства имелись, санитарно-дезинфицирующий режим соблюдался согласно методических указаний по их применению; 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- условия хранения и сроки годности пищевых продуктов соблюдались;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-        маркировка кухонной посуды и инвентаря использовалась по назн</w:t>
      </w:r>
      <w:r w:rsidRPr="00614630">
        <w:rPr>
          <w:rFonts w:ascii="Times New Roman" w:hAnsi="Times New Roman" w:cs="Times New Roman"/>
          <w:sz w:val="28"/>
          <w:szCs w:val="28"/>
        </w:rPr>
        <w:t>а</w:t>
      </w:r>
      <w:r w:rsidRPr="00614630">
        <w:rPr>
          <w:rFonts w:ascii="Times New Roman" w:hAnsi="Times New Roman" w:cs="Times New Roman"/>
          <w:sz w:val="28"/>
          <w:szCs w:val="28"/>
        </w:rPr>
        <w:t>чению.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 СанПиН 2.4.5.2409-08 «Санитарно-эпидемиологические требования к организации питания обучающихся в общ</w:t>
      </w:r>
      <w:r w:rsidRPr="00614630">
        <w:rPr>
          <w:rFonts w:ascii="Times New Roman" w:hAnsi="Times New Roman" w:cs="Times New Roman"/>
          <w:bCs/>
          <w:sz w:val="28"/>
          <w:szCs w:val="28"/>
        </w:rPr>
        <w:t>е</w:t>
      </w:r>
      <w:r w:rsidRPr="00614630">
        <w:rPr>
          <w:rFonts w:ascii="Times New Roman" w:hAnsi="Times New Roman" w:cs="Times New Roman"/>
          <w:bCs/>
          <w:sz w:val="28"/>
          <w:szCs w:val="28"/>
        </w:rPr>
        <w:t>образовательных учреждениях, учреждениях начального и среднего профе</w:t>
      </w:r>
      <w:r w:rsidRPr="00614630">
        <w:rPr>
          <w:rFonts w:ascii="Times New Roman" w:hAnsi="Times New Roman" w:cs="Times New Roman"/>
          <w:bCs/>
          <w:sz w:val="28"/>
          <w:szCs w:val="28"/>
        </w:rPr>
        <w:t>с</w:t>
      </w:r>
      <w:r w:rsidRPr="00614630">
        <w:rPr>
          <w:rFonts w:ascii="Times New Roman" w:hAnsi="Times New Roman" w:cs="Times New Roman"/>
          <w:bCs/>
          <w:sz w:val="28"/>
          <w:szCs w:val="28"/>
        </w:rPr>
        <w:t xml:space="preserve">сионального образования» соблюдаются сроки </w:t>
      </w:r>
      <w:r w:rsidRPr="00614630">
        <w:rPr>
          <w:rFonts w:ascii="Times New Roman" w:hAnsi="Times New Roman" w:cs="Times New Roman"/>
          <w:sz w:val="28"/>
          <w:szCs w:val="28"/>
        </w:rPr>
        <w:t xml:space="preserve"> </w:t>
      </w:r>
      <w:r w:rsidRPr="00614630">
        <w:rPr>
          <w:rFonts w:ascii="Times New Roman" w:hAnsi="Times New Roman" w:cs="Times New Roman"/>
          <w:bCs/>
          <w:sz w:val="28"/>
          <w:szCs w:val="28"/>
        </w:rPr>
        <w:t>сохранения суточных проб.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630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В нарушение приложения №5 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СанПиНа 2.4.4.2599-10 10 «Гигиенические требования к устройству, содержанию и организации режима в оздоровител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ных учреждениях с дневным пребыванием детей в период каникул»  в 21- дневном меню масса порций блюд мясных и рыбных блюд, гарниров   не соо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ветствует  рекомендуемым правилам. Так, мясные или рыбные блюда от 50 до 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140 граммов при требуемых   75-120 г, гарниры до 120 г при требуемых нормах 150-200 граммов  для детей от 7 до 10 лет.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предложенном 21- дневном меню  для детей от 11 лет до 17 лет также не соблюдается рекомендуемая  масса порций блюд. Так, при массе порции  гарнира при норме 180 – 230 г в меню закладка от 100 до 150 г, мясных блюд при норме 100 - 120 г в меню закладка до 75 г. 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При анализе разработанного 21-дневного  установлено: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В меню по 1 дню питания детям с 11 лет предусмотрено выдать 240 г фруктов при требуемых нормах 100 г, а детям до 1</w:t>
      </w:r>
      <w:r w:rsidR="007D5F66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 предусмотрено на за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трак на 1 ребенка детям выдать чай с лимоном и сахаром 222 г, кисломолочных продуктов 200 г и фрукты 150 г, кроме этого 200 г каши молочной, сыр 15 г и хлеб 30 г.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В меню на 5 день питания предусмотрена выдача на завтрак на 1 ребенка выдача кофейного напитка 200 г и сока фруктового 200 г. На обед предусмо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рено – компот из свежих фруктов-200 г, кисломолочных продуктов-200 г, суп рисовый-250 г, голубцы-155 г., салат – 60 г.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В меню на 6 ,7 8,10,11,15 дня питания предусмотрена выдача на завтрак на 1 ребенка напитков состоящие из двух блюд - чай с лимоном и сахаром 1/200 г и кисломолочные продукты 1/200 г, кофейный напиток 1/200 г и сок фрукт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вый 1/200г, цикорий на молоке 1/200г и кисломолочный продукт 1/200г, кис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лек витаминный напиток 1/200 г и кисломолочный продукт 1/200 г, кислом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лочный продукт 1/200 г и сок натуральный 1/200г. В меню в 15 дне питания предусмотрено выдать на завтрак ребенку - чай с сахаром и лимоном 1/222 г, кисломолочный продукт 1/200 г и сок натуральный 1/200 г. Неоднократно, пр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водимые проверки показывают, что данное количество напитков предусмо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ренных на одного ребенка на один прием пищи не позволяют ребенку употр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бить в пищу такое количество напитков, что создает условия выброса их в 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ходы.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Проведенный анализ 21 - дневного меню показывает ,что составленное меню имеет только одну цель – это выдать на одного ребенка необходимое к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14630">
        <w:rPr>
          <w:rFonts w:ascii="Times New Roman" w:hAnsi="Times New Roman" w:cs="Times New Roman"/>
          <w:bCs/>
          <w:color w:val="000000"/>
          <w:sz w:val="28"/>
          <w:szCs w:val="28"/>
        </w:rPr>
        <w:t>личество калорий и расчетную стоимость дня питания на ребенка, тем самым не разнообразив питание детей и использование бюджетных средств экономно и рационально.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 xml:space="preserve">В  обследованных  лагерях дневного пребывания детей </w:t>
      </w:r>
      <w:r w:rsidRPr="00614630">
        <w:rPr>
          <w:rFonts w:ascii="Times New Roman" w:hAnsi="Times New Roman" w:cs="Times New Roman"/>
          <w:sz w:val="28"/>
          <w:szCs w:val="28"/>
        </w:rPr>
        <w:t>фактическое еж</w:t>
      </w:r>
      <w:r w:rsidRPr="00614630">
        <w:rPr>
          <w:rFonts w:ascii="Times New Roman" w:hAnsi="Times New Roman" w:cs="Times New Roman"/>
          <w:sz w:val="28"/>
          <w:szCs w:val="28"/>
        </w:rPr>
        <w:t>е</w:t>
      </w:r>
      <w:r w:rsidRPr="00614630">
        <w:rPr>
          <w:rFonts w:ascii="Times New Roman" w:hAnsi="Times New Roman" w:cs="Times New Roman"/>
          <w:sz w:val="28"/>
          <w:szCs w:val="28"/>
        </w:rPr>
        <w:t>дневное меню, включающее распределение перечня блюд, кулинарных,  хлеб</w:t>
      </w:r>
      <w:r w:rsidRPr="00614630">
        <w:rPr>
          <w:rFonts w:ascii="Times New Roman" w:hAnsi="Times New Roman" w:cs="Times New Roman"/>
          <w:sz w:val="28"/>
          <w:szCs w:val="28"/>
        </w:rPr>
        <w:t>о</w:t>
      </w:r>
      <w:r w:rsidRPr="00614630">
        <w:rPr>
          <w:rFonts w:ascii="Times New Roman" w:hAnsi="Times New Roman" w:cs="Times New Roman"/>
          <w:sz w:val="28"/>
          <w:szCs w:val="28"/>
        </w:rPr>
        <w:t>булочных изделий по отдельным приемам пищи (завтрак, обед) в отдельных случаях не соответствует утвержденному примерному 21-дневному меню.</w:t>
      </w:r>
      <w:r w:rsidRPr="006146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>Разработанное 21-дневное меню для организации питания детей в лагерях дневного пребывания не достигло своей цели – разнообразие приготавлива</w:t>
      </w:r>
      <w:r w:rsidRPr="00614630">
        <w:rPr>
          <w:rFonts w:ascii="Times New Roman" w:hAnsi="Times New Roman" w:cs="Times New Roman"/>
          <w:bCs/>
          <w:sz w:val="28"/>
          <w:szCs w:val="28"/>
        </w:rPr>
        <w:t>е</w:t>
      </w:r>
      <w:r w:rsidRPr="00614630">
        <w:rPr>
          <w:rFonts w:ascii="Times New Roman" w:hAnsi="Times New Roman" w:cs="Times New Roman"/>
          <w:bCs/>
          <w:sz w:val="28"/>
          <w:szCs w:val="28"/>
        </w:rPr>
        <w:t>мых блюд, не выделение в меню вторых завтраков при наличии предлагаемых напитков от двух и более, экономное и рациональное использование бюдже</w:t>
      </w:r>
      <w:r w:rsidRPr="00614630">
        <w:rPr>
          <w:rFonts w:ascii="Times New Roman" w:hAnsi="Times New Roman" w:cs="Times New Roman"/>
          <w:bCs/>
          <w:sz w:val="28"/>
          <w:szCs w:val="28"/>
        </w:rPr>
        <w:t>т</w:t>
      </w:r>
      <w:r w:rsidRPr="00614630">
        <w:rPr>
          <w:rFonts w:ascii="Times New Roman" w:hAnsi="Times New Roman" w:cs="Times New Roman"/>
          <w:bCs/>
          <w:sz w:val="28"/>
          <w:szCs w:val="28"/>
        </w:rPr>
        <w:t>ных средств, выделенных на питание детей.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Для проведения закладки продуктов в котел ежедневно составляется м</w:t>
      </w:r>
      <w:r w:rsidRPr="00614630">
        <w:rPr>
          <w:rFonts w:ascii="Times New Roman" w:hAnsi="Times New Roman" w:cs="Times New Roman"/>
          <w:sz w:val="28"/>
          <w:szCs w:val="28"/>
        </w:rPr>
        <w:t>е</w:t>
      </w:r>
      <w:r w:rsidRPr="00614630">
        <w:rPr>
          <w:rFonts w:ascii="Times New Roman" w:hAnsi="Times New Roman" w:cs="Times New Roman"/>
          <w:sz w:val="28"/>
          <w:szCs w:val="28"/>
        </w:rPr>
        <w:t xml:space="preserve">ню - требование на основании технологических карт  закладки продуктов для </w:t>
      </w:r>
      <w:r w:rsidRPr="00614630">
        <w:rPr>
          <w:rFonts w:ascii="Times New Roman" w:hAnsi="Times New Roman" w:cs="Times New Roman"/>
          <w:sz w:val="28"/>
          <w:szCs w:val="28"/>
        </w:rPr>
        <w:lastRenderedPageBreak/>
        <w:t>приготовления различных блюд. Меню – требование составляется ежедневно,  утверждается руководителем учреждения.</w:t>
      </w:r>
    </w:p>
    <w:p w:rsidR="0026624B" w:rsidRPr="00614630" w:rsidRDefault="0026624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Стоимость 1 дня питания детей в возрасте от 7 до 11 лет состав</w:t>
      </w:r>
      <w:r w:rsidR="007D5F66">
        <w:rPr>
          <w:rFonts w:ascii="Times New Roman" w:hAnsi="Times New Roman" w:cs="Times New Roman"/>
          <w:sz w:val="28"/>
          <w:szCs w:val="28"/>
        </w:rPr>
        <w:t>ила</w:t>
      </w:r>
      <w:r w:rsidRPr="00614630">
        <w:rPr>
          <w:rFonts w:ascii="Times New Roman" w:hAnsi="Times New Roman" w:cs="Times New Roman"/>
          <w:sz w:val="28"/>
          <w:szCs w:val="28"/>
        </w:rPr>
        <w:t xml:space="preserve"> 130,11 руб., от 11 до 17 лет  145,80 руб. за счет средств краевого, местного бюджетов и средств родителей (приказ Управления образования от 28.04.2015 №637.  </w:t>
      </w:r>
    </w:p>
    <w:p w:rsidR="00B06A87" w:rsidRPr="00614630" w:rsidRDefault="003A5F0A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A87" w:rsidRPr="00614630">
        <w:rPr>
          <w:rFonts w:ascii="Times New Roman" w:hAnsi="Times New Roman" w:cs="Times New Roman"/>
          <w:sz w:val="28"/>
          <w:szCs w:val="28"/>
        </w:rPr>
        <w:t xml:space="preserve"> Имеют место факты несоблюдения технологического процесса приг</w:t>
      </w:r>
      <w:r w:rsidR="00B06A87" w:rsidRPr="00614630">
        <w:rPr>
          <w:rFonts w:ascii="Times New Roman" w:hAnsi="Times New Roman" w:cs="Times New Roman"/>
          <w:sz w:val="28"/>
          <w:szCs w:val="28"/>
        </w:rPr>
        <w:t>о</w:t>
      </w:r>
      <w:r w:rsidR="00B06A87" w:rsidRPr="00614630">
        <w:rPr>
          <w:rFonts w:ascii="Times New Roman" w:hAnsi="Times New Roman" w:cs="Times New Roman"/>
          <w:sz w:val="28"/>
          <w:szCs w:val="28"/>
        </w:rPr>
        <w:t>товления пищи, несоблюдения норм списания продуктов на приготовление п</w:t>
      </w:r>
      <w:r w:rsidR="00B06A87" w:rsidRPr="00614630">
        <w:rPr>
          <w:rFonts w:ascii="Times New Roman" w:hAnsi="Times New Roman" w:cs="Times New Roman"/>
          <w:sz w:val="28"/>
          <w:szCs w:val="28"/>
        </w:rPr>
        <w:t>и</w:t>
      </w:r>
      <w:r w:rsidR="00B06A87" w:rsidRPr="00614630">
        <w:rPr>
          <w:rFonts w:ascii="Times New Roman" w:hAnsi="Times New Roman" w:cs="Times New Roman"/>
          <w:sz w:val="28"/>
          <w:szCs w:val="28"/>
        </w:rPr>
        <w:t>щи,  в результате чего сумма необоснованных расходов  по питанию составила 7361,22 руб., в том числе:</w:t>
      </w:r>
    </w:p>
    <w:p w:rsidR="00B06A87" w:rsidRPr="00614630" w:rsidRDefault="00B06A87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МБОУ лицей №1 - 460,24 руб.;</w:t>
      </w:r>
    </w:p>
    <w:p w:rsidR="00B06A87" w:rsidRPr="00614630" w:rsidRDefault="00B06A87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МБОУ СОШ №18 - 847,86 руб.;</w:t>
      </w:r>
    </w:p>
    <w:p w:rsidR="00B06A87" w:rsidRPr="00614630" w:rsidRDefault="00B06A87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МБОУ СОШ №16 - 3552,72 руб.;</w:t>
      </w:r>
    </w:p>
    <w:p w:rsidR="00B52B7B" w:rsidRPr="00614630" w:rsidRDefault="00B06A87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>– МБОУ ООШ №14 – 2500,41 руб., в том числе излишки мяса гов.2344,90 руб.</w:t>
      </w:r>
      <w:r w:rsidR="00B52B7B" w:rsidRPr="0061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87" w:rsidRPr="00614630" w:rsidRDefault="00B52B7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630">
        <w:rPr>
          <w:rFonts w:ascii="Times New Roman" w:hAnsi="Times New Roman" w:cs="Times New Roman"/>
          <w:sz w:val="28"/>
          <w:szCs w:val="28"/>
        </w:rPr>
        <w:t xml:space="preserve">В результате не выполнения требований п.10.6 </w:t>
      </w:r>
      <w:r w:rsidRPr="00614630">
        <w:rPr>
          <w:rFonts w:ascii="Times New Roman" w:hAnsi="Times New Roman" w:cs="Times New Roman"/>
          <w:bCs/>
          <w:sz w:val="28"/>
          <w:szCs w:val="28"/>
        </w:rPr>
        <w:t>СанПиНа 2.4.4.3155-13 «Санитарно- эпидемиологические требования к устройству, содержанию и о</w:t>
      </w:r>
      <w:r w:rsidRPr="00614630">
        <w:rPr>
          <w:rFonts w:ascii="Times New Roman" w:hAnsi="Times New Roman" w:cs="Times New Roman"/>
          <w:bCs/>
          <w:sz w:val="28"/>
          <w:szCs w:val="28"/>
        </w:rPr>
        <w:t>р</w:t>
      </w:r>
      <w:r w:rsidRPr="00614630">
        <w:rPr>
          <w:rFonts w:ascii="Times New Roman" w:hAnsi="Times New Roman" w:cs="Times New Roman"/>
          <w:bCs/>
          <w:sz w:val="28"/>
          <w:szCs w:val="28"/>
        </w:rPr>
        <w:t>ганизации работы стационарных организаций отдыха и оздоровления детей»</w:t>
      </w:r>
      <w:r w:rsidRPr="00614630">
        <w:rPr>
          <w:rFonts w:ascii="Times New Roman" w:hAnsi="Times New Roman" w:cs="Times New Roman"/>
          <w:sz w:val="28"/>
          <w:szCs w:val="28"/>
        </w:rPr>
        <w:t xml:space="preserve"> в части соблюдения технологического процесса приготовления пищи, соблюд</w:t>
      </w:r>
      <w:r w:rsidRPr="00614630">
        <w:rPr>
          <w:rFonts w:ascii="Times New Roman" w:hAnsi="Times New Roman" w:cs="Times New Roman"/>
          <w:sz w:val="28"/>
          <w:szCs w:val="28"/>
        </w:rPr>
        <w:t>е</w:t>
      </w:r>
      <w:r w:rsidRPr="00614630">
        <w:rPr>
          <w:rFonts w:ascii="Times New Roman" w:hAnsi="Times New Roman" w:cs="Times New Roman"/>
          <w:sz w:val="28"/>
          <w:szCs w:val="28"/>
        </w:rPr>
        <w:t>ния норм списания продуктов на приготовление пищи привело к несоблюд</w:t>
      </w:r>
      <w:r w:rsidRPr="00614630">
        <w:rPr>
          <w:rFonts w:ascii="Times New Roman" w:hAnsi="Times New Roman" w:cs="Times New Roman"/>
          <w:sz w:val="28"/>
          <w:szCs w:val="28"/>
        </w:rPr>
        <w:t>е</w:t>
      </w:r>
      <w:r w:rsidRPr="00614630">
        <w:rPr>
          <w:rFonts w:ascii="Times New Roman" w:hAnsi="Times New Roman" w:cs="Times New Roman"/>
          <w:sz w:val="28"/>
          <w:szCs w:val="28"/>
        </w:rPr>
        <w:t>нию объемов выхода готовых блюд.</w:t>
      </w:r>
    </w:p>
    <w:p w:rsidR="00B52B7B" w:rsidRPr="00614630" w:rsidRDefault="00B52B7B" w:rsidP="0061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3EB" w:rsidRDefault="00F723EB" w:rsidP="00F723EB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23EB">
        <w:rPr>
          <w:rFonts w:ascii="Times New Roman" w:hAnsi="Times New Roman"/>
          <w:b/>
          <w:sz w:val="28"/>
          <w:szCs w:val="28"/>
        </w:rPr>
        <w:t>.</w:t>
      </w:r>
      <w:r w:rsidR="00B46501">
        <w:rPr>
          <w:rFonts w:ascii="Times New Roman" w:hAnsi="Times New Roman"/>
          <w:b/>
          <w:sz w:val="28"/>
          <w:szCs w:val="28"/>
        </w:rPr>
        <w:t>3</w:t>
      </w:r>
      <w:r w:rsidRPr="00F723EB">
        <w:rPr>
          <w:rFonts w:ascii="Times New Roman" w:hAnsi="Times New Roman"/>
          <w:b/>
          <w:sz w:val="28"/>
          <w:szCs w:val="28"/>
        </w:rPr>
        <w:t xml:space="preserve">. Проверка </w:t>
      </w:r>
      <w:r w:rsidR="00A84B90">
        <w:rPr>
          <w:rFonts w:ascii="Times New Roman" w:hAnsi="Times New Roman"/>
          <w:b/>
          <w:sz w:val="28"/>
          <w:szCs w:val="28"/>
        </w:rPr>
        <w:t>отдельных вопросов деятельности МАОУ ДО ДСШ «Триумф»</w:t>
      </w:r>
    </w:p>
    <w:p w:rsidR="00A84B90" w:rsidRPr="00740FA7" w:rsidRDefault="00A84B90" w:rsidP="00F723EB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740FA7">
        <w:rPr>
          <w:rFonts w:ascii="Times New Roman" w:hAnsi="Times New Roman"/>
          <w:sz w:val="28"/>
          <w:szCs w:val="28"/>
        </w:rPr>
        <w:t>Проверкой установлено: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результате отсутствия регламента работы тренажерного зала имеют место</w:t>
      </w:r>
      <w:r w:rsidR="007D5F66">
        <w:rPr>
          <w:rFonts w:ascii="Times New Roman" w:hAnsi="Times New Roman" w:cs="Times New Roman"/>
          <w:sz w:val="28"/>
          <w:szCs w:val="28"/>
        </w:rPr>
        <w:t xml:space="preserve"> </w:t>
      </w:r>
      <w:r w:rsidR="000F1E18">
        <w:rPr>
          <w:rFonts w:ascii="Times New Roman" w:hAnsi="Times New Roman" w:cs="Times New Roman"/>
          <w:sz w:val="28"/>
          <w:szCs w:val="28"/>
        </w:rPr>
        <w:t>отдельн6ые недостатки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администратором не ведется учет времени посещения абонентом трен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жерного зала;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отдельным, льготным категориям граждан не установлено время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сещения и продолжительность занятий: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зала не соответствует фактическому порядку работы. Абоненты посещают зал с 7.00 часов до 21.00 часа, при установленном режиме с 9.00 часов до 20.00 часов, что  свидетельствует об отсутствии контроля, за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ботой зала в плане соблюдения требований техники безопасности посетителями зала и повышает риски ответственности администрации Учреждения за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пасные условия работы зала;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списке сотрудников Учреждения на бесплатное посещение зала  включены лица, не являющиеся сотрудниками Учреждения  Таким образом,  сумма недополученных доходов составила 3</w:t>
      </w:r>
      <w:r w:rsidR="000F1E18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E1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 В списках на льготное посещение (бесплатно) тренажерного зала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лятся учащиеся  отделения бокса, по индивидуальному графику занятий, 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растом старше 25 лет, которые не являются учащимися  данного отделения.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утверждены внутренними распорядительными документами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чень внутренней отчетности и порядок ее составления, что не позволяет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ствлять надлежащий контроль за порядком предоставления дополнительных платных услуг.</w:t>
      </w:r>
    </w:p>
    <w:p w:rsidR="00A84B90" w:rsidRDefault="00A84B90" w:rsidP="00A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 нахождения тренажерного зала на ремонте с 11.08.2015 по 06.09.2015 года  оказаны услуги 32 абонентам </w:t>
      </w:r>
      <w:r w:rsidR="00474DCA">
        <w:rPr>
          <w:rFonts w:ascii="Times New Roman" w:hAnsi="Times New Roman" w:cs="Times New Roman"/>
          <w:sz w:val="28"/>
          <w:szCs w:val="28"/>
        </w:rPr>
        <w:t>с общим количеством 378 пос</w:t>
      </w:r>
      <w:r w:rsidR="00474DCA">
        <w:rPr>
          <w:rFonts w:ascii="Times New Roman" w:hAnsi="Times New Roman" w:cs="Times New Roman"/>
          <w:sz w:val="28"/>
          <w:szCs w:val="28"/>
        </w:rPr>
        <w:t>е</w:t>
      </w:r>
      <w:r w:rsidR="00474DCA">
        <w:rPr>
          <w:rFonts w:ascii="Times New Roman" w:hAnsi="Times New Roman" w:cs="Times New Roman"/>
          <w:sz w:val="28"/>
          <w:szCs w:val="28"/>
        </w:rPr>
        <w:t xml:space="preserve">щений </w:t>
      </w:r>
      <w:r>
        <w:rPr>
          <w:rFonts w:ascii="Times New Roman" w:hAnsi="Times New Roman" w:cs="Times New Roman"/>
          <w:sz w:val="28"/>
          <w:szCs w:val="28"/>
        </w:rPr>
        <w:t>на платной основе согласно заключенным договорам об оказании 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услуг и актов выполненных работ</w:t>
      </w:r>
      <w:r w:rsidR="00474DCA">
        <w:rPr>
          <w:rFonts w:ascii="Times New Roman" w:hAnsi="Times New Roman" w:cs="Times New Roman"/>
          <w:sz w:val="28"/>
          <w:szCs w:val="28"/>
        </w:rPr>
        <w:t>.</w:t>
      </w:r>
    </w:p>
    <w:p w:rsidR="00A84B90" w:rsidRDefault="00A84B90" w:rsidP="00A84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отчетных журналах и в отчете «Анализ доходов тренажерного зала»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сутствуют сведения о посещении зала абонентами в этот период времени.</w:t>
      </w:r>
    </w:p>
    <w:p w:rsidR="00A84B90" w:rsidRDefault="00A84B90" w:rsidP="00A8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проверке тренажерного зала абоненты в количестве 10 человек не смогли подтвердить  оплату наличными денежными средствами из-за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вия кассовых чеков  на руках. </w:t>
      </w:r>
      <w:r w:rsidR="000F1E18">
        <w:rPr>
          <w:rFonts w:ascii="Times New Roman" w:hAnsi="Times New Roman" w:cs="Times New Roman"/>
          <w:sz w:val="28"/>
          <w:szCs w:val="28"/>
        </w:rPr>
        <w:t>Общая сумма недополученных средств составила 1015,0 руб.</w:t>
      </w:r>
    </w:p>
    <w:p w:rsidR="00474DCA" w:rsidRDefault="00A84B90" w:rsidP="004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4DC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факту проведенной проверки пре</w:t>
      </w:r>
      <w:r w:rsidR="009D3191">
        <w:rPr>
          <w:rFonts w:ascii="Times New Roman" w:hAnsi="Times New Roman" w:cs="Times New Roman"/>
          <w:sz w:val="28"/>
          <w:szCs w:val="28"/>
        </w:rPr>
        <w:t>дложено</w:t>
      </w:r>
      <w:r w:rsidR="00474DCA">
        <w:rPr>
          <w:rFonts w:ascii="Times New Roman" w:hAnsi="Times New Roman" w:cs="Times New Roman"/>
          <w:sz w:val="28"/>
          <w:szCs w:val="28"/>
        </w:rPr>
        <w:t>:</w:t>
      </w:r>
      <w:r w:rsidR="009D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CA" w:rsidRDefault="00474DCA" w:rsidP="00474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1.Обеспечить надлежащий контроль за полнотой и своевременностью учета денежных средств, поступающих в оплату дополнительных платных у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луг.</w:t>
      </w:r>
    </w:p>
    <w:p w:rsidR="00474DCA" w:rsidRDefault="00474DCA" w:rsidP="00474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2.Разработать и утвердить внутреннюю отчетность  и порядок ее соста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ления.</w:t>
      </w:r>
    </w:p>
    <w:p w:rsidR="00474DCA" w:rsidRDefault="00474DCA" w:rsidP="00474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 постоянной основе осуществлять мониторинг доходов, поступа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щих от оказания платных услуг с целью совершенствования качества предо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тавляемых платных услуг.</w:t>
      </w:r>
    </w:p>
    <w:p w:rsidR="00474DCA" w:rsidRDefault="00474DCA" w:rsidP="00474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4.Упорядочить предоставление  бесплатных услуг льготной категории граждан.</w:t>
      </w:r>
    </w:p>
    <w:p w:rsidR="002C5916" w:rsidRDefault="002C5916" w:rsidP="00F723EB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3EB" w:rsidRPr="00F723EB" w:rsidRDefault="00F723EB" w:rsidP="00F723EB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 w:rsidRPr="00F723EB">
        <w:rPr>
          <w:rFonts w:ascii="Times New Roman" w:hAnsi="Times New Roman"/>
          <w:b/>
          <w:sz w:val="28"/>
          <w:szCs w:val="28"/>
        </w:rPr>
        <w:t>4.</w:t>
      </w:r>
      <w:r w:rsidR="00B46501">
        <w:rPr>
          <w:rFonts w:ascii="Times New Roman" w:hAnsi="Times New Roman"/>
          <w:b/>
          <w:sz w:val="28"/>
          <w:szCs w:val="28"/>
        </w:rPr>
        <w:t>4</w:t>
      </w:r>
      <w:r w:rsidRPr="00F723EB">
        <w:rPr>
          <w:rFonts w:ascii="Times New Roman" w:hAnsi="Times New Roman"/>
          <w:b/>
          <w:sz w:val="28"/>
          <w:szCs w:val="28"/>
        </w:rPr>
        <w:t>. Проверка годовой бюджетной отчетности главных распорядителей бюджетных средств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723EB" w:rsidRDefault="00F723EB" w:rsidP="00F72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При проведении внешней</w:t>
      </w:r>
      <w:r>
        <w:rPr>
          <w:rFonts w:ascii="Times New Roman" w:hAnsi="Times New Roman" w:cs="Times New Roman"/>
          <w:sz w:val="28"/>
          <w:szCs w:val="28"/>
        </w:rPr>
        <w:t xml:space="preserve"> проверки годовой бюджетной отчетности </w:t>
      </w:r>
      <w:r w:rsidRPr="00F55E16">
        <w:rPr>
          <w:rFonts w:ascii="Times New Roman" w:hAnsi="Times New Roman" w:cs="Times New Roman"/>
          <w:sz w:val="28"/>
          <w:szCs w:val="28"/>
        </w:rPr>
        <w:t>пр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>верен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своевременность представления, полнота отчётности главных админ</w:t>
      </w:r>
      <w:r w:rsidRPr="00F55E16">
        <w:rPr>
          <w:rFonts w:ascii="Times New Roman" w:hAnsi="Times New Roman" w:cs="Times New Roman"/>
          <w:sz w:val="28"/>
          <w:szCs w:val="28"/>
        </w:rPr>
        <w:t>и</w:t>
      </w:r>
      <w:r w:rsidRPr="00F55E16">
        <w:rPr>
          <w:rFonts w:ascii="Times New Roman" w:hAnsi="Times New Roman" w:cs="Times New Roman"/>
          <w:sz w:val="28"/>
          <w:szCs w:val="28"/>
        </w:rPr>
        <w:t>страторов бюджетных средств и отчета об исполнении бюджета муниципальн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</w:rPr>
        <w:t>Славянский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район,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Славя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55E16">
        <w:rPr>
          <w:rFonts w:ascii="Times New Roman" w:hAnsi="Times New Roman" w:cs="Times New Roman"/>
          <w:sz w:val="28"/>
          <w:szCs w:val="28"/>
        </w:rPr>
        <w:t>района за 201</w:t>
      </w:r>
      <w:r w:rsidR="006E7936">
        <w:rPr>
          <w:rFonts w:ascii="Times New Roman" w:hAnsi="Times New Roman" w:cs="Times New Roman"/>
          <w:sz w:val="28"/>
          <w:szCs w:val="28"/>
        </w:rPr>
        <w:t>4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5E16">
        <w:rPr>
          <w:rFonts w:ascii="Times New Roman" w:hAnsi="Times New Roman" w:cs="Times New Roman"/>
          <w:sz w:val="28"/>
          <w:szCs w:val="28"/>
        </w:rPr>
        <w:t>проведён анализ и оценка форм бюджетной отчетн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>сти; анализ пояснительных записок (ф. 0503160)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55E16">
        <w:rPr>
          <w:rFonts w:ascii="Times New Roman" w:hAnsi="Times New Roman" w:cs="Times New Roman"/>
          <w:sz w:val="28"/>
          <w:szCs w:val="28"/>
        </w:rPr>
        <w:t xml:space="preserve"> анализ сведений о мерах по повышению эффективности расходования бюджетных средств (таблица №2 п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>яснительной записки); анализ сведений о результатах деятельности (ф.0503162); анализ сведений об изменениях бюджетной росписи главного ра</w:t>
      </w:r>
      <w:r w:rsidRPr="00F55E16">
        <w:rPr>
          <w:rFonts w:ascii="Times New Roman" w:hAnsi="Times New Roman" w:cs="Times New Roman"/>
          <w:sz w:val="28"/>
          <w:szCs w:val="28"/>
        </w:rPr>
        <w:t>с</w:t>
      </w:r>
      <w:r w:rsidRPr="00F55E16">
        <w:rPr>
          <w:rFonts w:ascii="Times New Roman" w:hAnsi="Times New Roman" w:cs="Times New Roman"/>
          <w:sz w:val="28"/>
          <w:szCs w:val="28"/>
        </w:rPr>
        <w:t>порядителя средств бюджета (ф.0503163); анализ сведений об исполнении м</w:t>
      </w:r>
      <w:r w:rsidRPr="00F55E16">
        <w:rPr>
          <w:rFonts w:ascii="Times New Roman" w:hAnsi="Times New Roman" w:cs="Times New Roman"/>
          <w:sz w:val="28"/>
          <w:szCs w:val="28"/>
        </w:rPr>
        <w:t>е</w:t>
      </w:r>
      <w:r w:rsidRPr="00F55E16">
        <w:rPr>
          <w:rFonts w:ascii="Times New Roman" w:hAnsi="Times New Roman" w:cs="Times New Roman"/>
          <w:sz w:val="28"/>
          <w:szCs w:val="28"/>
        </w:rPr>
        <w:t>роприятий в рамках целевых программ (ф.0503166)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5E16">
        <w:rPr>
          <w:rFonts w:ascii="Times New Roman" w:hAnsi="Times New Roman" w:cs="Times New Roman"/>
          <w:sz w:val="28"/>
          <w:szCs w:val="28"/>
        </w:rPr>
        <w:t>установленных Инстру</w:t>
      </w:r>
      <w:r w:rsidRPr="00F55E16">
        <w:rPr>
          <w:rFonts w:ascii="Times New Roman" w:hAnsi="Times New Roman" w:cs="Times New Roman"/>
          <w:sz w:val="28"/>
          <w:szCs w:val="28"/>
        </w:rPr>
        <w:t>к</w:t>
      </w:r>
      <w:r w:rsidRPr="00F55E16">
        <w:rPr>
          <w:rFonts w:ascii="Times New Roman" w:hAnsi="Times New Roman" w:cs="Times New Roman"/>
          <w:sz w:val="28"/>
          <w:szCs w:val="28"/>
        </w:rPr>
        <w:t>цией о порядке составления и представления годовой, квартальной и месячной отчетности об исполнении бюджетов бюджетной системы Российской Федер</w:t>
      </w:r>
      <w:r w:rsidRPr="00F55E16">
        <w:rPr>
          <w:rFonts w:ascii="Times New Roman" w:hAnsi="Times New Roman" w:cs="Times New Roman"/>
          <w:sz w:val="28"/>
          <w:szCs w:val="28"/>
        </w:rPr>
        <w:t>а</w:t>
      </w:r>
      <w:r w:rsidRPr="00F55E16">
        <w:rPr>
          <w:rFonts w:ascii="Times New Roman" w:hAnsi="Times New Roman" w:cs="Times New Roman"/>
          <w:sz w:val="28"/>
          <w:szCs w:val="28"/>
        </w:rPr>
        <w:t>ции, утвержденной приказом Министерства финансов Российской Федерации от 28 декабря 2010 года №191н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5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3EB" w:rsidRDefault="00F723EB" w:rsidP="00F72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B">
        <w:rPr>
          <w:rFonts w:ascii="Times New Roman" w:hAnsi="Times New Roman" w:cs="Times New Roman"/>
          <w:sz w:val="28"/>
          <w:szCs w:val="28"/>
        </w:rPr>
        <w:t>В форме 0503160 пояснительной записке не отражены причины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9B">
        <w:rPr>
          <w:rFonts w:ascii="Times New Roman" w:hAnsi="Times New Roman" w:cs="Times New Roman"/>
          <w:sz w:val="28"/>
          <w:szCs w:val="28"/>
        </w:rPr>
        <w:t>пр</w:t>
      </w:r>
      <w:r w:rsidRPr="007F089B">
        <w:rPr>
          <w:rFonts w:ascii="Times New Roman" w:hAnsi="Times New Roman" w:cs="Times New Roman"/>
          <w:sz w:val="28"/>
          <w:szCs w:val="28"/>
        </w:rPr>
        <w:t>е</w:t>
      </w:r>
      <w:r w:rsidRPr="007F089B">
        <w:rPr>
          <w:rFonts w:ascii="Times New Roman" w:hAnsi="Times New Roman" w:cs="Times New Roman"/>
          <w:sz w:val="28"/>
          <w:szCs w:val="28"/>
        </w:rPr>
        <w:t>доставления отдельных форм бюджетной отчетности, не указаны причины о</w:t>
      </w:r>
      <w:r w:rsidRPr="007F089B">
        <w:rPr>
          <w:rFonts w:ascii="Times New Roman" w:hAnsi="Times New Roman" w:cs="Times New Roman"/>
          <w:sz w:val="28"/>
          <w:szCs w:val="28"/>
        </w:rPr>
        <w:t>б</w:t>
      </w:r>
      <w:r w:rsidRPr="007F089B">
        <w:rPr>
          <w:rFonts w:ascii="Times New Roman" w:hAnsi="Times New Roman" w:cs="Times New Roman"/>
          <w:sz w:val="28"/>
          <w:szCs w:val="28"/>
        </w:rPr>
        <w:t>разования кредиторской задолженности по разделам и подразделам бюджетной классификации.</w:t>
      </w:r>
    </w:p>
    <w:p w:rsidR="00F723EB" w:rsidRDefault="00F723EB" w:rsidP="00F72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r w:rsidRPr="00F55E16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5E16">
        <w:rPr>
          <w:rFonts w:ascii="Times New Roman" w:hAnsi="Times New Roman" w:cs="Times New Roman"/>
          <w:sz w:val="28"/>
          <w:szCs w:val="28"/>
        </w:rPr>
        <w:t xml:space="preserve"> о порядке составления и представления год</w:t>
      </w:r>
      <w:r w:rsidRPr="00F55E16">
        <w:rPr>
          <w:rFonts w:ascii="Times New Roman" w:hAnsi="Times New Roman" w:cs="Times New Roman"/>
          <w:sz w:val="28"/>
          <w:szCs w:val="28"/>
        </w:rPr>
        <w:t>о</w:t>
      </w:r>
      <w:r w:rsidRPr="00F55E16">
        <w:rPr>
          <w:rFonts w:ascii="Times New Roman" w:hAnsi="Times New Roman" w:cs="Times New Roman"/>
          <w:sz w:val="28"/>
          <w:szCs w:val="28"/>
        </w:rPr>
        <w:t>вой, квартальной и месячной отчетности об исполнении бюджетов бюджетной системы Российской Федерации, утвержденной приказом Министерства ф</w:t>
      </w:r>
      <w:r w:rsidRPr="00F55E16">
        <w:rPr>
          <w:rFonts w:ascii="Times New Roman" w:hAnsi="Times New Roman" w:cs="Times New Roman"/>
          <w:sz w:val="28"/>
          <w:szCs w:val="28"/>
        </w:rPr>
        <w:t>и</w:t>
      </w:r>
      <w:r w:rsidRPr="00F55E16">
        <w:rPr>
          <w:rFonts w:ascii="Times New Roman" w:hAnsi="Times New Roman" w:cs="Times New Roman"/>
          <w:sz w:val="28"/>
          <w:szCs w:val="28"/>
        </w:rPr>
        <w:t>нансов Российской Федерации от 28 декабря 2010 года №191н</w:t>
      </w:r>
      <w:r>
        <w:rPr>
          <w:rFonts w:ascii="Times New Roman" w:hAnsi="Times New Roman" w:cs="Times New Roman"/>
          <w:sz w:val="28"/>
          <w:szCs w:val="28"/>
        </w:rPr>
        <w:t xml:space="preserve"> перед составл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годовой бюджетной отчетности отдельными поселениями не проведена инвентаризация расчетных обязательств.</w:t>
      </w:r>
      <w:r w:rsidRPr="00F55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3EB" w:rsidRDefault="00F723EB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В целом по результатам проведенной внешней проверки бюджетной о</w:t>
      </w:r>
      <w:r w:rsidRPr="00F55E16">
        <w:rPr>
          <w:rFonts w:ascii="Times New Roman" w:hAnsi="Times New Roman" w:cs="Times New Roman"/>
          <w:sz w:val="28"/>
          <w:szCs w:val="28"/>
        </w:rPr>
        <w:t>т</w:t>
      </w:r>
      <w:r w:rsidRPr="00F55E16">
        <w:rPr>
          <w:rFonts w:ascii="Times New Roman" w:hAnsi="Times New Roman" w:cs="Times New Roman"/>
          <w:sz w:val="28"/>
          <w:szCs w:val="28"/>
        </w:rPr>
        <w:t>чётности главных администраторов бюджетных средств и отчёта об исполн</w:t>
      </w:r>
      <w:r w:rsidRPr="00F55E16">
        <w:rPr>
          <w:rFonts w:ascii="Times New Roman" w:hAnsi="Times New Roman" w:cs="Times New Roman"/>
          <w:sz w:val="28"/>
          <w:szCs w:val="28"/>
        </w:rPr>
        <w:t>е</w:t>
      </w:r>
      <w:r w:rsidRPr="00F55E16">
        <w:rPr>
          <w:rFonts w:ascii="Times New Roman" w:hAnsi="Times New Roman" w:cs="Times New Roman"/>
          <w:sz w:val="28"/>
          <w:szCs w:val="28"/>
        </w:rPr>
        <w:t xml:space="preserve">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Славянский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район,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>
        <w:rPr>
          <w:rFonts w:ascii="Times New Roman" w:hAnsi="Times New Roman" w:cs="Times New Roman"/>
          <w:sz w:val="28"/>
          <w:szCs w:val="28"/>
        </w:rPr>
        <w:t>Славянского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6E7936">
        <w:rPr>
          <w:rFonts w:ascii="Times New Roman" w:hAnsi="Times New Roman" w:cs="Times New Roman"/>
          <w:sz w:val="28"/>
          <w:szCs w:val="28"/>
        </w:rPr>
        <w:t>4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год, представленных в форме проектов решений представительных органов,  контрольно-счётной палатой у</w:t>
      </w:r>
      <w:r w:rsidRPr="00F55E16">
        <w:rPr>
          <w:rFonts w:ascii="Times New Roman" w:hAnsi="Times New Roman" w:cs="Times New Roman"/>
          <w:sz w:val="28"/>
          <w:szCs w:val="28"/>
        </w:rPr>
        <w:t>с</w:t>
      </w:r>
      <w:r w:rsidRPr="00F55E16">
        <w:rPr>
          <w:rFonts w:ascii="Times New Roman" w:hAnsi="Times New Roman" w:cs="Times New Roman"/>
          <w:sz w:val="28"/>
          <w:szCs w:val="28"/>
        </w:rPr>
        <w:t xml:space="preserve">тановлено соответствие показателей годовой бюджетной отчётности главных администраторов бюджетных средств данным отчёта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Славянский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район,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сельских пос</w:t>
      </w:r>
      <w:r w:rsidRPr="00F55E16">
        <w:rPr>
          <w:rFonts w:ascii="Times New Roman" w:hAnsi="Times New Roman" w:cs="Times New Roman"/>
          <w:sz w:val="28"/>
          <w:szCs w:val="28"/>
        </w:rPr>
        <w:t>е</w:t>
      </w:r>
      <w:r w:rsidRPr="00F55E16">
        <w:rPr>
          <w:rFonts w:ascii="Times New Roman" w:hAnsi="Times New Roman" w:cs="Times New Roman"/>
          <w:sz w:val="28"/>
          <w:szCs w:val="28"/>
        </w:rPr>
        <w:t xml:space="preserve">лений </w:t>
      </w:r>
      <w:r>
        <w:rPr>
          <w:rFonts w:ascii="Times New Roman" w:hAnsi="Times New Roman" w:cs="Times New Roman"/>
          <w:sz w:val="28"/>
          <w:szCs w:val="28"/>
        </w:rPr>
        <w:t>Славянского</w:t>
      </w:r>
      <w:r w:rsidRPr="00F55E16"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6E7936">
        <w:rPr>
          <w:rFonts w:ascii="Times New Roman" w:hAnsi="Times New Roman" w:cs="Times New Roman"/>
          <w:sz w:val="28"/>
          <w:szCs w:val="28"/>
        </w:rPr>
        <w:t>4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год. Фактов нарушений, влияющих на до</w:t>
      </w:r>
      <w:r w:rsidRPr="00F55E16">
        <w:rPr>
          <w:rFonts w:ascii="Times New Roman" w:hAnsi="Times New Roman" w:cs="Times New Roman"/>
          <w:sz w:val="28"/>
          <w:szCs w:val="28"/>
        </w:rPr>
        <w:t>с</w:t>
      </w:r>
      <w:r w:rsidRPr="00F55E16">
        <w:rPr>
          <w:rFonts w:ascii="Times New Roman" w:hAnsi="Times New Roman" w:cs="Times New Roman"/>
          <w:sz w:val="28"/>
          <w:szCs w:val="28"/>
        </w:rPr>
        <w:t>товерность отчета об исполнении бюджета за 201</w:t>
      </w:r>
      <w:r w:rsidR="006E7936">
        <w:rPr>
          <w:rFonts w:ascii="Times New Roman" w:hAnsi="Times New Roman" w:cs="Times New Roman"/>
          <w:sz w:val="28"/>
          <w:szCs w:val="28"/>
        </w:rPr>
        <w:t>4</w:t>
      </w:r>
      <w:r w:rsidRPr="00F55E16">
        <w:rPr>
          <w:rFonts w:ascii="Times New Roman" w:hAnsi="Times New Roman" w:cs="Times New Roman"/>
          <w:sz w:val="28"/>
          <w:szCs w:val="28"/>
        </w:rPr>
        <w:t xml:space="preserve"> год, в ходе внешней прове</w:t>
      </w:r>
      <w:r w:rsidRPr="00F55E16">
        <w:rPr>
          <w:rFonts w:ascii="Times New Roman" w:hAnsi="Times New Roman" w:cs="Times New Roman"/>
          <w:sz w:val="28"/>
          <w:szCs w:val="28"/>
        </w:rPr>
        <w:t>р</w:t>
      </w:r>
      <w:r w:rsidRPr="00F55E16">
        <w:rPr>
          <w:rFonts w:ascii="Times New Roman" w:hAnsi="Times New Roman" w:cs="Times New Roman"/>
          <w:sz w:val="28"/>
          <w:szCs w:val="28"/>
        </w:rPr>
        <w:t>ки 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F55E16">
        <w:rPr>
          <w:rFonts w:ascii="Times New Roman" w:hAnsi="Times New Roman" w:cs="Times New Roman"/>
          <w:sz w:val="28"/>
          <w:szCs w:val="28"/>
        </w:rPr>
        <w:t>.</w:t>
      </w:r>
    </w:p>
    <w:p w:rsidR="00470D83" w:rsidRDefault="00470D83" w:rsidP="0047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внешней  проверкой  бюджетной отчетности за 2014 год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тановлены отдельные нарушения и недоставки: </w:t>
      </w:r>
    </w:p>
    <w:p w:rsidR="00470D83" w:rsidRDefault="000F6F5C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Ачуевскому сельскому поселению по результатам проведения прове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ки общая сумма нарушений</w:t>
      </w:r>
      <w:r w:rsidR="00470D83">
        <w:rPr>
          <w:rFonts w:ascii="Times New Roman" w:hAnsi="Times New Roman" w:cs="Times New Roman"/>
          <w:sz w:val="28"/>
          <w:szCs w:val="28"/>
        </w:rPr>
        <w:t xml:space="preserve"> по акту проверки   по организации учета основных средств составила 114</w:t>
      </w:r>
      <w:r>
        <w:rPr>
          <w:rFonts w:ascii="Times New Roman" w:hAnsi="Times New Roman" w:cs="Times New Roman"/>
          <w:sz w:val="28"/>
          <w:szCs w:val="28"/>
        </w:rPr>
        <w:t xml:space="preserve">,9 тыс. </w:t>
      </w:r>
      <w:r w:rsidR="00470D83">
        <w:rPr>
          <w:rFonts w:ascii="Times New Roman" w:hAnsi="Times New Roman" w:cs="Times New Roman"/>
          <w:sz w:val="28"/>
          <w:szCs w:val="28"/>
        </w:rPr>
        <w:t xml:space="preserve"> руб</w:t>
      </w:r>
      <w:r w:rsidR="001C5C0F">
        <w:rPr>
          <w:rFonts w:ascii="Times New Roman" w:hAnsi="Times New Roman" w:cs="Times New Roman"/>
          <w:sz w:val="28"/>
          <w:szCs w:val="28"/>
        </w:rPr>
        <w:t>.</w:t>
      </w:r>
      <w:r w:rsidR="00470D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70D83" w:rsidRDefault="00470D83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отсутствие краткой характеристики по 12 объектам основных средств на сумму 105</w:t>
      </w:r>
      <w:r w:rsidR="000F6F5C">
        <w:rPr>
          <w:rFonts w:ascii="Times New Roman" w:hAnsi="Times New Roman" w:cs="Times New Roman"/>
          <w:sz w:val="28"/>
          <w:szCs w:val="28"/>
        </w:rPr>
        <w:t>,2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1C5C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0D83" w:rsidRDefault="00470D83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нарушение  п. 332, 373 инструкции 157н приобретенные основные средства стоимостью до 3000 руб. в количестве  восьми объектов основных средств   на сумму 9</w:t>
      </w:r>
      <w:r w:rsidR="000F6F5C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F5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C5C0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 учитывались на забалансовом счете 21 «Основные средства стоимостью до 3000 руб. введенные в эксплуатацию». </w:t>
      </w:r>
    </w:p>
    <w:p w:rsidR="00470D83" w:rsidRDefault="00470D83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п.7с п.7 Инструкции 191н</w:t>
      </w:r>
      <w:r w:rsidR="00BF1E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Инструкцией 157н ,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приказом Минфина РФ от 01.12.2010 г.» от 01.12.2010 года, годовая инве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таризация основных средств, материальных ценностей, расчетных операций не проведена в полном объеме, в связи с этим достоверность составленной год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отчетности подтвердить не возможно.</w:t>
      </w:r>
    </w:p>
    <w:p w:rsidR="00470D83" w:rsidRDefault="00470D83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своевременное отражение на забалансовом счете приобретенных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средств стоимостью до 3000 руб. восьми объектов основных средств   на сумму 4</w:t>
      </w:r>
      <w:r w:rsidR="00BF1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1E20">
        <w:rPr>
          <w:rFonts w:ascii="Times New Roman" w:hAnsi="Times New Roman" w:cs="Times New Roman"/>
          <w:sz w:val="28"/>
          <w:szCs w:val="28"/>
        </w:rPr>
        <w:t>тыс. руб</w:t>
      </w:r>
      <w:r w:rsidR="001C5C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привело к искажению  отчетности за 2014 год и не отр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жению в формах отчетности в предоставленном балансе учреждения (форма 0503130)  в  Справке  о наличии имущества и обязательств на забалансовых счетах. </w:t>
      </w:r>
    </w:p>
    <w:p w:rsidR="00470D83" w:rsidRDefault="00470D83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В сведениях о движении нефинансовых активов учреждения (форма 0503168) не указано движение по забалансовым счетам, на которых учитыв</w:t>
      </w:r>
      <w:r>
        <w:rPr>
          <w:rFonts w:ascii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hAnsi="Times New Roman" w:cs="Times New Roman"/>
          <w:color w:val="0D0D0D"/>
          <w:sz w:val="28"/>
          <w:szCs w:val="28"/>
        </w:rPr>
        <w:t>ются объекты материальных ценностей, которые отражаются  разд. 3 таблицы «Сведения о движении нефинансовых активов учреждения» (ф. 0503168).</w:t>
      </w:r>
    </w:p>
    <w:p w:rsidR="00470D83" w:rsidRDefault="00470D83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предоставленной пояснительной записке учреждения в полном объеме не отражены причины отсутствия отдельных форм отчетности.</w:t>
      </w:r>
    </w:p>
    <w:p w:rsidR="00470D83" w:rsidRDefault="00470D83" w:rsidP="00BF1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990" w:rsidRDefault="00B23990" w:rsidP="00B23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Славянскому городскому поселению в нарушение</w:t>
      </w:r>
      <w:r>
        <w:rPr>
          <w:rFonts w:ascii="Times New Roman" w:hAnsi="Times New Roman"/>
          <w:sz w:val="28"/>
          <w:szCs w:val="28"/>
        </w:rPr>
        <w:t xml:space="preserve"> п.7 Инструкции 191н «Об утверждении Инструкции о порядке составления и предоставления годовой, квартальной и месячной отчетности об исполнении бюджетов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жетной системы Российской Федерации» (Приказ Министерства финансов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от 28.12.2010г.)</w:t>
      </w:r>
    </w:p>
    <w:p w:rsidR="00B23990" w:rsidRDefault="00B23990" w:rsidP="00B23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1). Не проведена  годовая инвентаризация расчетов по принятым обяз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тельствам  в полном объеме. Общее количество подписанных актов сверок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четов с поставщиками и подрядчиками о состоянии дебиторской и кредито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ской задолженности составило 87%. </w:t>
      </w:r>
    </w:p>
    <w:p w:rsidR="00B23990" w:rsidRDefault="00B23990" w:rsidP="00B23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этого, инвентаризационными комиссиями  не рассмотрены вопр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сы по расчетам по платежам в бюджет: «Расчеты по налогу на доходы физич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ских лиц» в сумме 17717</w:t>
      </w:r>
      <w:r w:rsidR="000F6F5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0F6F5C">
        <w:rPr>
          <w:rFonts w:ascii="Times New Roman" w:hAnsi="Times New Roman"/>
          <w:color w:val="000000"/>
          <w:sz w:val="28"/>
          <w:szCs w:val="28"/>
        </w:rPr>
        <w:t xml:space="preserve"> тыс.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r w:rsidR="001C5C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на 01.01.2015 г., «Расчеты по страховым взносам на медицинское и пенсионное страхование» в сумме 85361</w:t>
      </w:r>
      <w:r w:rsidR="000F6F5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0F6F5C">
        <w:rPr>
          <w:rFonts w:ascii="Times New Roman" w:hAnsi="Times New Roman"/>
          <w:color w:val="000000"/>
          <w:sz w:val="28"/>
          <w:szCs w:val="28"/>
        </w:rPr>
        <w:t xml:space="preserve"> тыс. ру</w:t>
      </w:r>
      <w:r w:rsidR="000F6F5C">
        <w:rPr>
          <w:rFonts w:ascii="Times New Roman" w:hAnsi="Times New Roman"/>
          <w:color w:val="000000"/>
          <w:sz w:val="28"/>
          <w:szCs w:val="28"/>
        </w:rPr>
        <w:t>б</w:t>
      </w:r>
      <w:r w:rsidR="000F6F5C">
        <w:rPr>
          <w:rFonts w:ascii="Times New Roman" w:hAnsi="Times New Roman"/>
          <w:color w:val="000000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3990" w:rsidRDefault="00B23990" w:rsidP="00B2399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2).Инвентаризация объектов казны (основных средств) администрации Славянского городского поселения  проведена формально. В инвентаризацио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описях по 431 объектам основных средств не указано их месторасполож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(протяженность дорог, газопроводов). По 32 объектам  основных средств отсутствуют стоимостные показатели.</w:t>
      </w:r>
    </w:p>
    <w:p w:rsidR="00B23990" w:rsidRDefault="00B23990" w:rsidP="00B23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 Имеют место нарушения бюджетного законодательства, а именно:</w:t>
      </w:r>
    </w:p>
    <w:p w:rsidR="00B23990" w:rsidRDefault="00B23990" w:rsidP="00B23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в нарушение пунктов 3 и 5 статьи 219 Бюджетного кодекса РФ были приняты бюджетные обязательства сверх доведенных до них лимитов бюдже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ных обязательств на общую сумму  288,2 тыс.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руб</w:t>
      </w:r>
      <w:r w:rsidR="001C5C0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;</w:t>
      </w:r>
    </w:p>
    <w:p w:rsidR="00B23990" w:rsidRDefault="00B23990" w:rsidP="00B23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приняты денежные обязательства сверх доведенных до них лимитов бюджетных обязательств на общую сумму 288</w:t>
      </w:r>
      <w:r w:rsidR="000F6F5C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,9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тыс.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руб.;</w:t>
      </w:r>
    </w:p>
    <w:p w:rsidR="00B23990" w:rsidRDefault="00B23990" w:rsidP="00B23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  неэффективное использование бюджетных средств за 2014 год на о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щую 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сумму </w:t>
      </w:r>
      <w:r>
        <w:rPr>
          <w:rFonts w:ascii="Times New Roman" w:hAnsi="Times New Roman"/>
          <w:color w:val="000000"/>
          <w:sz w:val="28"/>
          <w:szCs w:val="28"/>
        </w:rPr>
        <w:t>350,4 тыс. руб</w:t>
      </w:r>
      <w:r w:rsidR="001C5C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(приобретение горюче-смазочных материалов для их использования в 2015 году).</w:t>
      </w:r>
    </w:p>
    <w:p w:rsidR="003236C1" w:rsidRDefault="00F723EB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отчетности главных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дителей (получателей) бюджетных средств подготовлен</w:t>
      </w:r>
      <w:r w:rsidR="004E7F10">
        <w:rPr>
          <w:rFonts w:ascii="Times New Roman" w:hAnsi="Times New Roman" w:cs="Times New Roman"/>
          <w:sz w:val="28"/>
          <w:szCs w:val="28"/>
        </w:rPr>
        <w:t xml:space="preserve">о 25 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4E7F10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584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3EB" w:rsidRDefault="003236C1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установленных нарушений в организации бухгалтерского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 ,финансовых нарушений направлены представления главам поселений,</w:t>
      </w:r>
      <w:r w:rsidR="00584B92">
        <w:rPr>
          <w:rFonts w:ascii="Times New Roman" w:hAnsi="Times New Roman" w:cs="Times New Roman"/>
          <w:sz w:val="28"/>
          <w:szCs w:val="28"/>
        </w:rPr>
        <w:t xml:space="preserve"> и</w:t>
      </w:r>
      <w:r w:rsidR="00584B92">
        <w:rPr>
          <w:rFonts w:ascii="Times New Roman" w:hAnsi="Times New Roman" w:cs="Times New Roman"/>
          <w:sz w:val="28"/>
          <w:szCs w:val="28"/>
        </w:rPr>
        <w:t>н</w:t>
      </w:r>
      <w:r w:rsidR="00584B92">
        <w:rPr>
          <w:rFonts w:ascii="Times New Roman" w:hAnsi="Times New Roman" w:cs="Times New Roman"/>
          <w:sz w:val="28"/>
          <w:szCs w:val="28"/>
        </w:rPr>
        <w:t>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предложениями по устранению допущенных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3236C1" w:rsidRDefault="00C6337A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Забойское сельское поселение представление №6-1-</w:t>
      </w:r>
      <w:r w:rsidR="007000A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/05.03.2015;</w:t>
      </w:r>
    </w:p>
    <w:p w:rsidR="00C6337A" w:rsidRDefault="00C6337A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МАУК кинотеатр</w:t>
      </w:r>
      <w:r w:rsidR="001C5C0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Кубань» представление №7-1-Э/17.03.2015;</w:t>
      </w:r>
    </w:p>
    <w:p w:rsidR="00C6337A" w:rsidRDefault="00C6337A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–Черно</w:t>
      </w:r>
      <w:r w:rsidR="007000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рковское сельское поселение представление №</w:t>
      </w:r>
      <w:r w:rsidR="007000A5">
        <w:rPr>
          <w:rFonts w:ascii="Times New Roman" w:hAnsi="Times New Roman" w:cs="Times New Roman"/>
          <w:sz w:val="28"/>
          <w:szCs w:val="28"/>
        </w:rPr>
        <w:t>8-1-Э/17.03.2015;</w:t>
      </w:r>
    </w:p>
    <w:p w:rsidR="007000A5" w:rsidRDefault="007000A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Ачуевское сельское поселение представление №9-1-Э/25.03.2015;</w:t>
      </w:r>
    </w:p>
    <w:p w:rsidR="00162F75" w:rsidRDefault="007000A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Петровское сельское поселение представление №10-1-Э/16.03.2015;</w:t>
      </w:r>
    </w:p>
    <w:p w:rsidR="00162F75" w:rsidRDefault="00162F7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Прикубанское сельское поселение представление №11-1-Э/25.03.2015;</w:t>
      </w:r>
    </w:p>
    <w:p w:rsidR="00162F75" w:rsidRDefault="00162F7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Прибрежное сельское поселение представление № 12-1-Э/11.03.2015;</w:t>
      </w:r>
    </w:p>
    <w:p w:rsidR="00162F75" w:rsidRDefault="00162F7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Славянское городское поселение представление №13-1-Э/10.04.2015;</w:t>
      </w:r>
    </w:p>
    <w:p w:rsidR="00162F75" w:rsidRDefault="00162F7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Рисовое сельское поселение представление №14-1-Э/31.03.2015;</w:t>
      </w:r>
    </w:p>
    <w:p w:rsidR="007000A5" w:rsidRDefault="00162F7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000A5">
        <w:rPr>
          <w:rFonts w:ascii="Times New Roman" w:hAnsi="Times New Roman" w:cs="Times New Roman"/>
          <w:sz w:val="28"/>
          <w:szCs w:val="28"/>
        </w:rPr>
        <w:t>Маевское сельское поселение представление №</w:t>
      </w:r>
      <w:r>
        <w:rPr>
          <w:rFonts w:ascii="Times New Roman" w:hAnsi="Times New Roman" w:cs="Times New Roman"/>
          <w:sz w:val="28"/>
          <w:szCs w:val="28"/>
        </w:rPr>
        <w:t>15-1-Э /25.03.2015;</w:t>
      </w:r>
    </w:p>
    <w:p w:rsidR="007000A5" w:rsidRPr="00F55E16" w:rsidRDefault="007000A5" w:rsidP="00F72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642" w:rsidRPr="00575BB8" w:rsidRDefault="009427CF" w:rsidP="00065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BB8">
        <w:rPr>
          <w:rFonts w:ascii="Times New Roman" w:hAnsi="Times New Roman" w:cs="Times New Roman"/>
          <w:b/>
          <w:sz w:val="28"/>
          <w:szCs w:val="28"/>
        </w:rPr>
        <w:t>4</w:t>
      </w:r>
      <w:r w:rsidR="00065642" w:rsidRPr="00575BB8">
        <w:rPr>
          <w:rFonts w:ascii="Times New Roman" w:hAnsi="Times New Roman" w:cs="Times New Roman"/>
          <w:b/>
          <w:sz w:val="28"/>
          <w:szCs w:val="28"/>
        </w:rPr>
        <w:t>.</w:t>
      </w:r>
      <w:r w:rsidR="00B46501">
        <w:rPr>
          <w:rFonts w:ascii="Times New Roman" w:hAnsi="Times New Roman" w:cs="Times New Roman"/>
          <w:b/>
          <w:sz w:val="28"/>
          <w:szCs w:val="28"/>
        </w:rPr>
        <w:t>5</w:t>
      </w:r>
      <w:r w:rsidR="00065642" w:rsidRPr="00575BB8">
        <w:rPr>
          <w:rFonts w:ascii="Times New Roman" w:hAnsi="Times New Roman" w:cs="Times New Roman"/>
          <w:b/>
          <w:sz w:val="28"/>
          <w:szCs w:val="28"/>
        </w:rPr>
        <w:t>. Проверка соблюдения порядка управления и распоряжения имуществом, находящегося в муниципальной собственности и переданного в оперативное управление дошкольным и образовательным учреждениям муниципального образования Славянский район.</w:t>
      </w:r>
    </w:p>
    <w:p w:rsidR="00575BB8" w:rsidRPr="00575BB8" w:rsidRDefault="00575BB8" w:rsidP="00575BB8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BB8">
        <w:rPr>
          <w:rFonts w:ascii="Times New Roman" w:hAnsi="Times New Roman" w:cs="Times New Roman"/>
          <w:sz w:val="28"/>
          <w:szCs w:val="28"/>
        </w:rPr>
        <w:t>Большое внимание Контрольно-счетной палатой уделяется контролю за соблюдением установленного порядка управления и распоряжения имущес</w:t>
      </w:r>
      <w:r w:rsidRPr="00575BB8">
        <w:rPr>
          <w:rFonts w:ascii="Times New Roman" w:hAnsi="Times New Roman" w:cs="Times New Roman"/>
          <w:sz w:val="28"/>
          <w:szCs w:val="28"/>
        </w:rPr>
        <w:t>т</w:t>
      </w:r>
      <w:r w:rsidRPr="00575BB8">
        <w:rPr>
          <w:rFonts w:ascii="Times New Roman" w:hAnsi="Times New Roman" w:cs="Times New Roman"/>
          <w:sz w:val="28"/>
          <w:szCs w:val="28"/>
        </w:rPr>
        <w:t>вом, находящимся в муниципальной собственности района и поселений, вх</w:t>
      </w:r>
      <w:r w:rsidRPr="00575BB8">
        <w:rPr>
          <w:rFonts w:ascii="Times New Roman" w:hAnsi="Times New Roman" w:cs="Times New Roman"/>
          <w:sz w:val="28"/>
          <w:szCs w:val="28"/>
        </w:rPr>
        <w:t>о</w:t>
      </w:r>
      <w:r w:rsidRPr="00575BB8">
        <w:rPr>
          <w:rFonts w:ascii="Times New Roman" w:hAnsi="Times New Roman" w:cs="Times New Roman"/>
          <w:sz w:val="28"/>
          <w:szCs w:val="28"/>
        </w:rPr>
        <w:t>дящих в его состав.  В  соответствии со статьей 49 Федерального закона от 06.10.2003 № 131-ФЗ «Об общих принципах организации местного самоупра</w:t>
      </w:r>
      <w:r w:rsidRPr="00575BB8">
        <w:rPr>
          <w:rFonts w:ascii="Times New Roman" w:hAnsi="Times New Roman" w:cs="Times New Roman"/>
          <w:sz w:val="28"/>
          <w:szCs w:val="28"/>
        </w:rPr>
        <w:t>в</w:t>
      </w:r>
      <w:r w:rsidRPr="00575BB8">
        <w:rPr>
          <w:rFonts w:ascii="Times New Roman" w:hAnsi="Times New Roman" w:cs="Times New Roman"/>
          <w:sz w:val="28"/>
          <w:szCs w:val="28"/>
        </w:rPr>
        <w:t>ления в Российской Федерации» одной из экономических основ местного сам</w:t>
      </w:r>
      <w:r w:rsidRPr="00575BB8">
        <w:rPr>
          <w:rFonts w:ascii="Times New Roman" w:hAnsi="Times New Roman" w:cs="Times New Roman"/>
          <w:sz w:val="28"/>
          <w:szCs w:val="28"/>
        </w:rPr>
        <w:t>о</w:t>
      </w:r>
      <w:r w:rsidRPr="00575BB8">
        <w:rPr>
          <w:rFonts w:ascii="Times New Roman" w:hAnsi="Times New Roman" w:cs="Times New Roman"/>
          <w:sz w:val="28"/>
          <w:szCs w:val="28"/>
        </w:rPr>
        <w:t xml:space="preserve">управления является находящееся в муниципальной собственности имущество. </w:t>
      </w:r>
    </w:p>
    <w:p w:rsidR="00575BB8" w:rsidRPr="00575BB8" w:rsidRDefault="00575BB8" w:rsidP="00575BB8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BB8">
        <w:rPr>
          <w:rFonts w:ascii="Times New Roman" w:hAnsi="Times New Roman" w:cs="Times New Roman"/>
          <w:sz w:val="28"/>
          <w:szCs w:val="28"/>
        </w:rPr>
        <w:t>Проверка имущества проводилась контрольно-счетной палатой при пр</w:t>
      </w:r>
      <w:r w:rsidRPr="00575BB8">
        <w:rPr>
          <w:rFonts w:ascii="Times New Roman" w:hAnsi="Times New Roman" w:cs="Times New Roman"/>
          <w:sz w:val="28"/>
          <w:szCs w:val="28"/>
        </w:rPr>
        <w:t>о</w:t>
      </w:r>
      <w:r w:rsidRPr="00575BB8">
        <w:rPr>
          <w:rFonts w:ascii="Times New Roman" w:hAnsi="Times New Roman" w:cs="Times New Roman"/>
          <w:sz w:val="28"/>
          <w:szCs w:val="28"/>
        </w:rPr>
        <w:t>ведении контрольных мероприятий. Вопросы сохранности и эффективности использования муниципального имущества включаются в программу провед</w:t>
      </w:r>
      <w:r w:rsidRPr="00575BB8">
        <w:rPr>
          <w:rFonts w:ascii="Times New Roman" w:hAnsi="Times New Roman" w:cs="Times New Roman"/>
          <w:sz w:val="28"/>
          <w:szCs w:val="28"/>
        </w:rPr>
        <w:t>е</w:t>
      </w:r>
      <w:r w:rsidRPr="00575BB8">
        <w:rPr>
          <w:rFonts w:ascii="Times New Roman" w:hAnsi="Times New Roman" w:cs="Times New Roman"/>
          <w:sz w:val="28"/>
          <w:szCs w:val="28"/>
        </w:rPr>
        <w:t>ния ревизий финансово-хозяйственной деятельности муниципальных учрежд</w:t>
      </w:r>
      <w:r w:rsidRPr="00575BB8">
        <w:rPr>
          <w:rFonts w:ascii="Times New Roman" w:hAnsi="Times New Roman" w:cs="Times New Roman"/>
          <w:sz w:val="28"/>
          <w:szCs w:val="28"/>
        </w:rPr>
        <w:t>е</w:t>
      </w:r>
      <w:r w:rsidRPr="00575BB8">
        <w:rPr>
          <w:rFonts w:ascii="Times New Roman" w:hAnsi="Times New Roman" w:cs="Times New Roman"/>
          <w:sz w:val="28"/>
          <w:szCs w:val="28"/>
        </w:rPr>
        <w:t>ний. Так, в 2015 году  проведено в общей сложности 5 мероприятий, в ходе к</w:t>
      </w:r>
      <w:r w:rsidRPr="00575BB8">
        <w:rPr>
          <w:rFonts w:ascii="Times New Roman" w:hAnsi="Times New Roman" w:cs="Times New Roman"/>
          <w:sz w:val="28"/>
          <w:szCs w:val="28"/>
        </w:rPr>
        <w:t>о</w:t>
      </w:r>
      <w:r w:rsidRPr="00575BB8">
        <w:rPr>
          <w:rFonts w:ascii="Times New Roman" w:hAnsi="Times New Roman" w:cs="Times New Roman"/>
          <w:sz w:val="28"/>
          <w:szCs w:val="28"/>
        </w:rPr>
        <w:t xml:space="preserve">торых проверялось (анализировалось) муниципальное имущество. Стоимость проверенного имущества составила более 47018,6 тыс. руб. </w:t>
      </w:r>
    </w:p>
    <w:p w:rsidR="00575BB8" w:rsidRPr="00575BB8" w:rsidRDefault="00575BB8" w:rsidP="00575BB8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575BB8">
        <w:rPr>
          <w:rFonts w:ascii="Times New Roman" w:hAnsi="Times New Roman" w:cs="Times New Roman"/>
          <w:color w:val="000000"/>
        </w:rPr>
        <w:t>Итоги проведенных контрольно-счетной палатой мероприятий позвол</w:t>
      </w:r>
      <w:r w:rsidRPr="00575BB8">
        <w:rPr>
          <w:rFonts w:ascii="Times New Roman" w:hAnsi="Times New Roman" w:cs="Times New Roman"/>
          <w:color w:val="000000"/>
        </w:rPr>
        <w:t>я</w:t>
      </w:r>
      <w:r w:rsidRPr="00575BB8">
        <w:rPr>
          <w:rFonts w:ascii="Times New Roman" w:hAnsi="Times New Roman" w:cs="Times New Roman"/>
          <w:color w:val="000000"/>
        </w:rPr>
        <w:t>ют назвать ряд нарушений и недостатков, наиболее часто встречающихся при проверке имущества:</w:t>
      </w:r>
    </w:p>
    <w:p w:rsidR="00575BB8" w:rsidRPr="00575BB8" w:rsidRDefault="00575BB8" w:rsidP="00575BB8">
      <w:pPr>
        <w:pStyle w:val="ConsPlusNonformat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</w:rPr>
      </w:pPr>
      <w:r w:rsidRPr="00575BB8">
        <w:rPr>
          <w:rFonts w:ascii="Times New Roman" w:hAnsi="Times New Roman" w:cs="Times New Roman"/>
          <w:color w:val="000000"/>
        </w:rPr>
        <w:t xml:space="preserve">– </w:t>
      </w:r>
      <w:r w:rsidRPr="00575BB8">
        <w:rPr>
          <w:rFonts w:ascii="Times New Roman" w:hAnsi="Times New Roman" w:cs="Times New Roman"/>
        </w:rPr>
        <w:t xml:space="preserve">локальные нормативно-правовые акты </w:t>
      </w:r>
      <w:r w:rsidRPr="00575BB8">
        <w:rPr>
          <w:rFonts w:ascii="Times New Roman" w:hAnsi="Times New Roman" w:cs="Times New Roman"/>
          <w:snapToGrid w:val="0"/>
        </w:rPr>
        <w:t>об управлении и распоряжении муниципальной собственностью не приводятся своевременно в соответствие с законодательством Российской Федерации</w:t>
      </w:r>
      <w:r w:rsidRPr="00575BB8">
        <w:rPr>
          <w:rFonts w:ascii="Times New Roman" w:hAnsi="Times New Roman" w:cs="Times New Roman"/>
        </w:rPr>
        <w:t xml:space="preserve">; </w:t>
      </w:r>
    </w:p>
    <w:p w:rsidR="00575BB8" w:rsidRPr="00575BB8" w:rsidRDefault="00575BB8" w:rsidP="00575BB8">
      <w:pPr>
        <w:tabs>
          <w:tab w:val="left" w:pos="-1560"/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BB8">
        <w:rPr>
          <w:rFonts w:ascii="Times New Roman" w:hAnsi="Times New Roman" w:cs="Times New Roman"/>
          <w:sz w:val="28"/>
          <w:szCs w:val="28"/>
        </w:rPr>
        <w:t xml:space="preserve">– реестры муниципальной собственности не </w:t>
      </w:r>
      <w:r w:rsidRPr="00575BB8">
        <w:rPr>
          <w:rFonts w:ascii="Times New Roman" w:hAnsi="Times New Roman" w:cs="Times New Roman"/>
          <w:color w:val="000000"/>
          <w:sz w:val="28"/>
          <w:szCs w:val="28"/>
        </w:rPr>
        <w:t>содержат необходимых св</w:t>
      </w:r>
      <w:r w:rsidRPr="00575B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5BB8">
        <w:rPr>
          <w:rFonts w:ascii="Times New Roman" w:hAnsi="Times New Roman" w:cs="Times New Roman"/>
          <w:color w:val="000000"/>
          <w:sz w:val="28"/>
          <w:szCs w:val="28"/>
        </w:rPr>
        <w:t>дений; д</w:t>
      </w:r>
      <w:r w:rsidRPr="00575BB8">
        <w:rPr>
          <w:rFonts w:ascii="Times New Roman" w:hAnsi="Times New Roman" w:cs="Times New Roman"/>
          <w:sz w:val="28"/>
          <w:szCs w:val="28"/>
        </w:rPr>
        <w:t>анные реестров не соответствуют данным бухгалтерского учета;</w:t>
      </w:r>
    </w:p>
    <w:p w:rsidR="00575BB8" w:rsidRPr="00575BB8" w:rsidRDefault="00575BB8" w:rsidP="00575BB8">
      <w:pPr>
        <w:pStyle w:val="ConsPlusTitle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BB8">
        <w:rPr>
          <w:rFonts w:ascii="Times New Roman" w:hAnsi="Times New Roman" w:cs="Times New Roman"/>
          <w:b w:val="0"/>
          <w:sz w:val="28"/>
          <w:szCs w:val="28"/>
        </w:rPr>
        <w:t>– инвентаризация объектов основных средств пров</w:t>
      </w:r>
      <w:r w:rsidR="00EF00A3">
        <w:rPr>
          <w:rFonts w:ascii="Times New Roman" w:hAnsi="Times New Roman" w:cs="Times New Roman"/>
          <w:b w:val="0"/>
          <w:sz w:val="28"/>
          <w:szCs w:val="28"/>
        </w:rPr>
        <w:t>едена</w:t>
      </w:r>
      <w:r w:rsidRPr="00575BB8">
        <w:rPr>
          <w:rFonts w:ascii="Times New Roman" w:hAnsi="Times New Roman" w:cs="Times New Roman"/>
          <w:b w:val="0"/>
          <w:sz w:val="28"/>
          <w:szCs w:val="28"/>
        </w:rPr>
        <w:t xml:space="preserve"> ненадлежащим образом; присвоенные объектам инвентарные номера не обозначаются;</w:t>
      </w:r>
    </w:p>
    <w:p w:rsidR="00575BB8" w:rsidRPr="00575BB8" w:rsidRDefault="00575BB8" w:rsidP="00575BB8">
      <w:pPr>
        <w:pStyle w:val="ConsPlusTitle"/>
        <w:tabs>
          <w:tab w:val="left" w:pos="14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BB8">
        <w:rPr>
          <w:rFonts w:ascii="Times New Roman" w:hAnsi="Times New Roman" w:cs="Times New Roman"/>
          <w:sz w:val="28"/>
          <w:szCs w:val="28"/>
        </w:rPr>
        <w:t xml:space="preserve">– </w:t>
      </w:r>
      <w:r w:rsidRPr="00575BB8">
        <w:rPr>
          <w:rFonts w:ascii="Times New Roman" w:hAnsi="Times New Roman" w:cs="Times New Roman"/>
          <w:b w:val="0"/>
          <w:sz w:val="28"/>
          <w:szCs w:val="28"/>
        </w:rPr>
        <w:t>допускается пользование муниципальным имуществом без заключения соответствующих договоров; отдельные объекты недвижимости длительное время не используются, достаточные меры по их ремонту либо реализации не предпринимаются;</w:t>
      </w:r>
    </w:p>
    <w:p w:rsidR="00575BB8" w:rsidRPr="00575BB8" w:rsidRDefault="00575BB8" w:rsidP="00575BB8">
      <w:pPr>
        <w:pStyle w:val="ConsPlusTitle"/>
        <w:tabs>
          <w:tab w:val="left" w:pos="14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BB8">
        <w:rPr>
          <w:rFonts w:ascii="Times New Roman" w:hAnsi="Times New Roman" w:cs="Times New Roman"/>
          <w:b w:val="0"/>
          <w:sz w:val="28"/>
          <w:szCs w:val="28"/>
        </w:rPr>
        <w:t>– в нарушение статьи 131 Гражданского кодекса РФ, статьи 4 Федерал</w:t>
      </w:r>
      <w:r w:rsidRPr="00575BB8">
        <w:rPr>
          <w:rFonts w:ascii="Times New Roman" w:hAnsi="Times New Roman" w:cs="Times New Roman"/>
          <w:b w:val="0"/>
          <w:sz w:val="28"/>
          <w:szCs w:val="28"/>
        </w:rPr>
        <w:t>ь</w:t>
      </w:r>
      <w:r w:rsidRPr="00575BB8">
        <w:rPr>
          <w:rFonts w:ascii="Times New Roman" w:hAnsi="Times New Roman" w:cs="Times New Roman"/>
          <w:b w:val="0"/>
          <w:sz w:val="28"/>
          <w:szCs w:val="28"/>
        </w:rPr>
        <w:t>ного закона от 21.07.1997 № 122-ФЗ «О государственной регистрации прав на недвижимое имущество и сделок с ним» не осуществляется государственная регистрация права муниципальной собственности на объекты недвижимости, права оперативного управления или хозяйственного ведения.</w:t>
      </w:r>
    </w:p>
    <w:p w:rsidR="000D2281" w:rsidRDefault="00575BB8" w:rsidP="00575BB8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BB8">
        <w:rPr>
          <w:rFonts w:ascii="Times New Roman" w:hAnsi="Times New Roman" w:cs="Times New Roman"/>
          <w:sz w:val="28"/>
          <w:szCs w:val="28"/>
        </w:rPr>
        <w:t>Большинство контрольных и экспертно-аналитических мероприятий в данной сфере проведено контрольно-счетной палатой по инициативе  админ</w:t>
      </w:r>
      <w:r w:rsidRPr="00575BB8">
        <w:rPr>
          <w:rFonts w:ascii="Times New Roman" w:hAnsi="Times New Roman" w:cs="Times New Roman"/>
          <w:sz w:val="28"/>
          <w:szCs w:val="28"/>
        </w:rPr>
        <w:t>и</w:t>
      </w:r>
      <w:r w:rsidRPr="00575BB8">
        <w:rPr>
          <w:rFonts w:ascii="Times New Roman" w:hAnsi="Times New Roman" w:cs="Times New Roman"/>
          <w:sz w:val="28"/>
          <w:szCs w:val="28"/>
        </w:rPr>
        <w:t>страций и представительных органов поселений.</w:t>
      </w:r>
    </w:p>
    <w:p w:rsidR="000D2281" w:rsidRDefault="00575BB8" w:rsidP="000D228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575BB8">
        <w:rPr>
          <w:rFonts w:ascii="Times New Roman" w:hAnsi="Times New Roman" w:cs="Times New Roman"/>
        </w:rPr>
        <w:t xml:space="preserve"> </w:t>
      </w:r>
    </w:p>
    <w:p w:rsidR="000D2281" w:rsidRPr="000D2281" w:rsidRDefault="000D2281" w:rsidP="000D228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281">
        <w:rPr>
          <w:rFonts w:ascii="Times New Roman" w:hAnsi="Times New Roman" w:cs="Times New Roman"/>
          <w:b/>
        </w:rPr>
        <w:t>4.</w:t>
      </w:r>
      <w:r w:rsidR="00B46501">
        <w:rPr>
          <w:rFonts w:ascii="Times New Roman" w:hAnsi="Times New Roman" w:cs="Times New Roman"/>
          <w:b/>
        </w:rPr>
        <w:t>6</w:t>
      </w:r>
      <w:r w:rsidRPr="000D2281">
        <w:rPr>
          <w:rFonts w:ascii="Times New Roman" w:hAnsi="Times New Roman" w:cs="Times New Roman"/>
          <w:b/>
        </w:rPr>
        <w:t>.</w:t>
      </w:r>
      <w:r w:rsidR="00B46501">
        <w:rPr>
          <w:rFonts w:ascii="Times New Roman" w:hAnsi="Times New Roman" w:cs="Times New Roman"/>
          <w:b/>
        </w:rPr>
        <w:t xml:space="preserve"> </w:t>
      </w:r>
      <w:r w:rsidRPr="000D2281">
        <w:rPr>
          <w:rFonts w:ascii="Times New Roman" w:hAnsi="Times New Roman" w:cs="Times New Roman"/>
          <w:b/>
        </w:rPr>
        <w:t>Пров</w:t>
      </w:r>
      <w:r w:rsidR="00740FA7">
        <w:rPr>
          <w:rFonts w:ascii="Times New Roman" w:hAnsi="Times New Roman" w:cs="Times New Roman"/>
          <w:b/>
        </w:rPr>
        <w:t>е</w:t>
      </w:r>
      <w:r w:rsidRPr="000D2281">
        <w:rPr>
          <w:rFonts w:ascii="Times New Roman" w:hAnsi="Times New Roman" w:cs="Times New Roman"/>
          <w:b/>
        </w:rPr>
        <w:t xml:space="preserve">дение </w:t>
      </w:r>
      <w:r w:rsidR="00740FA7">
        <w:rPr>
          <w:rFonts w:ascii="Times New Roman" w:hAnsi="Times New Roman" w:cs="Times New Roman"/>
          <w:b/>
        </w:rPr>
        <w:t>проверки -</w:t>
      </w:r>
      <w:r w:rsidRPr="000D2281">
        <w:rPr>
          <w:rFonts w:ascii="Times New Roman" w:hAnsi="Times New Roman" w:cs="Times New Roman"/>
          <w:b/>
        </w:rPr>
        <w:t xml:space="preserve"> </w:t>
      </w:r>
      <w:r w:rsidR="0006316B">
        <w:rPr>
          <w:rFonts w:ascii="Times New Roman" w:hAnsi="Times New Roman" w:cs="Times New Roman"/>
          <w:b/>
        </w:rPr>
        <w:t>Аудит  в сфере закупок, анализ эффе</w:t>
      </w:r>
      <w:r w:rsidR="0006316B">
        <w:rPr>
          <w:rFonts w:ascii="Times New Roman" w:hAnsi="Times New Roman" w:cs="Times New Roman"/>
          <w:b/>
        </w:rPr>
        <w:t>к</w:t>
      </w:r>
      <w:r w:rsidR="0006316B">
        <w:rPr>
          <w:rFonts w:ascii="Times New Roman" w:hAnsi="Times New Roman" w:cs="Times New Roman"/>
          <w:b/>
        </w:rPr>
        <w:t>тивности  и результативности расходов на закупки</w:t>
      </w:r>
      <w:r w:rsidR="0006316B" w:rsidRPr="000D2281">
        <w:rPr>
          <w:rFonts w:ascii="Times New Roman" w:hAnsi="Times New Roman" w:cs="Times New Roman"/>
          <w:b/>
        </w:rPr>
        <w:t xml:space="preserve"> </w:t>
      </w:r>
      <w:r w:rsidRPr="000D2281">
        <w:rPr>
          <w:rFonts w:ascii="Times New Roman" w:hAnsi="Times New Roman" w:cs="Times New Roman"/>
          <w:b/>
        </w:rPr>
        <w:t>при проведении ко</w:t>
      </w:r>
      <w:r w:rsidRPr="000D2281">
        <w:rPr>
          <w:rFonts w:ascii="Times New Roman" w:hAnsi="Times New Roman" w:cs="Times New Roman"/>
          <w:b/>
        </w:rPr>
        <w:t>н</w:t>
      </w:r>
      <w:r w:rsidRPr="000D2281">
        <w:rPr>
          <w:rFonts w:ascii="Times New Roman" w:hAnsi="Times New Roman" w:cs="Times New Roman"/>
          <w:b/>
        </w:rPr>
        <w:t>трольных  мероприятий</w:t>
      </w:r>
    </w:p>
    <w:p w:rsidR="000D2281" w:rsidRPr="000D2281" w:rsidRDefault="000D2281" w:rsidP="000D228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0D2281" w:rsidRDefault="000D2281" w:rsidP="000D22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В отчетном году, руководствуясь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деральный закон № 44-ФЗ), контрольно-счетная палата </w:t>
      </w:r>
      <w:r>
        <w:rPr>
          <w:rFonts w:ascii="Times New Roman" w:hAnsi="Times New Roman" w:cs="Times New Roman"/>
          <w:b/>
          <w:i/>
        </w:rPr>
        <w:t xml:space="preserve">проводился  аудит в сфере закупок при проведении контрольных  мероприятий: </w:t>
      </w:r>
    </w:p>
    <w:p w:rsidR="000D2281" w:rsidRDefault="000D2281" w:rsidP="000D2281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Объем средств, охваченных аудитом  в сфере закупок, составил                  72763,0 тыс. руб.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Нарушения, выявленные в ходе аудита в сфере закупок,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составили в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щей сумме 5506,1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ходе аудита закупок жилья  по контрольному мероприятию «Пересел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ние граждан из аварийного жилья» проведен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сравнительный анализ средних районных цен на жилье с ценами предусмотренные при приобретении жилья за счет средств краевого бюджета   в результате общая стоимость приобретенных 19 квартир завышена на 5506,1 тыс. руб. Кроме того  </w:t>
      </w:r>
      <w:r>
        <w:rPr>
          <w:rFonts w:ascii="Times New Roman" w:hAnsi="Times New Roman" w:cs="Times New Roman"/>
          <w:sz w:val="28"/>
          <w:szCs w:val="28"/>
        </w:rPr>
        <w:t>размещение информация о закупках жилых помещений для муниципальных нужд. на официальном сайте в электронной сети произведено с  задержкой от 22 до 40 дней.</w:t>
      </w:r>
    </w:p>
    <w:p w:rsidR="000D2281" w:rsidRDefault="000D2281" w:rsidP="000D2281">
      <w:pPr>
        <w:pStyle w:val="parametervalue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Существенное влияние на эффективность размещения заказа оказ</w:t>
      </w:r>
      <w:r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вает число участников заказа. </w:t>
      </w:r>
      <w:r>
        <w:rPr>
          <w:snapToGrid w:val="0"/>
          <w:sz w:val="28"/>
          <w:szCs w:val="28"/>
        </w:rPr>
        <w:t xml:space="preserve">Среднее  количество поданных заявок на одну закупку и среднее  количество допущенных заявок на одну закупку  </w:t>
      </w:r>
      <w:r>
        <w:rPr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1 заявка. </w:t>
      </w:r>
    </w:p>
    <w:p w:rsidR="000D2281" w:rsidRDefault="000D2281" w:rsidP="000D2281">
      <w:pPr>
        <w:pStyle w:val="parametervalue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Таким образом, при формальном соблюдении процедуры размещения м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ниципального заказа отсутствует конкуренция среди участников, что является одной из причин низкой эффективности размещения заказа.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Единственным участником аукциона, от которого поступила заявка на участие в аукционе по продаже жилья являлся Индивидуальный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тель.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законности и результативн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использования бюджетных средств направленных на финансово-хозяйственную деятельность МКУК «Городской дом культуры» Славянского городского поселения» проведен аудит  в сфере закупок, анализ эффективности  и результативности расходов на закупки.</w:t>
      </w:r>
    </w:p>
    <w:p w:rsidR="000D2281" w:rsidRPr="000D2281" w:rsidRDefault="000D2281" w:rsidP="000D228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За период времени с 01.01.2013 года по 31.12.2014 года посредством з</w:t>
      </w:r>
      <w:r w:rsidRPr="000D2281">
        <w:rPr>
          <w:rFonts w:ascii="Times New Roman" w:hAnsi="Times New Roman" w:cs="Times New Roman"/>
          <w:sz w:val="28"/>
          <w:szCs w:val="28"/>
        </w:rPr>
        <w:t>а</w:t>
      </w:r>
      <w:r w:rsidRPr="000D2281">
        <w:rPr>
          <w:rFonts w:ascii="Times New Roman" w:hAnsi="Times New Roman" w:cs="Times New Roman"/>
          <w:sz w:val="28"/>
          <w:szCs w:val="28"/>
        </w:rPr>
        <w:t>ключенных договоров на  оказание разного рода услуг, приобретения основных средств и товарно-материальных ценностей использовано  бюджетных средств в сумме 11323</w:t>
      </w:r>
      <w:r w:rsidR="007719DB">
        <w:rPr>
          <w:rFonts w:ascii="Times New Roman" w:hAnsi="Times New Roman" w:cs="Times New Roman"/>
          <w:sz w:val="28"/>
          <w:szCs w:val="28"/>
        </w:rPr>
        <w:t>,</w:t>
      </w:r>
      <w:r w:rsidRPr="000D2281">
        <w:rPr>
          <w:rFonts w:ascii="Times New Roman" w:hAnsi="Times New Roman" w:cs="Times New Roman"/>
          <w:sz w:val="28"/>
          <w:szCs w:val="28"/>
        </w:rPr>
        <w:t>3</w:t>
      </w:r>
      <w:r w:rsidR="007719D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D2281">
        <w:rPr>
          <w:rFonts w:ascii="Times New Roman" w:hAnsi="Times New Roman" w:cs="Times New Roman"/>
          <w:sz w:val="28"/>
          <w:szCs w:val="28"/>
        </w:rPr>
        <w:t>руб</w:t>
      </w:r>
      <w:r w:rsidR="007719DB">
        <w:rPr>
          <w:rFonts w:ascii="Times New Roman" w:hAnsi="Times New Roman" w:cs="Times New Roman"/>
          <w:sz w:val="28"/>
          <w:szCs w:val="28"/>
        </w:rPr>
        <w:t>.</w:t>
      </w:r>
      <w:r w:rsidRPr="000D228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D2281" w:rsidRPr="000D2281" w:rsidRDefault="000D2281" w:rsidP="000D228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за  2013 год-5483</w:t>
      </w:r>
      <w:r w:rsidR="007719DB">
        <w:rPr>
          <w:rFonts w:ascii="Times New Roman" w:hAnsi="Times New Roman" w:cs="Times New Roman"/>
          <w:sz w:val="28"/>
          <w:szCs w:val="28"/>
        </w:rPr>
        <w:t>,</w:t>
      </w:r>
      <w:r w:rsidRPr="000D2281">
        <w:rPr>
          <w:rFonts w:ascii="Times New Roman" w:hAnsi="Times New Roman" w:cs="Times New Roman"/>
          <w:sz w:val="28"/>
          <w:szCs w:val="28"/>
        </w:rPr>
        <w:t>0</w:t>
      </w:r>
      <w:r w:rsidR="007719D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D2281">
        <w:rPr>
          <w:rFonts w:ascii="Times New Roman" w:hAnsi="Times New Roman" w:cs="Times New Roman"/>
          <w:sz w:val="28"/>
          <w:szCs w:val="28"/>
        </w:rPr>
        <w:t xml:space="preserve"> руб</w:t>
      </w:r>
      <w:r w:rsidR="007719DB">
        <w:rPr>
          <w:rFonts w:ascii="Times New Roman" w:hAnsi="Times New Roman" w:cs="Times New Roman"/>
          <w:sz w:val="28"/>
          <w:szCs w:val="28"/>
        </w:rPr>
        <w:t>.</w:t>
      </w:r>
      <w:r w:rsidRPr="000D2281">
        <w:rPr>
          <w:rFonts w:ascii="Times New Roman" w:hAnsi="Times New Roman" w:cs="Times New Roman"/>
          <w:sz w:val="28"/>
          <w:szCs w:val="28"/>
        </w:rPr>
        <w:t>;</w:t>
      </w:r>
    </w:p>
    <w:p w:rsidR="000D2281" w:rsidRPr="000D2281" w:rsidRDefault="000D2281" w:rsidP="000D228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за  2014 год-5840</w:t>
      </w:r>
      <w:r w:rsidR="007719DB">
        <w:rPr>
          <w:rFonts w:ascii="Times New Roman" w:hAnsi="Times New Roman" w:cs="Times New Roman"/>
          <w:sz w:val="28"/>
          <w:szCs w:val="28"/>
        </w:rPr>
        <w:t xml:space="preserve">,3 тыс. </w:t>
      </w:r>
      <w:r w:rsidRPr="000D2281">
        <w:rPr>
          <w:rFonts w:ascii="Times New Roman" w:hAnsi="Times New Roman" w:cs="Times New Roman"/>
          <w:sz w:val="28"/>
          <w:szCs w:val="28"/>
        </w:rPr>
        <w:t xml:space="preserve"> руб</w:t>
      </w:r>
      <w:r w:rsidR="007719DB">
        <w:rPr>
          <w:rFonts w:ascii="Times New Roman" w:hAnsi="Times New Roman" w:cs="Times New Roman"/>
          <w:sz w:val="28"/>
          <w:szCs w:val="28"/>
        </w:rPr>
        <w:t>.</w:t>
      </w:r>
    </w:p>
    <w:p w:rsidR="000D2281" w:rsidRPr="000D2281" w:rsidRDefault="000D2281" w:rsidP="000D228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05.04.2013 года  № 44-ФЗ «О контрактной  системе в сфере закупок товаров, работ, услуг для обеспечения государственных и муниципальных  нужд» и на основании п.4 Постановления  администрации Славянского городского поселения Славянского района от 25.12.2013 года № 1264 «О создании муниципального казенного учреждения «Контрактная служба Славянского городского поселения Славянского района» и наделении его полномочиями», функции по размещению заказов  для пров</w:t>
      </w:r>
      <w:r w:rsidRPr="000D2281">
        <w:rPr>
          <w:rFonts w:ascii="Times New Roman" w:hAnsi="Times New Roman" w:cs="Times New Roman"/>
          <w:sz w:val="28"/>
          <w:szCs w:val="28"/>
        </w:rPr>
        <w:t>е</w:t>
      </w:r>
      <w:r w:rsidRPr="000D2281">
        <w:rPr>
          <w:rFonts w:ascii="Times New Roman" w:hAnsi="Times New Roman" w:cs="Times New Roman"/>
          <w:sz w:val="28"/>
          <w:szCs w:val="28"/>
        </w:rPr>
        <w:t xml:space="preserve">дения торгов в форме конкурса, аукциона, в том числе аукциона в электронной </w:t>
      </w:r>
      <w:r w:rsidRPr="000D2281">
        <w:rPr>
          <w:rFonts w:ascii="Times New Roman" w:hAnsi="Times New Roman" w:cs="Times New Roman"/>
          <w:sz w:val="28"/>
          <w:szCs w:val="28"/>
        </w:rPr>
        <w:lastRenderedPageBreak/>
        <w:t>форме, без проведения торгов (запрос котировок)</w:t>
      </w:r>
      <w:r w:rsidRPr="000D228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D2281">
        <w:rPr>
          <w:rFonts w:ascii="Times New Roman" w:hAnsi="Times New Roman" w:cs="Times New Roman"/>
          <w:sz w:val="28"/>
          <w:szCs w:val="28"/>
        </w:rPr>
        <w:t>на поставки товаров, выпо</w:t>
      </w:r>
      <w:r w:rsidRPr="000D2281">
        <w:rPr>
          <w:rFonts w:ascii="Times New Roman" w:hAnsi="Times New Roman" w:cs="Times New Roman"/>
          <w:sz w:val="28"/>
          <w:szCs w:val="28"/>
        </w:rPr>
        <w:t>л</w:t>
      </w:r>
      <w:r w:rsidRPr="000D2281">
        <w:rPr>
          <w:rFonts w:ascii="Times New Roman" w:hAnsi="Times New Roman" w:cs="Times New Roman"/>
          <w:sz w:val="28"/>
          <w:szCs w:val="28"/>
        </w:rPr>
        <w:t>нения работ, оказания услуг с  01.01.2013 года  осуществляет МКУ «Контрак</w:t>
      </w:r>
      <w:r w:rsidRPr="000D2281">
        <w:rPr>
          <w:rFonts w:ascii="Times New Roman" w:hAnsi="Times New Roman" w:cs="Times New Roman"/>
          <w:sz w:val="28"/>
          <w:szCs w:val="28"/>
        </w:rPr>
        <w:t>т</w:t>
      </w:r>
      <w:r w:rsidRPr="000D2281">
        <w:rPr>
          <w:rFonts w:ascii="Times New Roman" w:hAnsi="Times New Roman" w:cs="Times New Roman"/>
          <w:sz w:val="28"/>
          <w:szCs w:val="28"/>
        </w:rPr>
        <w:t xml:space="preserve">ная служба  Славянского городского поселения Славянского района». </w:t>
      </w:r>
    </w:p>
    <w:p w:rsidR="000D2281" w:rsidRPr="000D2281" w:rsidRDefault="000D2281" w:rsidP="000D228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Право электронной цифровой подписи при обмене  информацией с эле</w:t>
      </w:r>
      <w:r w:rsidRPr="000D2281">
        <w:rPr>
          <w:rFonts w:ascii="Times New Roman" w:hAnsi="Times New Roman" w:cs="Times New Roman"/>
          <w:sz w:val="28"/>
          <w:szCs w:val="28"/>
        </w:rPr>
        <w:t>к</w:t>
      </w:r>
      <w:r w:rsidRPr="000D2281">
        <w:rPr>
          <w:rFonts w:ascii="Times New Roman" w:hAnsi="Times New Roman" w:cs="Times New Roman"/>
          <w:sz w:val="28"/>
          <w:szCs w:val="28"/>
        </w:rPr>
        <w:t>тронными торговыми площадками  имеет только директор МКУК  ГДК.</w:t>
      </w:r>
    </w:p>
    <w:p w:rsidR="000D2281" w:rsidRPr="000D2281" w:rsidRDefault="000D2281" w:rsidP="000D228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План-график закупок на 2014-2015 год  размещен на официальном сайте в информационно-телекоммуникационной сети «Интернет» в соответствии с  требованиями Федерального закона  от 05.04.2013 года № 44 - ФЗ.</w:t>
      </w:r>
    </w:p>
    <w:p w:rsidR="000D2281" w:rsidRP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За проверяемый период согласно реестра регистрации  договоров и ко</w:t>
      </w:r>
      <w:r w:rsidRPr="000D2281">
        <w:rPr>
          <w:rFonts w:ascii="Times New Roman" w:hAnsi="Times New Roman" w:cs="Times New Roman"/>
          <w:sz w:val="28"/>
          <w:szCs w:val="28"/>
        </w:rPr>
        <w:t>н</w:t>
      </w:r>
      <w:r w:rsidRPr="000D2281">
        <w:rPr>
          <w:rFonts w:ascii="Times New Roman" w:hAnsi="Times New Roman" w:cs="Times New Roman"/>
          <w:sz w:val="28"/>
          <w:szCs w:val="28"/>
        </w:rPr>
        <w:t>трактов, заключенных МКУК ГДК на приобретение товарно-материальных ценностей и потребленных  услуг, осуществлялось в основном путем заключ</w:t>
      </w:r>
      <w:r w:rsidRPr="000D2281">
        <w:rPr>
          <w:rFonts w:ascii="Times New Roman" w:hAnsi="Times New Roman" w:cs="Times New Roman"/>
          <w:sz w:val="28"/>
          <w:szCs w:val="28"/>
        </w:rPr>
        <w:t>е</w:t>
      </w:r>
      <w:r w:rsidRPr="000D2281">
        <w:rPr>
          <w:rFonts w:ascii="Times New Roman" w:hAnsi="Times New Roman" w:cs="Times New Roman"/>
          <w:sz w:val="28"/>
          <w:szCs w:val="28"/>
        </w:rPr>
        <w:t xml:space="preserve">ния контрактов, договоров с единственным поставщиком. </w:t>
      </w:r>
    </w:p>
    <w:p w:rsidR="000D2281" w:rsidRP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>Экономический эффект от заключенных сделок с единственным поста</w:t>
      </w:r>
      <w:r w:rsidRPr="000D2281">
        <w:rPr>
          <w:rFonts w:ascii="Times New Roman" w:hAnsi="Times New Roman" w:cs="Times New Roman"/>
          <w:sz w:val="28"/>
          <w:szCs w:val="28"/>
        </w:rPr>
        <w:t>в</w:t>
      </w:r>
      <w:r w:rsidRPr="000D2281">
        <w:rPr>
          <w:rFonts w:ascii="Times New Roman" w:hAnsi="Times New Roman" w:cs="Times New Roman"/>
          <w:sz w:val="28"/>
          <w:szCs w:val="28"/>
        </w:rPr>
        <w:t>щиком, выборочно проверенных более двадцати контракт на общую сумму 1137</w:t>
      </w:r>
      <w:r w:rsidR="007719DB">
        <w:rPr>
          <w:rFonts w:ascii="Times New Roman" w:hAnsi="Times New Roman" w:cs="Times New Roman"/>
          <w:sz w:val="28"/>
          <w:szCs w:val="28"/>
        </w:rPr>
        <w:t>,</w:t>
      </w:r>
      <w:r w:rsidRPr="000D2281">
        <w:rPr>
          <w:rFonts w:ascii="Times New Roman" w:hAnsi="Times New Roman" w:cs="Times New Roman"/>
          <w:sz w:val="28"/>
          <w:szCs w:val="28"/>
        </w:rPr>
        <w:t>9</w:t>
      </w:r>
      <w:r w:rsidR="007719D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D2281">
        <w:rPr>
          <w:rFonts w:ascii="Times New Roman" w:hAnsi="Times New Roman" w:cs="Times New Roman"/>
          <w:sz w:val="28"/>
          <w:szCs w:val="28"/>
        </w:rPr>
        <w:t>,  составил 28</w:t>
      </w:r>
      <w:r w:rsidR="007719DB">
        <w:rPr>
          <w:rFonts w:ascii="Times New Roman" w:hAnsi="Times New Roman" w:cs="Times New Roman"/>
          <w:sz w:val="28"/>
          <w:szCs w:val="28"/>
        </w:rPr>
        <w:t>,</w:t>
      </w:r>
      <w:r w:rsidRPr="000D2281">
        <w:rPr>
          <w:rFonts w:ascii="Times New Roman" w:hAnsi="Times New Roman" w:cs="Times New Roman"/>
          <w:sz w:val="28"/>
          <w:szCs w:val="28"/>
        </w:rPr>
        <w:t>4</w:t>
      </w:r>
      <w:r w:rsidR="007719D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0D2281">
        <w:rPr>
          <w:rFonts w:ascii="Times New Roman" w:hAnsi="Times New Roman" w:cs="Times New Roman"/>
          <w:sz w:val="28"/>
          <w:szCs w:val="28"/>
        </w:rPr>
        <w:t xml:space="preserve"> или  2,5% от суммы контрактов.</w:t>
      </w:r>
    </w:p>
    <w:p w:rsidR="000D2281" w:rsidRP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281">
        <w:rPr>
          <w:rFonts w:ascii="Times New Roman" w:hAnsi="Times New Roman" w:cs="Times New Roman"/>
          <w:sz w:val="28"/>
          <w:szCs w:val="28"/>
        </w:rPr>
        <w:t xml:space="preserve"> Контракты с единственным поставщиком заключены в объемах, не пр</w:t>
      </w:r>
      <w:r w:rsidRPr="000D2281">
        <w:rPr>
          <w:rFonts w:ascii="Times New Roman" w:hAnsi="Times New Roman" w:cs="Times New Roman"/>
          <w:sz w:val="28"/>
          <w:szCs w:val="28"/>
        </w:rPr>
        <w:t>е</w:t>
      </w:r>
      <w:r w:rsidRPr="000D2281">
        <w:rPr>
          <w:rFonts w:ascii="Times New Roman" w:hAnsi="Times New Roman" w:cs="Times New Roman"/>
          <w:sz w:val="28"/>
          <w:szCs w:val="28"/>
        </w:rPr>
        <w:t>вышающих установленный п.4 ст. 93, п.5 ст. 93, п.29 ст. 93 федерального закона  от 05.04.2013 года  № 44-ФЗ «О контрактной  системе в сфере закупок товаров, работ, услуг для обеспечения государственных и муниципальных  нужд» лим</w:t>
      </w:r>
      <w:r w:rsidRPr="000D2281">
        <w:rPr>
          <w:rFonts w:ascii="Times New Roman" w:hAnsi="Times New Roman" w:cs="Times New Roman"/>
          <w:sz w:val="28"/>
          <w:szCs w:val="28"/>
        </w:rPr>
        <w:t>и</w:t>
      </w:r>
      <w:r w:rsidRPr="000D2281">
        <w:rPr>
          <w:rFonts w:ascii="Times New Roman" w:hAnsi="Times New Roman" w:cs="Times New Roman"/>
          <w:sz w:val="28"/>
          <w:szCs w:val="28"/>
        </w:rPr>
        <w:t xml:space="preserve">тов. Цена контракта, качество и функциональные характеристики являются приоритетным критерием объекта закупки. 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запроса котировок в 2014 году заключены контракты:</w:t>
      </w:r>
    </w:p>
    <w:tbl>
      <w:tblPr>
        <w:tblW w:w="97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576"/>
        <w:gridCol w:w="1725"/>
        <w:gridCol w:w="1701"/>
        <w:gridCol w:w="1559"/>
        <w:gridCol w:w="1417"/>
        <w:gridCol w:w="1162"/>
      </w:tblGrid>
      <w:tr w:rsidR="000D2281" w:rsidTr="000D2281">
        <w:trPr>
          <w:trHeight w:val="3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контракта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нование 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чальная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симальная цена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 контракта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</w:t>
            </w:r>
          </w:p>
        </w:tc>
      </w:tr>
      <w:tr w:rsidR="000D2281" w:rsidTr="000D2281">
        <w:trPr>
          <w:trHeight w:val="2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14-04/14-02 ДК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Джансугуров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Канц.товары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178958-67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69231-00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109727-67</w:t>
            </w:r>
          </w:p>
        </w:tc>
      </w:tr>
      <w:tr w:rsidR="000D2281" w:rsidTr="000D2281">
        <w:trPr>
          <w:trHeight w:val="3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14-05/19-01 ДК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 к компьютерам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268866-61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233530-00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35336-61</w:t>
            </w:r>
          </w:p>
        </w:tc>
      </w:tr>
      <w:tr w:rsidR="000D2281" w:rsidTr="000D2281">
        <w:trPr>
          <w:trHeight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14-05/29-01 ДК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Неделько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для копировальной и множительной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83702-68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82800-00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902-68</w:t>
            </w:r>
          </w:p>
        </w:tc>
      </w:tr>
      <w:tr w:rsidR="000D2281" w:rsidTr="000D2281">
        <w:trPr>
          <w:trHeight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81" w:rsidRDefault="000D22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531527-96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385561-00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81" w:rsidRDefault="000D2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145966-96</w:t>
            </w:r>
          </w:p>
        </w:tc>
      </w:tr>
    </w:tbl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 эффективности расходования бюджетных средств по выше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численным сделкам позволила  определить, какова экономия  бюджетных средств в абсолютном выражении составляет 145966-96 рублей. Экономия средств определена в процентном отношении по каждому контракту: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контракту 14-04/14-02 ДК  показатель эффективности составил  61,3%,   то есть  не обоснованная эффективность, которая может быть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недобросовестных действий  победителя или существенного завышения  начальной цены;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контракту 14-05/19-01 ДК показатель эффективности составил    13%, что свидетельствует нормальной эффективностью и не нуждается в особых действиях;</w:t>
      </w:r>
    </w:p>
    <w:p w:rsidR="000D2281" w:rsidRDefault="000D2281" w:rsidP="000D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 контракту 14-05/29-01 ДК  показатель эффективности составил 1%, что свидетельствует о низкой эффективности и требует изучение рынка при  заключении аналогичных контрактов. </w:t>
      </w:r>
    </w:p>
    <w:p w:rsidR="00575BB8" w:rsidRPr="00575BB8" w:rsidRDefault="000D2281" w:rsidP="000D2281">
      <w:pPr>
        <w:pStyle w:val="ConsPlusNormal"/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большую практическую помощь в проведении аудита в сфере закупок оказало то, что  специалисты контрольно-счетной  пал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прошли определенную подготовку по «Управлению государственными и муниципальными закупками в контрактной системе», самостоятельно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щают в сети интернет план- график закупок и внесение в него изменений, и осуществляют закупки  для собственных нужд, изучают цены на приобрета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мые товары, это способствует поиску методов повышения эффективности зак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пок</w:t>
      </w:r>
    </w:p>
    <w:p w:rsidR="00575BB8" w:rsidRPr="00575BB8" w:rsidRDefault="00575BB8" w:rsidP="00065642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8D2AA6" w:rsidRDefault="00510098" w:rsidP="003F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CA">
        <w:rPr>
          <w:rFonts w:ascii="Times New Roman" w:hAnsi="Times New Roman" w:cs="Times New Roman"/>
          <w:b/>
          <w:sz w:val="28"/>
          <w:szCs w:val="28"/>
        </w:rPr>
        <w:t>4.</w:t>
      </w:r>
      <w:r w:rsidR="000942AC">
        <w:rPr>
          <w:rFonts w:ascii="Times New Roman" w:hAnsi="Times New Roman" w:cs="Times New Roman"/>
          <w:b/>
          <w:sz w:val="28"/>
          <w:szCs w:val="28"/>
        </w:rPr>
        <w:t>7</w:t>
      </w:r>
      <w:r w:rsidRPr="008C07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39D" w:rsidRPr="008C07CA">
        <w:rPr>
          <w:rFonts w:ascii="Times New Roman" w:hAnsi="Times New Roman" w:cs="Times New Roman"/>
          <w:b/>
          <w:sz w:val="28"/>
          <w:szCs w:val="28"/>
        </w:rPr>
        <w:t>На основании заключенных соглашений по осуществлению по</w:t>
      </w:r>
      <w:r w:rsidR="003F639D" w:rsidRPr="008C07CA">
        <w:rPr>
          <w:rFonts w:ascii="Times New Roman" w:hAnsi="Times New Roman" w:cs="Times New Roman"/>
          <w:b/>
          <w:sz w:val="28"/>
          <w:szCs w:val="28"/>
        </w:rPr>
        <w:t>л</w:t>
      </w:r>
      <w:r w:rsidR="003F639D" w:rsidRPr="008C07CA">
        <w:rPr>
          <w:rFonts w:ascii="Times New Roman" w:hAnsi="Times New Roman" w:cs="Times New Roman"/>
          <w:b/>
          <w:sz w:val="28"/>
          <w:szCs w:val="28"/>
        </w:rPr>
        <w:t>номочий внешнего финансового контроля среди сельских поселений пр</w:t>
      </w:r>
      <w:r w:rsidR="003F639D" w:rsidRPr="008C07CA">
        <w:rPr>
          <w:rFonts w:ascii="Times New Roman" w:hAnsi="Times New Roman" w:cs="Times New Roman"/>
          <w:b/>
          <w:sz w:val="28"/>
          <w:szCs w:val="28"/>
        </w:rPr>
        <w:t>о</w:t>
      </w:r>
      <w:r w:rsidR="003F639D" w:rsidRPr="008C07CA">
        <w:rPr>
          <w:rFonts w:ascii="Times New Roman" w:hAnsi="Times New Roman" w:cs="Times New Roman"/>
          <w:b/>
          <w:sz w:val="28"/>
          <w:szCs w:val="28"/>
        </w:rPr>
        <w:t>ведены следующие проверки эффективного и целевого использования бюджетных средств:</w:t>
      </w:r>
    </w:p>
    <w:p w:rsidR="006F1046" w:rsidRDefault="00060DC2" w:rsidP="003F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E3F7A">
        <w:rPr>
          <w:rFonts w:ascii="Times New Roman" w:hAnsi="Times New Roman" w:cs="Times New Roman"/>
          <w:sz w:val="28"/>
          <w:szCs w:val="28"/>
        </w:rPr>
        <w:t>план</w:t>
      </w:r>
      <w:r w:rsidR="006F1046">
        <w:rPr>
          <w:rFonts w:ascii="Times New Roman" w:hAnsi="Times New Roman" w:cs="Times New Roman"/>
          <w:sz w:val="28"/>
          <w:szCs w:val="28"/>
        </w:rPr>
        <w:t>у</w:t>
      </w:r>
      <w:r w:rsidR="00BE3F7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F1046">
        <w:rPr>
          <w:rFonts w:ascii="Times New Roman" w:hAnsi="Times New Roman" w:cs="Times New Roman"/>
          <w:sz w:val="28"/>
          <w:szCs w:val="28"/>
        </w:rPr>
        <w:t xml:space="preserve"> </w:t>
      </w:r>
      <w:r w:rsidR="002C5916">
        <w:rPr>
          <w:rFonts w:ascii="Times New Roman" w:hAnsi="Times New Roman" w:cs="Times New Roman"/>
          <w:sz w:val="28"/>
          <w:szCs w:val="28"/>
        </w:rPr>
        <w:t xml:space="preserve"> на 2015 год </w:t>
      </w:r>
      <w:r w:rsidR="006F1046">
        <w:rPr>
          <w:rFonts w:ascii="Times New Roman" w:hAnsi="Times New Roman" w:cs="Times New Roman"/>
          <w:sz w:val="28"/>
          <w:szCs w:val="28"/>
        </w:rPr>
        <w:t>контрольно-счетной палатой пров</w:t>
      </w:r>
      <w:r w:rsidR="006F1046">
        <w:rPr>
          <w:rFonts w:ascii="Times New Roman" w:hAnsi="Times New Roman" w:cs="Times New Roman"/>
          <w:sz w:val="28"/>
          <w:szCs w:val="28"/>
        </w:rPr>
        <w:t>е</w:t>
      </w:r>
      <w:r w:rsidR="006F1046">
        <w:rPr>
          <w:rFonts w:ascii="Times New Roman" w:hAnsi="Times New Roman" w:cs="Times New Roman"/>
          <w:sz w:val="28"/>
          <w:szCs w:val="28"/>
        </w:rPr>
        <w:t>дены проверки целевого и эффективного использования бюджетных средств по исполнению целевых программ:</w:t>
      </w:r>
    </w:p>
    <w:p w:rsidR="00484939" w:rsidRDefault="00484939" w:rsidP="003F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39" w:rsidRPr="00B979D4" w:rsidRDefault="00484939" w:rsidP="009F0A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79D4">
        <w:rPr>
          <w:rFonts w:ascii="Times New Roman" w:hAnsi="Times New Roman" w:cs="Times New Roman"/>
          <w:b/>
          <w:sz w:val="28"/>
          <w:szCs w:val="28"/>
        </w:rPr>
        <w:t>4.</w:t>
      </w:r>
      <w:r w:rsidR="002C5916">
        <w:rPr>
          <w:rFonts w:ascii="Times New Roman" w:hAnsi="Times New Roman" w:cs="Times New Roman"/>
          <w:b/>
          <w:sz w:val="28"/>
          <w:szCs w:val="28"/>
        </w:rPr>
        <w:t>7</w:t>
      </w:r>
      <w:r w:rsidRPr="00B979D4">
        <w:rPr>
          <w:rFonts w:ascii="Times New Roman" w:hAnsi="Times New Roman" w:cs="Times New Roman"/>
          <w:b/>
          <w:sz w:val="28"/>
          <w:szCs w:val="28"/>
        </w:rPr>
        <w:t>.1. Проверка  эффективного и целевого использования бюджетных средств, выделенных в рамках реализации адресной программы  «Перес</w:t>
      </w:r>
      <w:r w:rsidRPr="00B979D4">
        <w:rPr>
          <w:rFonts w:ascii="Times New Roman" w:hAnsi="Times New Roman" w:cs="Times New Roman"/>
          <w:b/>
          <w:sz w:val="28"/>
          <w:szCs w:val="28"/>
        </w:rPr>
        <w:t>е</w:t>
      </w:r>
      <w:r w:rsidRPr="00B979D4">
        <w:rPr>
          <w:rFonts w:ascii="Times New Roman" w:hAnsi="Times New Roman" w:cs="Times New Roman"/>
          <w:b/>
          <w:sz w:val="28"/>
          <w:szCs w:val="28"/>
        </w:rPr>
        <w:t>ление  граждан  из аварийного жилищного фонда на территории Славя</w:t>
      </w:r>
      <w:r w:rsidRPr="00B979D4">
        <w:rPr>
          <w:rFonts w:ascii="Times New Roman" w:hAnsi="Times New Roman" w:cs="Times New Roman"/>
          <w:b/>
          <w:sz w:val="28"/>
          <w:szCs w:val="28"/>
        </w:rPr>
        <w:t>н</w:t>
      </w:r>
      <w:r w:rsidRPr="00B979D4">
        <w:rPr>
          <w:rFonts w:ascii="Times New Roman" w:hAnsi="Times New Roman" w:cs="Times New Roman"/>
          <w:b/>
          <w:sz w:val="28"/>
          <w:szCs w:val="28"/>
        </w:rPr>
        <w:t>ского городского поселения Славянского района» на 2013-2015 годы</w:t>
      </w:r>
      <w:r w:rsidRPr="00B979D4">
        <w:rPr>
          <w:rFonts w:ascii="Times New Roman" w:hAnsi="Times New Roman"/>
          <w:b/>
          <w:sz w:val="28"/>
          <w:szCs w:val="28"/>
        </w:rPr>
        <w:t xml:space="preserve"> </w:t>
      </w:r>
    </w:p>
    <w:p w:rsidR="00484939" w:rsidRDefault="00484939" w:rsidP="00484939">
      <w:pPr>
        <w:tabs>
          <w:tab w:val="left" w:pos="34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установлено.</w:t>
      </w:r>
    </w:p>
    <w:p w:rsidR="00484939" w:rsidRDefault="00484939" w:rsidP="0048493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целях получения финансовой поддержки в рамках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21 июля 2007 года N 185-ФЗ "О Фонде содействия реформированию жилищно-коммунального хозяйства" для переселения граждан из аварийного жилищного фонда администрация Славянского городского поселения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от 16.05.2013  N 442 утвердила муниципальную адресную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"Переселение граждан из аварийного жилищного фонда на территории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вянского городского поселения Славянского района» на 2013-2015 годы. Объем финансовых ресурсов с учетом вносимых изменений на 2013 год составил 24835</w:t>
      </w:r>
      <w:r w:rsidR="007719D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7719DB">
        <w:rPr>
          <w:sz w:val="28"/>
          <w:szCs w:val="28"/>
        </w:rPr>
        <w:t xml:space="preserve"> тыс. руб.,</w:t>
      </w:r>
      <w:r>
        <w:rPr>
          <w:sz w:val="28"/>
          <w:szCs w:val="28"/>
        </w:rPr>
        <w:t xml:space="preserve"> в том числе средства городского бюджета  12006</w:t>
      </w:r>
      <w:r w:rsidR="007719DB">
        <w:rPr>
          <w:sz w:val="28"/>
          <w:szCs w:val="28"/>
        </w:rPr>
        <w:t xml:space="preserve">,5 тыс. руб. </w:t>
      </w:r>
      <w:r>
        <w:rPr>
          <w:sz w:val="28"/>
          <w:szCs w:val="28"/>
        </w:rPr>
        <w:t xml:space="preserve"> рублей, на 2014 год – 40335</w:t>
      </w:r>
      <w:r w:rsidR="007719DB">
        <w:rPr>
          <w:sz w:val="28"/>
          <w:szCs w:val="28"/>
        </w:rPr>
        <w:t>,6 тыс. руб.</w:t>
      </w:r>
      <w:r>
        <w:rPr>
          <w:sz w:val="28"/>
          <w:szCs w:val="28"/>
        </w:rPr>
        <w:t>, в том числе средства городского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r w:rsidR="007719DB">
        <w:rPr>
          <w:sz w:val="28"/>
          <w:szCs w:val="28"/>
        </w:rPr>
        <w:t>–</w:t>
      </w:r>
      <w:r>
        <w:rPr>
          <w:sz w:val="28"/>
          <w:szCs w:val="28"/>
        </w:rPr>
        <w:t xml:space="preserve"> 14030</w:t>
      </w:r>
      <w:r w:rsidR="007719DB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7719D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 </w:t>
      </w:r>
    </w:p>
    <w:p w:rsidR="00484939" w:rsidRDefault="00484939" w:rsidP="0048493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условиям  заключенного соглашения с Департаментом жилищно-коммунального хозяйства и по условиям программы  установлена стоимость одного кв. м. общей площади жилых помещений в 2013 году приобретаемых у застройщиков в сумме 33</w:t>
      </w:r>
      <w:r w:rsidR="007719DB">
        <w:rPr>
          <w:sz w:val="28"/>
          <w:szCs w:val="28"/>
        </w:rPr>
        <w:t>650,0 р</w:t>
      </w:r>
      <w:r>
        <w:rPr>
          <w:sz w:val="28"/>
          <w:szCs w:val="28"/>
        </w:rPr>
        <w:t xml:space="preserve">ублей, на вторичном жилье - 25237,50 рублей, на 2014 год в сумме 34015,0 рублей. </w:t>
      </w:r>
    </w:p>
    <w:p w:rsidR="00484939" w:rsidRDefault="00484939" w:rsidP="0048493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заключенным муниципальным контрактам  на приобретение жилья в количестве 19 квартир стоимость одного кв. м жилья составила от 24703,55 руб. до 41284,4 тыс. руб., которая не регламентирована ни одним  внутренним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 документом.</w:t>
      </w:r>
    </w:p>
    <w:p w:rsidR="00484939" w:rsidRDefault="00484939" w:rsidP="0048493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Фактически средняя стоимость одного кв. м приобретенного жилья у лиц, не являющихся застройщиками, составила 32426,56 рублей, что превышает размер установленной предельной стоимости в среднем на 7189,06 рублей, а в целом по всем приобретенным квартирам, превышение расходов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квартир составляет 5506,1 тыс. руб.</w:t>
      </w:r>
    </w:p>
    <w:p w:rsidR="00484939" w:rsidRDefault="00484939" w:rsidP="0048493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превышающие установленный размер стоимости одного кв. м осуществлены за счет средств бюджета Славянского городского поселения, что свидетельствует о необоснованном расходовании бюджетных средств (п.1 ст. 86 БК РФ).</w:t>
      </w:r>
    </w:p>
    <w:p w:rsidR="00484939" w:rsidRDefault="00484939" w:rsidP="0048493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2014 году городским поселением заключены муниципальные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на приобретение жилья у застройщиков в количестве 25 квартир общей стоимостью 34644</w:t>
      </w:r>
      <w:r w:rsidR="0035478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35478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площадью 1018,5 кв.м, стоимостью за         один кв. м 34015,45 рублей</w:t>
      </w:r>
      <w:r w:rsidR="00354782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 противоречит условиям программы.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нарушение п.4.2.1, Соглашения  от 26.08.2013г. № ПО-9,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 от 31.07.2014 г. № ПО-2 с Департаментом жилищно-коммунального хозяйства , </w:t>
      </w:r>
      <w:r>
        <w:rPr>
          <w:rFonts w:ascii="Times New Roman" w:hAnsi="Times New Roman" w:cs="Times New Roman"/>
          <w:sz w:val="28"/>
          <w:szCs w:val="28"/>
        </w:rPr>
        <w:t>предусматривающего размещение заказа на приобретение жилья  в течение 5 рабочих дней после даты поступления субсидии в бюджет Славянского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поселения Славянского района и действующего законодательства,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 от 21.07.2005 г. № 94-ФЗ «О размещении заказов на поставки товаров, выполнения работ, оказания услуг для государственных 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нужд» (с учетом последующих дополнений и изменений)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 п.9, ст17,. Федерального закона  44-ФЗ  «О контрактной системе в сфере 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мещена информация о закупках жилых помещений для муниципальных нужд на официальном сайте в электронной сети с задержкой от 22 до 40 дней. 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нарушение условий предоставления  субсидии  на софинансирование расходных обязательств п.2, п.3.1 Соглашения от 26.08.2013 г № ПО-9,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ченного с Департаментом жилищно-коммунального хозяйства, задержка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тежей из средств бюджета Славянского городского поселения по некоторым контрактам составила до 80 календарных дней. 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перед поставщиками по состоянию  на 01.01.2014 года составляла 8404</w:t>
      </w:r>
      <w:r w:rsidR="00354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47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Данная задолженность образовалась в результате внесений изменений в бюджет в части уменьшения объема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 мероприятий на исполнение программы и лимитов бюджетных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при наличии имеющихся муниципальных контрактов на приобрет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жилья. 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чего по состоянию на 01.01.2014 года поселением  допущ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расходы сверх лимитов бюджетных обязательств в сумме 8404</w:t>
      </w:r>
      <w:r w:rsidR="00354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4782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 xml:space="preserve">       ( с. 162, ст. 219 БК РФ).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нарушение ст. 179 БК РФ и Порядка принятия решения о разработке, формирования, реализации и оценки эффективности реализации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программ Славянского городского поселения Славянского района,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жденного постановлением администрации Славянского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Славянского района от 03.07.2014года № 533 при изменении объемов финанс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не внесены соответствующие изменения в Программу в 2013 году по уменьшению расходов городского бюджета на сумму 8404</w:t>
      </w:r>
      <w:r w:rsidR="00354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3547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 в 2014 году на сумму 8839</w:t>
      </w:r>
      <w:r w:rsidR="00354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5478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объемов финансирования за 2013 и 2014 годы, утвержденные решениями сессий Совета Славянского городского поселения Славянского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она, не соответствуют объемам финансирования предусмотренные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мой. 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5.Име</w:t>
      </w:r>
      <w:r w:rsidR="00354782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место нарушения в ведении бухгалтерского учета (Инструкция  от 01.12.2010 № 157-н):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7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инвентарных карточках учета основных средств не была проставлена стоимость квартир, а также отсутствовала индивидуальная характеристика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 основных средств  19 квартир стоимостью 20905</w:t>
      </w:r>
      <w:r w:rsidR="003547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35478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не своевременно отражено по соответствующим счетам бухгалтерского учета имущество казны  (снос аварийного жилого дома) на сумму 14529</w:t>
      </w:r>
      <w:r w:rsidR="00676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,2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привело к искажению годовой  бухгалтерской отчетности за 2014 год.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 момент проведения контрольного мероприятия процент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 исполнения Программы составляет 81%. Присутствуют риски неиспо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нения ожидаемых результатов в размере 19%. 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84939" w:rsidRDefault="00484939" w:rsidP="00484939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соответствии со ст.179 Бюджетного кодекса РФ, при изменении каких - либо условий, утвержденных  программ, своевременно и в полном объеме вносить изменения в программу.</w:t>
      </w:r>
    </w:p>
    <w:p w:rsidR="00484939" w:rsidRDefault="00484939" w:rsidP="00484939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2.Ответственным должностным лицам систематически следить за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нением условий софинансирования, предусмотренных Соглашениями,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пуская нарушений, исключив формальный подход  к сопровождению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приятий Программы и документальному оформлению фактов хозяйственной деятельности. </w:t>
      </w:r>
    </w:p>
    <w:p w:rsidR="00484939" w:rsidRDefault="00484939" w:rsidP="0048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3.Соблюдать правила ведения бухгалтерского учета, установленные 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струкции  от 01.12.2010 № 157-н «Об утверждении Единого плана счетов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галтерского учета для органов государственной  власти (государственных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нов), органов местного самоуправления, органов управления государственными внебюджетными фондами, государственных  академий наук, государственных (муниципальных) учреждений  и Инструкции по его применению» и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ней учетной политикой, своевременно и в полном объеме отражать факты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зяйственной деятельности по соответствующим  счетам бухгалтерского учета.</w:t>
      </w:r>
    </w:p>
    <w:p w:rsidR="00484939" w:rsidRDefault="00484939" w:rsidP="0048493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4.Осуществлять систематический контроль за выполнением договорных обязательств, не допуская образования кредиторской задолженности.</w:t>
      </w:r>
    </w:p>
    <w:p w:rsidR="00484939" w:rsidRDefault="00484939" w:rsidP="004849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5.Принять меры дисциплинарной ответственности к должностным лицам,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пустивших нарушения при исполнении Программы.</w:t>
      </w:r>
    </w:p>
    <w:p w:rsidR="00484939" w:rsidRPr="009F0A59" w:rsidRDefault="00484939" w:rsidP="00484939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A59">
        <w:rPr>
          <w:rFonts w:ascii="Times New Roman" w:hAnsi="Times New Roman" w:cs="Times New Roman"/>
          <w:sz w:val="28"/>
          <w:szCs w:val="28"/>
        </w:rPr>
        <w:t xml:space="preserve">Главе поселения направлено представление </w:t>
      </w:r>
      <w:r w:rsidR="009F0A59" w:rsidRPr="009F0A59">
        <w:rPr>
          <w:rFonts w:ascii="Times New Roman" w:hAnsi="Times New Roman" w:cs="Times New Roman"/>
          <w:sz w:val="28"/>
          <w:szCs w:val="28"/>
        </w:rPr>
        <w:t xml:space="preserve">№18-6-к/31.07.2015 </w:t>
      </w:r>
      <w:r w:rsidRPr="009F0A59">
        <w:rPr>
          <w:rFonts w:ascii="Times New Roman" w:hAnsi="Times New Roman" w:cs="Times New Roman"/>
          <w:sz w:val="28"/>
          <w:szCs w:val="28"/>
        </w:rPr>
        <w:t>с пре</w:t>
      </w:r>
      <w:r w:rsidRPr="009F0A59">
        <w:rPr>
          <w:rFonts w:ascii="Times New Roman" w:hAnsi="Times New Roman" w:cs="Times New Roman"/>
          <w:sz w:val="28"/>
          <w:szCs w:val="28"/>
        </w:rPr>
        <w:t>д</w:t>
      </w:r>
      <w:r w:rsidRPr="009F0A59">
        <w:rPr>
          <w:rFonts w:ascii="Times New Roman" w:hAnsi="Times New Roman" w:cs="Times New Roman"/>
          <w:sz w:val="28"/>
          <w:szCs w:val="28"/>
        </w:rPr>
        <w:t>ложениями по устранению допущенных нарушений с указанием срока испо</w:t>
      </w:r>
      <w:r w:rsidRPr="009F0A59">
        <w:rPr>
          <w:rFonts w:ascii="Times New Roman" w:hAnsi="Times New Roman" w:cs="Times New Roman"/>
          <w:sz w:val="28"/>
          <w:szCs w:val="28"/>
        </w:rPr>
        <w:t>л</w:t>
      </w:r>
      <w:r w:rsidRPr="009F0A59">
        <w:rPr>
          <w:rFonts w:ascii="Times New Roman" w:hAnsi="Times New Roman" w:cs="Times New Roman"/>
          <w:sz w:val="28"/>
          <w:szCs w:val="28"/>
        </w:rPr>
        <w:t>нения представления.</w:t>
      </w:r>
    </w:p>
    <w:p w:rsidR="00484939" w:rsidRPr="009F0A59" w:rsidRDefault="00484939" w:rsidP="003F6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68F" w:rsidRDefault="002C5916" w:rsidP="003B56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4.7.2</w:t>
      </w:r>
      <w:r w:rsidR="003B568F">
        <w:rPr>
          <w:rFonts w:ascii="Times New Roman" w:hAnsi="Times New Roman" w:cs="Times New Roman"/>
          <w:b/>
          <w:sz w:val="28"/>
          <w:szCs w:val="28"/>
        </w:rPr>
        <w:t>.Проверка эффективного и целевого использования средств н</w:t>
      </w:r>
      <w:r w:rsidR="003B568F">
        <w:rPr>
          <w:rFonts w:ascii="Times New Roman" w:hAnsi="Times New Roman" w:cs="Times New Roman"/>
          <w:b/>
          <w:sz w:val="28"/>
          <w:szCs w:val="28"/>
        </w:rPr>
        <w:t>а</w:t>
      </w:r>
      <w:r w:rsidR="003B568F">
        <w:rPr>
          <w:rFonts w:ascii="Times New Roman" w:hAnsi="Times New Roman" w:cs="Times New Roman"/>
          <w:b/>
          <w:sz w:val="28"/>
          <w:szCs w:val="28"/>
        </w:rPr>
        <w:t>правленных по выполнению мероприятий в рамках целевой программы «Кадровое обеспечение сферы культуры и искусства Краснодарского края»  и мероприятий муниципальной программы «Кадровое обеспечение сферы культуры и искусства на 2013 год» в сельских поселениях Славя</w:t>
      </w:r>
      <w:r w:rsidR="003B568F">
        <w:rPr>
          <w:rFonts w:ascii="Times New Roman" w:hAnsi="Times New Roman" w:cs="Times New Roman"/>
          <w:b/>
          <w:sz w:val="28"/>
          <w:szCs w:val="28"/>
        </w:rPr>
        <w:t>н</w:t>
      </w:r>
      <w:r w:rsidR="003B568F">
        <w:rPr>
          <w:rFonts w:ascii="Times New Roman" w:hAnsi="Times New Roman" w:cs="Times New Roman"/>
          <w:b/>
          <w:sz w:val="28"/>
          <w:szCs w:val="28"/>
        </w:rPr>
        <w:t>ского района Черноерковском, Петровском, Целинном, сельском посел</w:t>
      </w:r>
      <w:r w:rsidR="003B568F">
        <w:rPr>
          <w:rFonts w:ascii="Times New Roman" w:hAnsi="Times New Roman" w:cs="Times New Roman"/>
          <w:b/>
          <w:sz w:val="28"/>
          <w:szCs w:val="28"/>
        </w:rPr>
        <w:t>е</w:t>
      </w:r>
      <w:r w:rsidR="003B568F">
        <w:rPr>
          <w:rFonts w:ascii="Times New Roman" w:hAnsi="Times New Roman" w:cs="Times New Roman"/>
          <w:b/>
          <w:sz w:val="28"/>
          <w:szCs w:val="28"/>
        </w:rPr>
        <w:t>нии Голубая Нива.</w:t>
      </w:r>
    </w:p>
    <w:p w:rsidR="003B568F" w:rsidRDefault="003B568F" w:rsidP="00B0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Проверками установлено:</w:t>
      </w:r>
    </w:p>
    <w:p w:rsidR="000D1A7B" w:rsidRDefault="000D1A7B" w:rsidP="00B0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расходов составил</w:t>
      </w:r>
      <w:r w:rsidR="00B64731">
        <w:rPr>
          <w:rFonts w:ascii="Times New Roman" w:hAnsi="Times New Roman" w:cs="Times New Roman"/>
          <w:sz w:val="28"/>
          <w:szCs w:val="28"/>
        </w:rPr>
        <w:t xml:space="preserve"> 3</w:t>
      </w:r>
      <w:r w:rsidR="00676B29">
        <w:rPr>
          <w:rFonts w:ascii="Times New Roman" w:hAnsi="Times New Roman" w:cs="Times New Roman"/>
          <w:sz w:val="28"/>
          <w:szCs w:val="28"/>
        </w:rPr>
        <w:t>314,3</w:t>
      </w:r>
      <w:r w:rsidR="00B64731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A7B" w:rsidRDefault="000D1A7B" w:rsidP="00B0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Целинное сельское поселение – </w:t>
      </w:r>
      <w:r w:rsidR="00676B29">
        <w:rPr>
          <w:rFonts w:ascii="Times New Roman" w:hAnsi="Times New Roman" w:cs="Times New Roman"/>
          <w:sz w:val="28"/>
          <w:szCs w:val="28"/>
        </w:rPr>
        <w:t>626,3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D1A7B" w:rsidRDefault="000D1A7B" w:rsidP="00B0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Голубая Нива – 247,2 тыс. руб. ;</w:t>
      </w:r>
    </w:p>
    <w:p w:rsidR="00B64731" w:rsidRDefault="000D1A7B" w:rsidP="00B0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Петровское с</w:t>
      </w:r>
      <w:r w:rsidR="00B64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льское поселение</w:t>
      </w:r>
      <w:r w:rsidR="00B64731">
        <w:rPr>
          <w:rFonts w:ascii="Times New Roman" w:hAnsi="Times New Roman" w:cs="Times New Roman"/>
          <w:sz w:val="28"/>
          <w:szCs w:val="28"/>
        </w:rPr>
        <w:t xml:space="preserve"> – 1249,6 тыс. руб. ;</w:t>
      </w:r>
    </w:p>
    <w:p w:rsidR="000D1A7B" w:rsidRDefault="00B64731" w:rsidP="00B0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Черноерковское сельское поселение – 1191,2 тыс. руб. </w:t>
      </w:r>
      <w:r w:rsidR="000D1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7B" w:rsidRDefault="000D1A7B" w:rsidP="00B02911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заключенными Соглашениями между поселениями и Министерством культура Краснодарского края предоставлены субсидии на софинансирование стимулирующих выплат работникам культуры. Размер выплат отдельным категориям штатных работников, определенный Постановлением  администрации (губернатора) Краснодарского края от 10.08.2010года № 671 «Об утверждении долгосрочной краевой целевой программы «Кадровое обеспечение сферы культуры и искусства Краснодарского края» на 2011-2013 годы, не превысил установленный лимит.</w:t>
      </w:r>
    </w:p>
    <w:p w:rsidR="000D1A7B" w:rsidRDefault="000D1A7B" w:rsidP="000D1A7B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Имели место отдельные недостатки:</w:t>
      </w:r>
    </w:p>
    <w:p w:rsidR="000D1A7B" w:rsidRDefault="000D1A7B" w:rsidP="000D1A7B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объемов софинансирования программы не составлялись дополнительные соглашения, однако это не повлияло на результат исполнения программы.</w:t>
      </w:r>
    </w:p>
    <w:p w:rsidR="00715C0C" w:rsidRDefault="00715C0C" w:rsidP="00715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ст.179 БК РФ администрациями поселений не были 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изменения в муниципальную целевую программу «Кадровое обеспечение сферы культуры и искусства  сельского поселения Славянского района на 2013 год» в части объемов финансирования, исходя из фактически произведенных расходов.</w:t>
      </w:r>
    </w:p>
    <w:p w:rsidR="009F0A59" w:rsidRDefault="009F0A59" w:rsidP="009F0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68F" w:rsidRPr="009F0A59" w:rsidRDefault="00F23812" w:rsidP="009F0A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59">
        <w:rPr>
          <w:rFonts w:ascii="Times New Roman" w:hAnsi="Times New Roman" w:cs="Times New Roman"/>
          <w:b/>
          <w:sz w:val="28"/>
          <w:szCs w:val="28"/>
        </w:rPr>
        <w:t>Ц</w:t>
      </w:r>
      <w:r w:rsidR="003B568F" w:rsidRPr="009F0A59">
        <w:rPr>
          <w:rFonts w:ascii="Times New Roman" w:hAnsi="Times New Roman" w:cs="Times New Roman"/>
          <w:b/>
          <w:sz w:val="28"/>
          <w:szCs w:val="28"/>
        </w:rPr>
        <w:t>елинное сельское поселение</w:t>
      </w:r>
      <w:r w:rsidRPr="009F0A59">
        <w:rPr>
          <w:rFonts w:ascii="Times New Roman" w:hAnsi="Times New Roman" w:cs="Times New Roman"/>
          <w:b/>
          <w:sz w:val="28"/>
          <w:szCs w:val="28"/>
        </w:rPr>
        <w:t>:</w:t>
      </w:r>
    </w:p>
    <w:p w:rsidR="003B568F" w:rsidRDefault="003B568F" w:rsidP="009F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Программа ««Кадровое обеспечение сферы культуры и искусства Целинного  сельского поселения Славянского района на 2013 год» разработана и утверждена в соответствии с долгосрочной краевой целевой  программой «Об утверждении долгосрочной краевой целевой программы «Кадровое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сферы культуры и искусства Краснодарского края» на 2011-2013 годы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вержденной Постановлением администрации (губернатора) Краснодарского края от 10 августа 2010 года № 671.</w:t>
      </w:r>
    </w:p>
    <w:p w:rsidR="003B568F" w:rsidRDefault="003B568F" w:rsidP="009F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характера, предусмотренные настоящей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граммой, производились в размере 3000 рублей из средств краевого бюджета ежемесячно, соответствующей категории штатных работников, согласно 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казов, на полный оклад или в соответствующем процентном соотношении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неполную ставку, пропорционально отработанному времени без учета совме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тительства в пределах установленных лимитов. </w:t>
      </w:r>
    </w:p>
    <w:p w:rsidR="003B568F" w:rsidRDefault="003B568F" w:rsidP="009F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бюджета, выделенные в размере 603,1 тыс.руб.  на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нансирование стимулирующих выплат отдельным категориям работников в рамках настоящей Программы,  освоены в объёме 578,7  тыс. руб.</w:t>
      </w:r>
    </w:p>
    <w:p w:rsidR="003B568F" w:rsidRDefault="003B568F" w:rsidP="009F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Остаток средств в размере 24,4 тыс. руб. возвращен  в краевой бюджет. </w:t>
      </w:r>
    </w:p>
    <w:p w:rsidR="003B568F" w:rsidRDefault="003B568F" w:rsidP="009F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софинансирования  из средств бюджета Целинного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Славянского района составила 47.6 тыс. руб.  или 8,2% от суммы  средств краевого бюджета.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программа «Кадровое обеспечение сферы культуры и искусства Целинного сельского поселения Славянского района» на 2013 год принята без ссылки на  долгосрочную целевую краевую программу «Кадровое обеспечение сферы культуры и искусства Краснодарского края» на 2011-2013 годы в части софинансирования  мероприятий программы, утвержденной постановлением главы (губернатора) Краснодарского края от 10.08.2010 года № 671с учетом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следующих дополнений и изменений.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текстовой части Программы не прописан механизм и объем привлеч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средств из краевого бюджета для софинансирования стимулирующих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плат, а так же перечень категорий работников, подлежащих стимулированию, который утвержден Постановлением  главы администрации (губернатором) Краснодарского края от 10.08.2010 года № 671 «Об утверждении долгосрочной краевой целевой программы «Кадровое обеспечение сферы культуры и иску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ства  Краснодарского края на 2011-2013 годы.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внесены изменения в Программу, в части объема финансирования  на 2013 год, что предусмотрено п.7.3, раздел 7, Соглашения от 19.03.2013 года № 300 «О предоставлении в 2013 году из краевого бюджета субсидии на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вление стимулирования работников  муниципальных учреждений  в сфере  культуры, искусства и кинематографии»  и ст.179 БК РФ.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Произведенные выплаты стимулирующего характера позволили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чить размер заработной платы работникам учреждения культуры. Исполнено целевое назначение Программы – достигнут рост заработной платы.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проверки подготовлен  акт от 22.01.2015 г. В адрес главы поселения направлено письмо с рекомендациями.</w:t>
      </w:r>
    </w:p>
    <w:p w:rsidR="003B568F" w:rsidRPr="006A58B5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568F" w:rsidRPr="009F0A59" w:rsidRDefault="003B568F" w:rsidP="003B568F">
      <w:pPr>
        <w:spacing w:after="0" w:line="240" w:lineRule="auto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0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Сельское поселение Голубая Нива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целевая программа «Кадровое обеспечение сферы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и искусства сельского поселения Голубая Нива Славянского района на 2013 год», утвержденная постановлением администрации сельского поселения Голубая Нива Славянского района № 67 от 13.05.2013 года, призвана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вовать улучшению подготовки и обучения кадров, повышению уровня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сионального мастерства, квалификации, качества и эффективности работы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ководителей и специалистов учреждений культуры.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выполнения мероприятий Программы между Министерством культуры Краснодарского края и администрацией сельского поселения Голубая Нива Славянского района заключено соглашение №309 от 19 марта 2013 года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в 2013 году из средств краевого бюджета субсидии на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ствление стимулирования работников муниципальных учреждений культуры, искусства и кинематографии сельского поселения Голубая Нива Славянского района в рамках реализации целевой программы  «Кадровое обеспечение сферы культуры и искусства Краснодарского края» на 2011-2013 годы.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Порядком разработки,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утверждения и реализации муниципальных целевых программ (далее Порядок), утвержденного Постановлением Главы сельского поселения Голубая Нива Славянского района «Об утверждении Порядка разработки,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утверждения и реализации муниципальных целевых программ и Порядка проведения и критериев оценки эффективности муниципальных целевых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грамм» от 22.06.2009 года №64.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выплаты стимулирующего характера работникам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с 1 января 2013 года, согласно порядку предоставления субсидий органам местного самоуправления в целях софинансирования расходных обязательств органов местного самоуправления муниципальных образований 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по обеспечению стимулирования работников муниципальных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культуры, искусства и кинематографии утвержденного постановлением главы администрации (губернатора) Краснодарского края, утвержденному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становлением главы администрации (губернатора) Краснодарского края от 10 августа 2010 года № 671 «Об утверждении долгосрочной краевой целевой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«Кадровое обеспечение целевой программы «Кадровое обеспечение сферы культуры и искусства Краснодарского края на 2011-2013» годы с учетом внесенных изменений.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выплата производилась ежемесячно в размере 3000,0 . рублей за счет средств краевого бюджета.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стимулирующей выплаты производилось на основании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месячных приказов по учреждению.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выплата исчислялась согласно фактически отработа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ному времени, на ставки согласно штатному расписанию и перечню работников муниципальных учреждений культуры.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об исполнении бюджета по состоянию на 1 января 2014 расходы на выполнение мероприятий по муниципальной программе «Кадровое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сферы культуры и искусства Краснодарского края на 2011-2013 годы» составили 222,6 тыс.руб. из средств краевого бюджета.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местного бюджета стимулирующие выплаты произведены в сумме 24,6 тыс.руб. 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 отпускных работникам не были учтены источники,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ченных средств для достижения наилучшего результата использования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ленного краевым бюджетом объема субсидий. В результате чего, отпускные в сумме 16,7 тыс.руб., в том числе по начисленным отпускным 12,8 тыс.руб. и начислениям на отпускные 3,9 тыс.руб. выплачены работникам за счет средств местного бюджета.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п.3.3.2 Порядка разработки, формирования, утверждения и реализации муниципальных целевых программ, утвержденного Постановлен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ем Главы сельского поселения Голубая Нива Славянского района 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ждении Порядка разработки, формирования, утверждения и реализации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целевых программ и Порядка проведения и критериев оценки э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фективности муниципальных целевых программ» от 22.06.2009 года №64, в текстовой части программы не отражены сумма субсидий из средств краевого бюджета для софинансирования мероприятий программы и перечень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стей, предусматривающий выплаты стимулирующего характера по условия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из средств местного бюджета.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ст.179 БК РФ Администрацией сельского поселения Гол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бая Нива не внесены изменения в муниципальную целевую программу «Кадр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вое обеспечение сферы культуры и искусства сельского поселения Голубая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 Славянского района на 2013 год» в части объемов финансирования.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ст.34 БК РФ не эффективно использованы средства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бюджета в сумме 16,7 тыс.рублей по стимулирующим выплатам в части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платы отпускных.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проведенной проверке составлен акт от 03.02.2015 г. В адрес главы поселения направлено представление </w:t>
      </w:r>
      <w:r w:rsidR="009F0A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2-26</w:t>
      </w:r>
      <w:r w:rsidR="009F0A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к/03.02.2015.</w:t>
      </w:r>
    </w:p>
    <w:p w:rsidR="003B568F" w:rsidRDefault="003B568F" w:rsidP="003B568F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B568F" w:rsidRPr="009F0A59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59">
        <w:rPr>
          <w:rFonts w:ascii="Times New Roman" w:hAnsi="Times New Roman" w:cs="Times New Roman"/>
          <w:b/>
          <w:sz w:val="28"/>
          <w:szCs w:val="28"/>
        </w:rPr>
        <w:t>Петровское сельское поселение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долгосрочной краевой, целевой  программы «Ка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ровое обеспечение сферы культуры и искусства Краснодарского края» на 2011-2013 годы, Постановлением администрации Петровского сельского поселения от 04.12.2012 года № 857 «Об утверждении муниципальной целевой программы «Кадровое обеспечение сферы культуры и искусства Петровского сельского поселения на 2013 год» утверждена муниципальная программа.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на осуществление выплат стимулирующего характера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 муниципальных учреждений культуры по поселению за счет средств краевого бюджета составил 1406,2 тыс. руб., за счет средств местного бюджета - 70,3 тыс. руб.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выплаты стимулирующего характера работникам производ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с 1 января 2013 года, согласно Порядку предоставления субсидий органам местного самоуправления в целях софинансирования расходных обязательств органов местного самоуправления муниципальных образований Краснодарск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края по обеспечению стимулирования работников муниципальных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культуры, искусства и кинематографии, утвержденному постановлением главы администрации (губернатора) Краснодарского края от 10 августа 2010 года № 671 «Об утверждении долгосрочной краевой целевой программы «Ка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ровое обеспечение целевой программы «Кадровое обеспечение сферы культуры и искусства Краснодарского края» на 2011-2013 годы с учетом внесенных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менений.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Стимулирующая выплата производилась ежемесячно в размере 3000,0  рублей из краевого бюджета и 150 рублей из местного бюджета работникам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 культуры  по основному месту работы, без  учета совместителей пропорционально отработанному времени в пределах установленных лимитов.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Фактически на стимулирующие выплаты израсходовано средств краевого бюджета в сумме 1190,1 тыс.руб. и местного бюджета в сумме 59,5 тыс. руб.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 отпускных работникам не были учтены источники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средств для достижения наилучшего результата использования определе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краевым бюджетом объема субсидий. В результате чего отпускные в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 20,4 тыс.руб. были выплачены работникам за счет средств местного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ст.179 БК РФ администрацией Петровского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не внесены изменения в муниципальную целевую программу «Кадровое обеспечение сферы культуры и искусства Петровского сельского поселения Славянского района на 2013 год» в части объемов финансирования, исходя из фактически произведенных расходов.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подготовлен акт от 03.02.2015 г. Главе Петро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направлено представление </w:t>
      </w:r>
      <w:r w:rsidR="009F0A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3-26</w:t>
      </w:r>
      <w:r w:rsidR="009F0A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к/03.02.2015.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68F" w:rsidRPr="009F0A59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59">
        <w:rPr>
          <w:rFonts w:ascii="Times New Roman" w:hAnsi="Times New Roman" w:cs="Times New Roman"/>
          <w:b/>
          <w:sz w:val="28"/>
          <w:szCs w:val="28"/>
        </w:rPr>
        <w:t xml:space="preserve">Черноерковское сельское поселение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Черноерковского сельского поселения от 11.05.2012 г. № 159 утверждена целевая программа «Кадровое обеспечение сферы культуры и искусства в Черноерковском сельском поселении Славянск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 Краснодарского края» на 2011-2013 годы, с планируемым объемом финансирования мероприятий на 2013 год в  размере: 1400,0 тыс. руб., средства краевого бюджета; 70,0 тыс. руб.  - средства  поселения.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характера, предусмотренные настоящей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граммой, производились в размере 3000 рублей из средств краевого бюджета и 150 рублей из средств бюджета поселения ежемесячно, соответствующей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гории штатных работников, на полный оклад или в соответствующем процен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ном соотношении на неполную ставку.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краевого бюджета, выделенные в размере 1406,2 тыс.руб.  на финансирование стимулирующих выплат отдельным категориям работников в рамках настоящей Программы  освоены в объёме 1146,</w:t>
      </w:r>
      <w:r w:rsidR="003E3C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руб. Остаток средств в размере 259,9 тыс. руб. возвращен  в краевой бюджет. Средств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 Черноерковского сельского поселения Славянского района по выплатам стимулирующего характера  составили 45,0 тыс. руб.  или 3,9% от суммы  средств  из краевого бюджета.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стимулирующего характера,</w:t>
      </w:r>
      <w:r w:rsidR="00DB1861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начисленные за декабрь 2013 года в размере 124,</w:t>
      </w:r>
      <w:r w:rsidR="003E3C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руб., произведены за счет средств бюджета Чернерковского сельского поселения в 2014 году.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 отпускных работникам не были учтены источники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средств - субсидии краевого бюджета. В результате чего отпускные в су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ме 94,4 тыс.руб. выплачены работникам за счет средств местного бюджета.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ст.179 БК РФ администрацией Черноерковского сельского поселения не внесены изменения в муниципальную целевую программу «Ка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ровое обеспечение сферы культуры и искусства Черноернковского  сельского поселения Славянского района на 2013 год» в части объемов финансирования, исходя из фактически произведенных расходов.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 ст.34, 38, 86 Бюджетного Кодекса РФ. произведены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ды, не предусмотренные внутренними нормативными актами, которые должны  осуществляться из бюджета другого уровня.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нагрузка на бюджет поселения составила 219,</w:t>
      </w:r>
      <w:r w:rsidR="003E3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 162 Бюджетного кодекса РФ допущено безлимитное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 средств бюджета поселения на сумму 124,</w:t>
      </w:r>
      <w:r w:rsidR="003E3C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Произведенные выплаты стимулирующего характера позволили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чить размер заработной платы работникам учреждения культуры, тем самым исполнено целевое назначение Программы – достигнут рост заработной платы.</w:t>
      </w:r>
    </w:p>
    <w:p w:rsidR="003B568F" w:rsidRDefault="003B568F" w:rsidP="003B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подготовлен акт от 19.01.2015 г. Главе Черн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ековского сельского поселения направлено представление </w:t>
      </w:r>
      <w:r w:rsidR="009F0A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1-26 </w:t>
      </w:r>
      <w:r w:rsidR="009F0A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к/19.01.2015.</w:t>
      </w:r>
    </w:p>
    <w:p w:rsidR="00A64A43" w:rsidRDefault="00A64A43" w:rsidP="003B568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F62" w:rsidRPr="00F55E16" w:rsidRDefault="00EB4D68" w:rsidP="003E3CF8">
      <w:pPr>
        <w:tabs>
          <w:tab w:val="left" w:pos="0"/>
        </w:tabs>
        <w:autoSpaceDE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1F62" w:rsidRPr="00F55E16">
        <w:rPr>
          <w:rFonts w:ascii="Times New Roman" w:hAnsi="Times New Roman" w:cs="Times New Roman"/>
          <w:b/>
          <w:sz w:val="28"/>
          <w:szCs w:val="28"/>
        </w:rPr>
        <w:t>. Повышение профессионального уровня</w:t>
      </w:r>
    </w:p>
    <w:p w:rsidR="00D5020D" w:rsidRDefault="00EC1F62" w:rsidP="00D50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В целях повышения  профессионального уровня</w:t>
      </w:r>
      <w:r w:rsidR="004B263B">
        <w:rPr>
          <w:rFonts w:ascii="Times New Roman" w:hAnsi="Times New Roman" w:cs="Times New Roman"/>
          <w:sz w:val="28"/>
          <w:szCs w:val="28"/>
        </w:rPr>
        <w:t xml:space="preserve"> </w:t>
      </w:r>
      <w:r w:rsidRPr="00F55E16">
        <w:rPr>
          <w:rFonts w:ascii="Times New Roman" w:hAnsi="Times New Roman" w:cs="Times New Roman"/>
          <w:sz w:val="28"/>
          <w:szCs w:val="28"/>
        </w:rPr>
        <w:t>сотрудников контрольно-счетной палаты по ряду вопросов в установленной сфере деятельности в отче</w:t>
      </w:r>
      <w:r w:rsidRPr="00F55E16">
        <w:rPr>
          <w:rFonts w:ascii="Times New Roman" w:hAnsi="Times New Roman" w:cs="Times New Roman"/>
          <w:sz w:val="28"/>
          <w:szCs w:val="28"/>
        </w:rPr>
        <w:t>т</w:t>
      </w:r>
      <w:r w:rsidRPr="00F55E16">
        <w:rPr>
          <w:rFonts w:ascii="Times New Roman" w:hAnsi="Times New Roman" w:cs="Times New Roman"/>
          <w:sz w:val="28"/>
          <w:szCs w:val="28"/>
        </w:rPr>
        <w:t xml:space="preserve">ном периоде </w:t>
      </w:r>
      <w:r w:rsidR="00D5020D">
        <w:rPr>
          <w:rFonts w:ascii="Times New Roman" w:hAnsi="Times New Roman" w:cs="Times New Roman"/>
          <w:sz w:val="28"/>
          <w:szCs w:val="28"/>
        </w:rPr>
        <w:t>3</w:t>
      </w:r>
      <w:r w:rsidR="00D5020D">
        <w:rPr>
          <w:rFonts w:ascii="Times New Roman" w:eastAsia="Calibri" w:hAnsi="Times New Roman" w:cs="Times New Roman"/>
          <w:sz w:val="28"/>
          <w:szCs w:val="28"/>
        </w:rPr>
        <w:t xml:space="preserve"> работника контрольно-счётной палаты прослушали обучающи</w:t>
      </w:r>
      <w:r w:rsidR="0052508E">
        <w:rPr>
          <w:rFonts w:ascii="Times New Roman" w:eastAsia="Calibri" w:hAnsi="Times New Roman" w:cs="Times New Roman"/>
          <w:sz w:val="28"/>
          <w:szCs w:val="28"/>
        </w:rPr>
        <w:t>й</w:t>
      </w:r>
      <w:r w:rsidR="00D5020D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="00493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20D">
        <w:rPr>
          <w:rFonts w:ascii="Times New Roman" w:eastAsia="Calibri" w:hAnsi="Times New Roman" w:cs="Times New Roman"/>
          <w:sz w:val="28"/>
          <w:szCs w:val="28"/>
        </w:rPr>
        <w:t xml:space="preserve"> повышения профессионального уровня по программе «</w:t>
      </w:r>
      <w:r w:rsidR="004933AE">
        <w:rPr>
          <w:rFonts w:ascii="Times New Roman" w:eastAsia="Calibri" w:hAnsi="Times New Roman" w:cs="Times New Roman"/>
          <w:sz w:val="28"/>
          <w:szCs w:val="28"/>
        </w:rPr>
        <w:t>Управление государственными и муниципальными закупками в контрактной системе» о</w:t>
      </w:r>
      <w:r w:rsidR="004933AE">
        <w:rPr>
          <w:rFonts w:ascii="Times New Roman" w:eastAsia="Calibri" w:hAnsi="Times New Roman" w:cs="Times New Roman"/>
          <w:sz w:val="28"/>
          <w:szCs w:val="28"/>
        </w:rPr>
        <w:t>р</w:t>
      </w:r>
      <w:r w:rsidR="004933AE">
        <w:rPr>
          <w:rFonts w:ascii="Times New Roman" w:eastAsia="Calibri" w:hAnsi="Times New Roman" w:cs="Times New Roman"/>
          <w:sz w:val="28"/>
          <w:szCs w:val="28"/>
        </w:rPr>
        <w:t xml:space="preserve">ганизованный </w:t>
      </w:r>
      <w:r w:rsidR="0052508E">
        <w:rPr>
          <w:rFonts w:ascii="Times New Roman" w:eastAsia="Calibri" w:hAnsi="Times New Roman" w:cs="Times New Roman"/>
          <w:sz w:val="28"/>
          <w:szCs w:val="28"/>
        </w:rPr>
        <w:t>Частным образовательным учреждением высшего образования Южном институте менеджмента.</w:t>
      </w:r>
    </w:p>
    <w:p w:rsidR="00F418A1" w:rsidRDefault="00F418A1" w:rsidP="00F418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необходимостью осуществления новых полномочий по аудиту закупок и переходом на контрактную систему повысил квалификацию </w:t>
      </w:r>
      <w:r w:rsidR="00CA587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 в </w:t>
      </w:r>
      <w:r w:rsidR="0052508E">
        <w:rPr>
          <w:rFonts w:ascii="Times New Roman" w:eastAsia="Calibri" w:hAnsi="Times New Roman" w:cs="Times New Roman"/>
          <w:sz w:val="28"/>
          <w:szCs w:val="28"/>
        </w:rPr>
        <w:t xml:space="preserve">КРИА ДПО ФГБОУ Кубанского ГАУ </w:t>
      </w:r>
      <w:r>
        <w:rPr>
          <w:rFonts w:ascii="Times New Roman" w:eastAsia="Calibri" w:hAnsi="Times New Roman" w:cs="Times New Roman"/>
          <w:sz w:val="28"/>
          <w:szCs w:val="28"/>
        </w:rPr>
        <w:t>по программе: «Управление гос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дарственными и муниципальными закупками</w:t>
      </w:r>
      <w:r w:rsidR="00B75BD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контрактн</w:t>
      </w:r>
      <w:r w:rsidR="00B75BD8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B75BD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1F62" w:rsidRDefault="00EB4D68" w:rsidP="003E3CF8">
      <w:pPr>
        <w:tabs>
          <w:tab w:val="left" w:pos="34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C1F62" w:rsidRPr="00F55E16">
        <w:rPr>
          <w:rFonts w:ascii="Times New Roman" w:hAnsi="Times New Roman" w:cs="Times New Roman"/>
          <w:b/>
          <w:sz w:val="28"/>
          <w:szCs w:val="28"/>
        </w:rPr>
        <w:t>. Иная деятельность</w:t>
      </w:r>
    </w:p>
    <w:p w:rsidR="00F418A1" w:rsidRDefault="00F418A1" w:rsidP="00F418A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Реализуя принцип гласности, </w:t>
      </w:r>
      <w:r w:rsidR="003E3CF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онтрольно-счётная палата в отчётном году непрерывно проводила работу по информированию общественности о резул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татах своей деятельности.</w:t>
      </w:r>
    </w:p>
    <w:p w:rsidR="00493302" w:rsidRDefault="00493302" w:rsidP="003E3C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>Во исполнение требований Федерального закона от 07.02.2011 № 6-ФЗ «Об общих принципах организации и деятельности контрольно-счётных орг</w:t>
      </w:r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>нов субъектов Российской Федерации и муниципальных образований» пров</w:t>
      </w:r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>дена работа по созданию собственного официального сайта, с электронным а</w:t>
      </w:r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ресом </w:t>
      </w:r>
      <w:hyperlink r:id="rId9" w:history="1">
        <w:r w:rsidR="00736A1A" w:rsidRPr="00747BC6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http://</w:t>
        </w:r>
        <w:r w:rsidR="00736A1A" w:rsidRPr="00747BC6">
          <w:rPr>
            <w:rStyle w:val="ac"/>
            <w:rFonts w:ascii="Times New Roman" w:eastAsia="Calibri" w:hAnsi="Times New Roman" w:cs="Times New Roman"/>
            <w:sz w:val="28"/>
            <w:szCs w:val="28"/>
            <w:lang w:val="en-US" w:eastAsia="en-US"/>
          </w:rPr>
          <w:t>ksp</w:t>
        </w:r>
        <w:r w:rsidR="00736A1A" w:rsidRPr="00747BC6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r w:rsidR="00736A1A" w:rsidRPr="00747BC6">
          <w:rPr>
            <w:rStyle w:val="ac"/>
            <w:rFonts w:ascii="Times New Roman" w:eastAsia="Calibri" w:hAnsi="Times New Roman" w:cs="Times New Roman"/>
            <w:sz w:val="28"/>
            <w:szCs w:val="28"/>
            <w:lang w:val="en-US" w:eastAsia="en-US"/>
          </w:rPr>
          <w:t>slavynsk</w:t>
        </w:r>
        <w:r w:rsidR="00736A1A" w:rsidRPr="00747BC6">
          <w:rPr>
            <w:rStyle w:val="ac"/>
            <w:rFonts w:ascii="Times New Roman" w:eastAsia="Calibri" w:hAnsi="Times New Roman" w:cs="Times New Roman"/>
            <w:sz w:val="28"/>
            <w:szCs w:val="28"/>
            <w:lang w:eastAsia="en-US"/>
          </w:rPr>
          <w:t>.ru/</w:t>
        </w:r>
      </w:hyperlink>
      <w:r w:rsidRPr="00B75B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6A1A" w:rsidRPr="00545082" w:rsidRDefault="00545082" w:rsidP="003E3C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5082">
        <w:rPr>
          <w:rFonts w:ascii="Times New Roman" w:hAnsi="Times New Roman" w:cs="Times New Roman"/>
          <w:sz w:val="28"/>
          <w:szCs w:val="28"/>
        </w:rPr>
        <w:t>На</w:t>
      </w:r>
      <w:r w:rsidRPr="00545082">
        <w:rPr>
          <w:rFonts w:ascii="Times New Roman" w:eastAsia="Calibri" w:hAnsi="Times New Roman" w:cs="Times New Roman"/>
          <w:sz w:val="28"/>
          <w:szCs w:val="28"/>
        </w:rPr>
        <w:t xml:space="preserve"> официальном Интернет-сайте контрольно-счётной палаты муниц</w:t>
      </w:r>
      <w:r w:rsidRPr="00545082">
        <w:rPr>
          <w:rFonts w:ascii="Times New Roman" w:eastAsia="Calibri" w:hAnsi="Times New Roman" w:cs="Times New Roman"/>
          <w:sz w:val="28"/>
          <w:szCs w:val="28"/>
        </w:rPr>
        <w:t>и</w:t>
      </w:r>
      <w:r w:rsidRPr="00545082">
        <w:rPr>
          <w:rFonts w:ascii="Times New Roman" w:eastAsia="Calibri" w:hAnsi="Times New Roman" w:cs="Times New Roman"/>
          <w:sz w:val="28"/>
          <w:szCs w:val="28"/>
        </w:rPr>
        <w:t>пального образования Славянский район</w:t>
      </w:r>
      <w:r w:rsidR="002D5A86">
        <w:rPr>
          <w:rFonts w:ascii="Times New Roman" w:eastAsia="Calibri" w:hAnsi="Times New Roman" w:cs="Times New Roman"/>
          <w:sz w:val="28"/>
          <w:szCs w:val="28"/>
        </w:rPr>
        <w:t xml:space="preserve"> и предусмотренной статьей 20 Пол</w:t>
      </w:r>
      <w:r w:rsidR="002D5A86">
        <w:rPr>
          <w:rFonts w:ascii="Times New Roman" w:eastAsia="Calibri" w:hAnsi="Times New Roman" w:cs="Times New Roman"/>
          <w:sz w:val="28"/>
          <w:szCs w:val="28"/>
        </w:rPr>
        <w:t>о</w:t>
      </w:r>
      <w:r w:rsidR="002D5A86">
        <w:rPr>
          <w:rFonts w:ascii="Times New Roman" w:eastAsia="Calibri" w:hAnsi="Times New Roman" w:cs="Times New Roman"/>
          <w:sz w:val="28"/>
          <w:szCs w:val="28"/>
        </w:rPr>
        <w:t xml:space="preserve">жения о контрольно-счетной палате муниципального образования Славянский район </w:t>
      </w:r>
      <w:r w:rsidR="00736A1A" w:rsidRPr="00545082">
        <w:rPr>
          <w:rFonts w:ascii="Times New Roman" w:hAnsi="Times New Roman" w:cs="Times New Roman"/>
          <w:sz w:val="28"/>
          <w:szCs w:val="28"/>
        </w:rPr>
        <w:t xml:space="preserve"> размещена общая информация о контрольном органе муниципального образования, нормативно-правовая база муниципального финансового контр</w:t>
      </w:r>
      <w:r w:rsidR="00736A1A" w:rsidRPr="00545082">
        <w:rPr>
          <w:rFonts w:ascii="Times New Roman" w:hAnsi="Times New Roman" w:cs="Times New Roman"/>
          <w:sz w:val="28"/>
          <w:szCs w:val="28"/>
        </w:rPr>
        <w:t>о</w:t>
      </w:r>
      <w:r w:rsidR="00736A1A" w:rsidRPr="00545082">
        <w:rPr>
          <w:rFonts w:ascii="Times New Roman" w:hAnsi="Times New Roman" w:cs="Times New Roman"/>
          <w:sz w:val="28"/>
          <w:szCs w:val="28"/>
        </w:rPr>
        <w:t>ля, сведения о составе и структуре контрольно-счётной палаты,  результаты проведённых контрольных и экспертно-аналитических мероприятий.</w:t>
      </w:r>
    </w:p>
    <w:p w:rsidR="00BE0FE0" w:rsidRDefault="00EC1F62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своей деятельности вза</w:t>
      </w:r>
      <w:r w:rsidRPr="00F55E16">
        <w:rPr>
          <w:rFonts w:ascii="Times New Roman" w:hAnsi="Times New Roman" w:cs="Times New Roman"/>
          <w:sz w:val="28"/>
          <w:szCs w:val="28"/>
        </w:rPr>
        <w:t>и</w:t>
      </w:r>
      <w:r w:rsidRPr="00F55E16">
        <w:rPr>
          <w:rFonts w:ascii="Times New Roman" w:hAnsi="Times New Roman" w:cs="Times New Roman"/>
          <w:sz w:val="28"/>
          <w:szCs w:val="28"/>
        </w:rPr>
        <w:t>модействовала с контрольно-счетными органами других муниципальных обр</w:t>
      </w:r>
      <w:r w:rsidRPr="00F55E16">
        <w:rPr>
          <w:rFonts w:ascii="Times New Roman" w:hAnsi="Times New Roman" w:cs="Times New Roman"/>
          <w:sz w:val="28"/>
          <w:szCs w:val="28"/>
        </w:rPr>
        <w:t>а</w:t>
      </w:r>
      <w:r w:rsidRPr="00F55E16">
        <w:rPr>
          <w:rFonts w:ascii="Times New Roman" w:hAnsi="Times New Roman" w:cs="Times New Roman"/>
          <w:sz w:val="28"/>
          <w:szCs w:val="28"/>
        </w:rPr>
        <w:t>зований, Контрольно-счетной палатой Краснодарского края, органами прокур</w:t>
      </w:r>
      <w:r w:rsidRPr="00F55E16">
        <w:rPr>
          <w:rFonts w:ascii="Times New Roman" w:hAnsi="Times New Roman" w:cs="Times New Roman"/>
          <w:sz w:val="28"/>
          <w:szCs w:val="28"/>
        </w:rPr>
        <w:t>а</w:t>
      </w:r>
      <w:r w:rsidRPr="00F55E16">
        <w:rPr>
          <w:rFonts w:ascii="Times New Roman" w:hAnsi="Times New Roman" w:cs="Times New Roman"/>
          <w:sz w:val="28"/>
          <w:szCs w:val="28"/>
        </w:rPr>
        <w:t>туры</w:t>
      </w:r>
      <w:r w:rsidR="00BE0FE0">
        <w:rPr>
          <w:rFonts w:ascii="Times New Roman" w:hAnsi="Times New Roman" w:cs="Times New Roman"/>
          <w:sz w:val="28"/>
          <w:szCs w:val="28"/>
        </w:rPr>
        <w:t xml:space="preserve"> и органами внутренних дел.</w:t>
      </w:r>
    </w:p>
    <w:p w:rsidR="00EC1F62" w:rsidRDefault="008D2AA6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497069"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по Краснодарскому краю </w:t>
      </w:r>
      <w:r w:rsidR="00F81056">
        <w:rPr>
          <w:rFonts w:ascii="Times New Roman" w:hAnsi="Times New Roman" w:cs="Times New Roman"/>
          <w:sz w:val="28"/>
          <w:szCs w:val="28"/>
        </w:rPr>
        <w:t xml:space="preserve">продолжена работа  по дополнительному заключению </w:t>
      </w:r>
      <w:r w:rsidR="0049706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81056">
        <w:rPr>
          <w:rFonts w:ascii="Times New Roman" w:hAnsi="Times New Roman" w:cs="Times New Roman"/>
          <w:sz w:val="28"/>
          <w:szCs w:val="28"/>
        </w:rPr>
        <w:t>й</w:t>
      </w:r>
      <w:r w:rsidR="00497069">
        <w:rPr>
          <w:rFonts w:ascii="Times New Roman" w:hAnsi="Times New Roman" w:cs="Times New Roman"/>
          <w:sz w:val="28"/>
          <w:szCs w:val="28"/>
        </w:rPr>
        <w:t xml:space="preserve"> об инфо</w:t>
      </w:r>
      <w:r w:rsidR="00497069">
        <w:rPr>
          <w:rFonts w:ascii="Times New Roman" w:hAnsi="Times New Roman" w:cs="Times New Roman"/>
          <w:sz w:val="28"/>
          <w:szCs w:val="28"/>
        </w:rPr>
        <w:t>р</w:t>
      </w:r>
      <w:r w:rsidR="00497069">
        <w:rPr>
          <w:rFonts w:ascii="Times New Roman" w:hAnsi="Times New Roman" w:cs="Times New Roman"/>
          <w:sz w:val="28"/>
          <w:szCs w:val="28"/>
        </w:rPr>
        <w:t>мационном взаимодействии</w:t>
      </w:r>
      <w:r w:rsidR="00EC1F62" w:rsidRPr="00F55E16">
        <w:rPr>
          <w:rFonts w:ascii="Times New Roman" w:hAnsi="Times New Roman" w:cs="Times New Roman"/>
          <w:sz w:val="28"/>
          <w:szCs w:val="28"/>
        </w:rPr>
        <w:t>.</w:t>
      </w:r>
    </w:p>
    <w:p w:rsidR="00913483" w:rsidRDefault="00F81056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2B15">
        <w:rPr>
          <w:rFonts w:ascii="Times New Roman" w:hAnsi="Times New Roman" w:cs="Times New Roman"/>
          <w:sz w:val="28"/>
          <w:szCs w:val="28"/>
        </w:rPr>
        <w:t>Славянскую межрайонную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621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250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A6621">
        <w:rPr>
          <w:rFonts w:ascii="Times New Roman" w:hAnsi="Times New Roman" w:cs="Times New Roman"/>
          <w:sz w:val="28"/>
          <w:szCs w:val="28"/>
        </w:rPr>
        <w:t>подг</w:t>
      </w:r>
      <w:r w:rsidR="00DA6621">
        <w:rPr>
          <w:rFonts w:ascii="Times New Roman" w:hAnsi="Times New Roman" w:cs="Times New Roman"/>
          <w:sz w:val="28"/>
          <w:szCs w:val="28"/>
        </w:rPr>
        <w:t>о</w:t>
      </w:r>
      <w:r w:rsidR="00DA6621">
        <w:rPr>
          <w:rFonts w:ascii="Times New Roman" w:hAnsi="Times New Roman" w:cs="Times New Roman"/>
          <w:sz w:val="28"/>
          <w:szCs w:val="28"/>
        </w:rPr>
        <w:t xml:space="preserve">товлено четыре информационных письма </w:t>
      </w:r>
      <w:r w:rsidR="00FC2B15">
        <w:rPr>
          <w:rFonts w:ascii="Times New Roman" w:hAnsi="Times New Roman" w:cs="Times New Roman"/>
          <w:sz w:val="28"/>
          <w:szCs w:val="28"/>
        </w:rPr>
        <w:t>о проводимых контрольных мер</w:t>
      </w:r>
      <w:r w:rsidR="00FC2B15">
        <w:rPr>
          <w:rFonts w:ascii="Times New Roman" w:hAnsi="Times New Roman" w:cs="Times New Roman"/>
          <w:sz w:val="28"/>
          <w:szCs w:val="28"/>
        </w:rPr>
        <w:t>о</w:t>
      </w:r>
      <w:r w:rsidR="00FC2B15">
        <w:rPr>
          <w:rFonts w:ascii="Times New Roman" w:hAnsi="Times New Roman" w:cs="Times New Roman"/>
          <w:sz w:val="28"/>
          <w:szCs w:val="28"/>
        </w:rPr>
        <w:t xml:space="preserve">приятиях на территории муниципального образования и представлено 38 актов </w:t>
      </w:r>
      <w:r w:rsidR="00913483">
        <w:rPr>
          <w:rFonts w:ascii="Times New Roman" w:hAnsi="Times New Roman" w:cs="Times New Roman"/>
          <w:sz w:val="28"/>
          <w:szCs w:val="28"/>
        </w:rPr>
        <w:t xml:space="preserve"> проверок по проведенным контрольным мероприятиям.</w:t>
      </w:r>
    </w:p>
    <w:p w:rsidR="003E4B07" w:rsidRDefault="003E4B07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контрольно-счетной палаты по заданию Славянской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520AF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520AF2">
        <w:rPr>
          <w:rFonts w:ascii="Times New Roman" w:hAnsi="Times New Roman" w:cs="Times New Roman"/>
          <w:sz w:val="28"/>
          <w:szCs w:val="28"/>
        </w:rPr>
        <w:t xml:space="preserve">ы проводилась проверка </w:t>
      </w:r>
      <w:r w:rsidR="006632F2">
        <w:rPr>
          <w:rFonts w:ascii="Times New Roman" w:hAnsi="Times New Roman" w:cs="Times New Roman"/>
          <w:sz w:val="28"/>
          <w:szCs w:val="28"/>
        </w:rPr>
        <w:t>финансово-хозяйственной де</w:t>
      </w:r>
      <w:r w:rsidR="006632F2">
        <w:rPr>
          <w:rFonts w:ascii="Times New Roman" w:hAnsi="Times New Roman" w:cs="Times New Roman"/>
          <w:sz w:val="28"/>
          <w:szCs w:val="28"/>
        </w:rPr>
        <w:t>я</w:t>
      </w:r>
      <w:r w:rsidR="006632F2">
        <w:rPr>
          <w:rFonts w:ascii="Times New Roman" w:hAnsi="Times New Roman" w:cs="Times New Roman"/>
          <w:sz w:val="28"/>
          <w:szCs w:val="28"/>
        </w:rPr>
        <w:t>тельности ООО «Славянские тепловые сети»</w:t>
      </w:r>
      <w:r w:rsidR="00520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621" w:rsidRDefault="00DA6621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3483">
        <w:rPr>
          <w:rFonts w:ascii="Times New Roman" w:hAnsi="Times New Roman" w:cs="Times New Roman"/>
          <w:sz w:val="28"/>
          <w:szCs w:val="28"/>
        </w:rPr>
        <w:t>Отдел Министерства внутренних дел Российской Федерации  по Сл</w:t>
      </w:r>
      <w:r w:rsidR="00913483">
        <w:rPr>
          <w:rFonts w:ascii="Times New Roman" w:hAnsi="Times New Roman" w:cs="Times New Roman"/>
          <w:sz w:val="28"/>
          <w:szCs w:val="28"/>
        </w:rPr>
        <w:t>а</w:t>
      </w:r>
      <w:r w:rsidR="00913483">
        <w:rPr>
          <w:rFonts w:ascii="Times New Roman" w:hAnsi="Times New Roman" w:cs="Times New Roman"/>
          <w:sz w:val="28"/>
          <w:szCs w:val="28"/>
        </w:rPr>
        <w:t>вянскому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6632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экспертн</w:t>
      </w:r>
      <w:r w:rsidR="006632F2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632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6632F2">
        <w:rPr>
          <w:rFonts w:ascii="Times New Roman" w:hAnsi="Times New Roman" w:cs="Times New Roman"/>
          <w:sz w:val="28"/>
          <w:szCs w:val="28"/>
        </w:rPr>
        <w:t>испол</w:t>
      </w:r>
      <w:r w:rsidR="006632F2">
        <w:rPr>
          <w:rFonts w:ascii="Times New Roman" w:hAnsi="Times New Roman" w:cs="Times New Roman"/>
          <w:sz w:val="28"/>
          <w:szCs w:val="28"/>
        </w:rPr>
        <w:t>ь</w:t>
      </w:r>
      <w:r w:rsidR="006632F2">
        <w:rPr>
          <w:rFonts w:ascii="Times New Roman" w:hAnsi="Times New Roman" w:cs="Times New Roman"/>
          <w:sz w:val="28"/>
          <w:szCs w:val="28"/>
        </w:rPr>
        <w:t>зования денежных средств на финансово-хозяйственную деятельность</w:t>
      </w:r>
      <w:r w:rsidR="00DF1583">
        <w:rPr>
          <w:rFonts w:ascii="Times New Roman" w:hAnsi="Times New Roman" w:cs="Times New Roman"/>
          <w:sz w:val="28"/>
          <w:szCs w:val="28"/>
        </w:rPr>
        <w:t xml:space="preserve"> пре</w:t>
      </w:r>
      <w:r w:rsidR="00DF1583">
        <w:rPr>
          <w:rFonts w:ascii="Times New Roman" w:hAnsi="Times New Roman" w:cs="Times New Roman"/>
          <w:sz w:val="28"/>
          <w:szCs w:val="28"/>
        </w:rPr>
        <w:t>д</w:t>
      </w:r>
      <w:r w:rsidR="00DF1583">
        <w:rPr>
          <w:rFonts w:ascii="Times New Roman" w:hAnsi="Times New Roman" w:cs="Times New Roman"/>
          <w:sz w:val="28"/>
          <w:szCs w:val="28"/>
        </w:rPr>
        <w:t>приятий</w:t>
      </w:r>
      <w:r w:rsidR="006632F2">
        <w:rPr>
          <w:rFonts w:ascii="Times New Roman" w:hAnsi="Times New Roman" w:cs="Times New Roman"/>
          <w:sz w:val="28"/>
          <w:szCs w:val="28"/>
        </w:rPr>
        <w:t>.</w:t>
      </w:r>
    </w:p>
    <w:p w:rsidR="00EC111D" w:rsidRPr="00F55E16" w:rsidRDefault="00EC111D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853A9">
        <w:rPr>
          <w:rFonts w:ascii="Times New Roman" w:hAnsi="Times New Roman" w:cs="Times New Roman"/>
          <w:sz w:val="28"/>
          <w:szCs w:val="28"/>
        </w:rPr>
        <w:t>запрос</w:t>
      </w:r>
      <w:r w:rsidR="006632F2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Краснодарского края подгот</w:t>
      </w:r>
      <w:r w:rsidR="006632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632F2">
        <w:rPr>
          <w:rFonts w:ascii="Times New Roman" w:hAnsi="Times New Roman" w:cs="Times New Roman"/>
          <w:sz w:val="28"/>
          <w:szCs w:val="28"/>
        </w:rPr>
        <w:t>ивалась информация по вопросам деятельности контрольно-счетной палаты</w:t>
      </w:r>
      <w:r w:rsidR="005C78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583" w:rsidRDefault="002E5050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Совет контрольно-счетных органов Краснодарского края</w:t>
      </w:r>
      <w:r>
        <w:rPr>
          <w:rFonts w:ascii="Times New Roman" w:hAnsi="Times New Roman" w:cs="Times New Roman"/>
          <w:sz w:val="28"/>
          <w:szCs w:val="28"/>
        </w:rPr>
        <w:t>, в состав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рого входит и контрольно-счетная палата муниципального образования Сл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вянский район, постоянно оказывает </w:t>
      </w:r>
      <w:r w:rsidRPr="00F55E16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55E16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55E1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55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55E16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5E16">
        <w:rPr>
          <w:rFonts w:ascii="Times New Roman" w:hAnsi="Times New Roman" w:cs="Times New Roman"/>
          <w:sz w:val="28"/>
          <w:szCs w:val="28"/>
        </w:rPr>
        <w:t xml:space="preserve"> эффективности системы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050" w:rsidRDefault="00DF1583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Славянского района является участником проводимых </w:t>
      </w:r>
      <w:r w:rsidR="007D7A57">
        <w:rPr>
          <w:rFonts w:ascii="Times New Roman" w:hAnsi="Times New Roman" w:cs="Times New Roman"/>
          <w:sz w:val="28"/>
          <w:szCs w:val="28"/>
        </w:rPr>
        <w:t>Контрольно-счетной палатой Красн</w:t>
      </w:r>
      <w:r w:rsidR="007D7A57">
        <w:rPr>
          <w:rFonts w:ascii="Times New Roman" w:hAnsi="Times New Roman" w:cs="Times New Roman"/>
          <w:sz w:val="28"/>
          <w:szCs w:val="28"/>
        </w:rPr>
        <w:t>о</w:t>
      </w:r>
      <w:r w:rsidR="007D7A57">
        <w:rPr>
          <w:rFonts w:ascii="Times New Roman" w:hAnsi="Times New Roman" w:cs="Times New Roman"/>
          <w:sz w:val="28"/>
          <w:szCs w:val="28"/>
        </w:rPr>
        <w:t xml:space="preserve">дарского края </w:t>
      </w:r>
      <w:r>
        <w:rPr>
          <w:rFonts w:ascii="Times New Roman" w:hAnsi="Times New Roman" w:cs="Times New Roman"/>
          <w:sz w:val="28"/>
          <w:szCs w:val="28"/>
        </w:rPr>
        <w:t>обучающих семинаров, конференций</w:t>
      </w:r>
      <w:r w:rsidR="007D7A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28" w:rsidRDefault="00AA2828" w:rsidP="003E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2828" w:rsidRDefault="00AA2828" w:rsidP="003E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Основные направления деятельности в 201</w:t>
      </w:r>
      <w:r w:rsidR="0084202C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0C651A" w:rsidRPr="000C651A" w:rsidRDefault="000C651A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51A">
        <w:rPr>
          <w:rFonts w:ascii="Times New Roman" w:hAnsi="Times New Roman" w:cs="Times New Roman"/>
          <w:sz w:val="28"/>
          <w:szCs w:val="28"/>
        </w:rPr>
        <w:t>В связи с тем, что имеются достаточные резервы совершенствования бюджетных процедур и укрепления финансовой дисциплины, проблема усил</w:t>
      </w:r>
      <w:r w:rsidRPr="000C651A">
        <w:rPr>
          <w:rFonts w:ascii="Times New Roman" w:hAnsi="Times New Roman" w:cs="Times New Roman"/>
          <w:sz w:val="28"/>
          <w:szCs w:val="28"/>
        </w:rPr>
        <w:t>е</w:t>
      </w:r>
      <w:r w:rsidRPr="000C651A">
        <w:rPr>
          <w:rFonts w:ascii="Times New Roman" w:hAnsi="Times New Roman" w:cs="Times New Roman"/>
          <w:sz w:val="28"/>
          <w:szCs w:val="28"/>
        </w:rPr>
        <w:t>ния финансового контроля остается по-прежнему актуальной.</w:t>
      </w:r>
    </w:p>
    <w:p w:rsidR="00A04DE2" w:rsidRDefault="000C651A" w:rsidP="003E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51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651A">
        <w:rPr>
          <w:rFonts w:ascii="Times New Roman" w:hAnsi="Times New Roman" w:cs="Times New Roman"/>
          <w:sz w:val="28"/>
          <w:szCs w:val="28"/>
        </w:rPr>
        <w:t xml:space="preserve"> году контрольно-счётной палатой будет продолжена работа по с</w:t>
      </w:r>
      <w:r w:rsidRPr="000C651A">
        <w:rPr>
          <w:rFonts w:ascii="Times New Roman" w:hAnsi="Times New Roman" w:cs="Times New Roman"/>
          <w:sz w:val="28"/>
          <w:szCs w:val="28"/>
        </w:rPr>
        <w:t>о</w:t>
      </w:r>
      <w:r w:rsidRPr="000C651A">
        <w:rPr>
          <w:rFonts w:ascii="Times New Roman" w:hAnsi="Times New Roman" w:cs="Times New Roman"/>
          <w:sz w:val="28"/>
          <w:szCs w:val="28"/>
        </w:rPr>
        <w:t>вершенствованию внешнего финансового контроля, повышению его качества и эффективности.</w:t>
      </w:r>
      <w:r w:rsidR="00A04DE2" w:rsidRPr="00A04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DE2">
        <w:rPr>
          <w:rFonts w:ascii="Times New Roman" w:eastAsia="Calibri" w:hAnsi="Times New Roman" w:cs="Times New Roman"/>
          <w:sz w:val="28"/>
          <w:szCs w:val="28"/>
        </w:rPr>
        <w:t>за выполнением мероприятий по выявлению резервов попо</w:t>
      </w:r>
      <w:r w:rsidR="00A04DE2">
        <w:rPr>
          <w:rFonts w:ascii="Times New Roman" w:eastAsia="Calibri" w:hAnsi="Times New Roman" w:cs="Times New Roman"/>
          <w:sz w:val="28"/>
          <w:szCs w:val="28"/>
        </w:rPr>
        <w:t>л</w:t>
      </w:r>
      <w:r w:rsidR="00A04DE2">
        <w:rPr>
          <w:rFonts w:ascii="Times New Roman" w:eastAsia="Calibri" w:hAnsi="Times New Roman" w:cs="Times New Roman"/>
          <w:sz w:val="28"/>
          <w:szCs w:val="28"/>
        </w:rPr>
        <w:t>нения его доходной части, расходованием бюджетных средств, в том числе в рамках целевых муниципальных программ.</w:t>
      </w:r>
    </w:p>
    <w:p w:rsidR="00A04DE2" w:rsidRDefault="00A04DE2" w:rsidP="003E3C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Постоянным плановым мероприятием является экспертиза проектов но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мативных правовых актов, регулирующих бюджетные правоотношения.</w:t>
      </w:r>
    </w:p>
    <w:p w:rsidR="000C651A" w:rsidRDefault="00A04DE2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51A" w:rsidRPr="000C651A">
        <w:rPr>
          <w:rFonts w:ascii="Times New Roman" w:hAnsi="Times New Roman" w:cs="Times New Roman"/>
          <w:sz w:val="28"/>
          <w:szCs w:val="28"/>
        </w:rPr>
        <w:t>ланируется усилить меры по организации контроля за ходом выполн</w:t>
      </w:r>
      <w:r w:rsidR="000C651A" w:rsidRPr="000C651A">
        <w:rPr>
          <w:rFonts w:ascii="Times New Roman" w:hAnsi="Times New Roman" w:cs="Times New Roman"/>
          <w:sz w:val="28"/>
          <w:szCs w:val="28"/>
        </w:rPr>
        <w:t>е</w:t>
      </w:r>
      <w:r w:rsidR="000C651A" w:rsidRPr="000C651A">
        <w:rPr>
          <w:rFonts w:ascii="Times New Roman" w:hAnsi="Times New Roman" w:cs="Times New Roman"/>
          <w:sz w:val="28"/>
          <w:szCs w:val="28"/>
        </w:rPr>
        <w:t>ния представлений контрольно-счётной палаты, недопущению случаев фо</w:t>
      </w:r>
      <w:r w:rsidR="000C651A" w:rsidRPr="000C651A">
        <w:rPr>
          <w:rFonts w:ascii="Times New Roman" w:hAnsi="Times New Roman" w:cs="Times New Roman"/>
          <w:sz w:val="28"/>
          <w:szCs w:val="28"/>
        </w:rPr>
        <w:t>р</w:t>
      </w:r>
      <w:r w:rsidR="000C651A" w:rsidRPr="000C651A">
        <w:rPr>
          <w:rFonts w:ascii="Times New Roman" w:hAnsi="Times New Roman" w:cs="Times New Roman"/>
          <w:sz w:val="28"/>
          <w:szCs w:val="28"/>
        </w:rPr>
        <w:t>мального отношения руководителей проверенных организаций к выполнению мероприятий по устранению нарушений и недостатков, отражённых в актах.</w:t>
      </w:r>
    </w:p>
    <w:p w:rsidR="00AF380C" w:rsidRDefault="00AF380C" w:rsidP="003E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возложением на органы внешнего финансового контроля, по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номочий по составлению протоколов об административных правонарушениях   по отдельным статьям Кодекса Российской Федерации об административных правонарушениях, первоочередной задачей, подлежащей решению в ближа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шей перспективе, является разработка методологии,  обеспечение своевреме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ного составления протоколов для их исполнения.</w:t>
      </w:r>
    </w:p>
    <w:p w:rsidR="000C651A" w:rsidRPr="000C651A" w:rsidRDefault="00A04DE2" w:rsidP="003E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Будет продолжено </w:t>
      </w:r>
      <w:r w:rsidR="000C651A" w:rsidRPr="000C651A">
        <w:rPr>
          <w:rFonts w:ascii="Times New Roman" w:hAnsi="Times New Roman" w:cs="Times New Roman"/>
          <w:sz w:val="28"/>
          <w:szCs w:val="28"/>
        </w:rPr>
        <w:t xml:space="preserve"> взаимодействия с депутатами, администрациями ра</w:t>
      </w:r>
      <w:r w:rsidR="000C651A" w:rsidRPr="000C651A">
        <w:rPr>
          <w:rFonts w:ascii="Times New Roman" w:hAnsi="Times New Roman" w:cs="Times New Roman"/>
          <w:sz w:val="28"/>
          <w:szCs w:val="28"/>
        </w:rPr>
        <w:t>й</w:t>
      </w:r>
      <w:r w:rsidR="000C651A" w:rsidRPr="000C651A">
        <w:rPr>
          <w:rFonts w:ascii="Times New Roman" w:hAnsi="Times New Roman" w:cs="Times New Roman"/>
          <w:sz w:val="28"/>
          <w:szCs w:val="28"/>
        </w:rPr>
        <w:t>она и поселений,  прокуратурой Славянского  района по вопросам выявления, устранения и недопущения финансовых нарушений.</w:t>
      </w:r>
    </w:p>
    <w:p w:rsidR="000C651A" w:rsidRPr="000C651A" w:rsidRDefault="000C651A" w:rsidP="003E3CF8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A">
        <w:rPr>
          <w:rFonts w:ascii="Times New Roman" w:hAnsi="Times New Roman" w:cs="Times New Roman"/>
          <w:sz w:val="28"/>
          <w:szCs w:val="28"/>
        </w:rPr>
        <w:t>Кроме того, продолжится работа по обеспечению публичности деятел</w:t>
      </w:r>
      <w:r w:rsidRPr="000C651A">
        <w:rPr>
          <w:rFonts w:ascii="Times New Roman" w:hAnsi="Times New Roman" w:cs="Times New Roman"/>
          <w:sz w:val="28"/>
          <w:szCs w:val="28"/>
        </w:rPr>
        <w:t>ь</w:t>
      </w:r>
      <w:r w:rsidRPr="000C651A">
        <w:rPr>
          <w:rFonts w:ascii="Times New Roman" w:hAnsi="Times New Roman" w:cs="Times New Roman"/>
          <w:sz w:val="28"/>
          <w:szCs w:val="28"/>
        </w:rPr>
        <w:t xml:space="preserve">ности контрольно-счетной палаты, в частности, по размещению информации о проверках в сети Интернет. </w:t>
      </w:r>
    </w:p>
    <w:p w:rsidR="000C651A" w:rsidRDefault="000C651A" w:rsidP="003E3CF8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A">
        <w:rPr>
          <w:rFonts w:ascii="Times New Roman" w:hAnsi="Times New Roman" w:cs="Times New Roman"/>
          <w:sz w:val="28"/>
          <w:szCs w:val="28"/>
        </w:rPr>
        <w:t>Контрольно-счетная палата продолжит сотрудничество с Контрольно-счетной палатой Краснодарского края и контрольно-счетными органами мун</w:t>
      </w:r>
      <w:r w:rsidRPr="000C651A">
        <w:rPr>
          <w:rFonts w:ascii="Times New Roman" w:hAnsi="Times New Roman" w:cs="Times New Roman"/>
          <w:sz w:val="28"/>
          <w:szCs w:val="28"/>
        </w:rPr>
        <w:t>и</w:t>
      </w:r>
      <w:r w:rsidRPr="000C651A">
        <w:rPr>
          <w:rFonts w:ascii="Times New Roman" w:hAnsi="Times New Roman" w:cs="Times New Roman"/>
          <w:sz w:val="28"/>
          <w:szCs w:val="28"/>
        </w:rPr>
        <w:t>ципальных образований Краснодарского края, примет участие в мероприятиях, проводимых Советом контрольно-счетных органов Краснодарского края.</w:t>
      </w:r>
    </w:p>
    <w:p w:rsidR="00AA2828" w:rsidRDefault="00AA2828" w:rsidP="003E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Получение более значимых конечных результатов контрольных и эк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пертно-аналитических мероприятий, практическое оказание помощи объектам контроля в устранении недостатков и нарушений будут приоритетными 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правлениями работы </w:t>
      </w:r>
      <w:r w:rsidR="00087DE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онтрольно-счётной палаты в дальнейшем.</w:t>
      </w:r>
    </w:p>
    <w:p w:rsidR="00AA2828" w:rsidRDefault="00AA2828" w:rsidP="003E3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828" w:rsidRDefault="00AA2828" w:rsidP="00AA2828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C1806" w:rsidRDefault="002C1806" w:rsidP="00B623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F62" w:rsidRPr="00F55E16" w:rsidRDefault="00EC1F62" w:rsidP="000E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7B6C39" w:rsidRDefault="00EC1F62" w:rsidP="000E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E1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073E" w:rsidRDefault="007B6C39" w:rsidP="000E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Славянский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32E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Т.И. Курилова</w:t>
      </w:r>
    </w:p>
    <w:p w:rsidR="00456193" w:rsidRDefault="00456193" w:rsidP="00456193">
      <w:pPr>
        <w:ind w:firstLine="708"/>
        <w:jc w:val="center"/>
      </w:pPr>
    </w:p>
    <w:p w:rsidR="00456193" w:rsidRDefault="00456193" w:rsidP="00456193">
      <w:pPr>
        <w:ind w:right="-284" w:firstLine="708"/>
        <w:jc w:val="both"/>
      </w:pPr>
    </w:p>
    <w:sectPr w:rsidR="00456193" w:rsidSect="004147B9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658" w:rsidRDefault="002B1658" w:rsidP="00617FC9">
      <w:pPr>
        <w:spacing w:after="0" w:line="240" w:lineRule="auto"/>
      </w:pPr>
      <w:r>
        <w:separator/>
      </w:r>
    </w:p>
  </w:endnote>
  <w:endnote w:type="continuationSeparator" w:id="1">
    <w:p w:rsidR="002B1658" w:rsidRDefault="002B1658" w:rsidP="0061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658" w:rsidRDefault="002B1658" w:rsidP="00617FC9">
      <w:pPr>
        <w:spacing w:after="0" w:line="240" w:lineRule="auto"/>
      </w:pPr>
      <w:r>
        <w:separator/>
      </w:r>
    </w:p>
  </w:footnote>
  <w:footnote w:type="continuationSeparator" w:id="1">
    <w:p w:rsidR="002B1658" w:rsidRDefault="002B1658" w:rsidP="0061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216"/>
      <w:docPartObj>
        <w:docPartGallery w:val="Page Numbers (Top of Page)"/>
        <w:docPartUnique/>
      </w:docPartObj>
    </w:sdtPr>
    <w:sdtContent>
      <w:p w:rsidR="00DF3A67" w:rsidRDefault="00DF3A67">
        <w:pPr>
          <w:pStyle w:val="a8"/>
          <w:jc w:val="center"/>
        </w:pPr>
        <w:r>
          <w:t xml:space="preserve"> </w:t>
        </w:r>
        <w:fldSimple w:instr=" PAGE   \* MERGEFORMAT ">
          <w:r w:rsidR="00594D30">
            <w:rPr>
              <w:noProof/>
            </w:rPr>
            <w:t>2</w:t>
          </w:r>
        </w:fldSimple>
      </w:p>
    </w:sdtContent>
  </w:sdt>
  <w:p w:rsidR="00DF3A67" w:rsidRDefault="00DF3A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099"/>
    <w:multiLevelType w:val="hybridMultilevel"/>
    <w:tmpl w:val="B5227AEE"/>
    <w:lvl w:ilvl="0" w:tplc="28629F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E6FD6"/>
    <w:multiLevelType w:val="hybridMultilevel"/>
    <w:tmpl w:val="CD68C9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">
    <w:nsid w:val="44F478ED"/>
    <w:multiLevelType w:val="hybridMultilevel"/>
    <w:tmpl w:val="47529004"/>
    <w:lvl w:ilvl="0" w:tplc="EC8C6620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62DD8"/>
    <w:multiLevelType w:val="hybridMultilevel"/>
    <w:tmpl w:val="6FCA1E00"/>
    <w:lvl w:ilvl="0" w:tplc="F0245AD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5414B"/>
    <w:multiLevelType w:val="hybridMultilevel"/>
    <w:tmpl w:val="10002388"/>
    <w:lvl w:ilvl="0" w:tplc="4A3C4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F62"/>
    <w:rsid w:val="00003BCB"/>
    <w:rsid w:val="00006764"/>
    <w:rsid w:val="00013EA3"/>
    <w:rsid w:val="00013ECF"/>
    <w:rsid w:val="0001453B"/>
    <w:rsid w:val="00014E5B"/>
    <w:rsid w:val="00016099"/>
    <w:rsid w:val="00022439"/>
    <w:rsid w:val="000355DB"/>
    <w:rsid w:val="00035F6A"/>
    <w:rsid w:val="00042654"/>
    <w:rsid w:val="00046365"/>
    <w:rsid w:val="00047A98"/>
    <w:rsid w:val="000531A8"/>
    <w:rsid w:val="000546BD"/>
    <w:rsid w:val="00056836"/>
    <w:rsid w:val="00057ED4"/>
    <w:rsid w:val="00060B20"/>
    <w:rsid w:val="00060DC2"/>
    <w:rsid w:val="00062E1F"/>
    <w:rsid w:val="0006316B"/>
    <w:rsid w:val="0006387A"/>
    <w:rsid w:val="00065642"/>
    <w:rsid w:val="0007194A"/>
    <w:rsid w:val="0007699F"/>
    <w:rsid w:val="00082EB6"/>
    <w:rsid w:val="00083D03"/>
    <w:rsid w:val="00085AEB"/>
    <w:rsid w:val="00087DEE"/>
    <w:rsid w:val="000942AC"/>
    <w:rsid w:val="00094CBE"/>
    <w:rsid w:val="000A05AF"/>
    <w:rsid w:val="000A299B"/>
    <w:rsid w:val="000A3CFD"/>
    <w:rsid w:val="000A71B2"/>
    <w:rsid w:val="000A71E4"/>
    <w:rsid w:val="000B2E8C"/>
    <w:rsid w:val="000B4E66"/>
    <w:rsid w:val="000B5F90"/>
    <w:rsid w:val="000C0264"/>
    <w:rsid w:val="000C10B4"/>
    <w:rsid w:val="000C651A"/>
    <w:rsid w:val="000D1A7B"/>
    <w:rsid w:val="000D2281"/>
    <w:rsid w:val="000D3530"/>
    <w:rsid w:val="000D4E32"/>
    <w:rsid w:val="000E414D"/>
    <w:rsid w:val="000E6179"/>
    <w:rsid w:val="000F10D3"/>
    <w:rsid w:val="000F175C"/>
    <w:rsid w:val="000F1E18"/>
    <w:rsid w:val="000F304E"/>
    <w:rsid w:val="000F6F5C"/>
    <w:rsid w:val="001046D5"/>
    <w:rsid w:val="00105E7C"/>
    <w:rsid w:val="00107055"/>
    <w:rsid w:val="00111709"/>
    <w:rsid w:val="0011195C"/>
    <w:rsid w:val="00114134"/>
    <w:rsid w:val="0012082F"/>
    <w:rsid w:val="0012387E"/>
    <w:rsid w:val="001253B7"/>
    <w:rsid w:val="001305B6"/>
    <w:rsid w:val="0014464A"/>
    <w:rsid w:val="00144902"/>
    <w:rsid w:val="001462D7"/>
    <w:rsid w:val="00155904"/>
    <w:rsid w:val="0016225E"/>
    <w:rsid w:val="00162F75"/>
    <w:rsid w:val="001638BA"/>
    <w:rsid w:val="001714F5"/>
    <w:rsid w:val="0017395A"/>
    <w:rsid w:val="00186B71"/>
    <w:rsid w:val="00193F32"/>
    <w:rsid w:val="00194A9C"/>
    <w:rsid w:val="001979CE"/>
    <w:rsid w:val="00197D19"/>
    <w:rsid w:val="001A3563"/>
    <w:rsid w:val="001A5F0C"/>
    <w:rsid w:val="001B261B"/>
    <w:rsid w:val="001C1349"/>
    <w:rsid w:val="001C5C0F"/>
    <w:rsid w:val="001D1169"/>
    <w:rsid w:val="001D2A24"/>
    <w:rsid w:val="001D58CA"/>
    <w:rsid w:val="001D7A47"/>
    <w:rsid w:val="001E502F"/>
    <w:rsid w:val="001E7C7F"/>
    <w:rsid w:val="001F4B4D"/>
    <w:rsid w:val="001F7801"/>
    <w:rsid w:val="00200564"/>
    <w:rsid w:val="0020259A"/>
    <w:rsid w:val="00211B4B"/>
    <w:rsid w:val="002129C7"/>
    <w:rsid w:val="00221018"/>
    <w:rsid w:val="00231311"/>
    <w:rsid w:val="00233CDF"/>
    <w:rsid w:val="0024160A"/>
    <w:rsid w:val="0025214C"/>
    <w:rsid w:val="00260D81"/>
    <w:rsid w:val="0026136C"/>
    <w:rsid w:val="002617E2"/>
    <w:rsid w:val="00261B93"/>
    <w:rsid w:val="0026624B"/>
    <w:rsid w:val="002670C1"/>
    <w:rsid w:val="00270109"/>
    <w:rsid w:val="00270412"/>
    <w:rsid w:val="0028144D"/>
    <w:rsid w:val="00285929"/>
    <w:rsid w:val="00285C58"/>
    <w:rsid w:val="00293CBB"/>
    <w:rsid w:val="002940D8"/>
    <w:rsid w:val="002A09E8"/>
    <w:rsid w:val="002A2C18"/>
    <w:rsid w:val="002A65C8"/>
    <w:rsid w:val="002B1658"/>
    <w:rsid w:val="002B3BEF"/>
    <w:rsid w:val="002B42EC"/>
    <w:rsid w:val="002B4EE3"/>
    <w:rsid w:val="002B50E1"/>
    <w:rsid w:val="002B71E8"/>
    <w:rsid w:val="002C0670"/>
    <w:rsid w:val="002C1806"/>
    <w:rsid w:val="002C185F"/>
    <w:rsid w:val="002C5916"/>
    <w:rsid w:val="002D23A6"/>
    <w:rsid w:val="002D27C6"/>
    <w:rsid w:val="002D5A86"/>
    <w:rsid w:val="002D733C"/>
    <w:rsid w:val="002D7EE4"/>
    <w:rsid w:val="002E5050"/>
    <w:rsid w:val="002E73DB"/>
    <w:rsid w:val="002E7648"/>
    <w:rsid w:val="002F5176"/>
    <w:rsid w:val="002F7E99"/>
    <w:rsid w:val="00300392"/>
    <w:rsid w:val="00305166"/>
    <w:rsid w:val="003104BA"/>
    <w:rsid w:val="0031093A"/>
    <w:rsid w:val="003115AB"/>
    <w:rsid w:val="0031211F"/>
    <w:rsid w:val="00312BA2"/>
    <w:rsid w:val="00315F4C"/>
    <w:rsid w:val="003236C1"/>
    <w:rsid w:val="00327855"/>
    <w:rsid w:val="003364CB"/>
    <w:rsid w:val="003447DF"/>
    <w:rsid w:val="00352F38"/>
    <w:rsid w:val="00354782"/>
    <w:rsid w:val="00371C89"/>
    <w:rsid w:val="00380730"/>
    <w:rsid w:val="00381A69"/>
    <w:rsid w:val="00383887"/>
    <w:rsid w:val="003846B5"/>
    <w:rsid w:val="00384FE5"/>
    <w:rsid w:val="00385BA0"/>
    <w:rsid w:val="00385E7B"/>
    <w:rsid w:val="0038714A"/>
    <w:rsid w:val="003916E5"/>
    <w:rsid w:val="0039558B"/>
    <w:rsid w:val="00396970"/>
    <w:rsid w:val="003A024B"/>
    <w:rsid w:val="003A360F"/>
    <w:rsid w:val="003A5F0A"/>
    <w:rsid w:val="003B2452"/>
    <w:rsid w:val="003B3098"/>
    <w:rsid w:val="003B3A7B"/>
    <w:rsid w:val="003B568F"/>
    <w:rsid w:val="003C06B9"/>
    <w:rsid w:val="003C085F"/>
    <w:rsid w:val="003C1921"/>
    <w:rsid w:val="003C3123"/>
    <w:rsid w:val="003D17E7"/>
    <w:rsid w:val="003E33A6"/>
    <w:rsid w:val="003E3CF8"/>
    <w:rsid w:val="003E4B07"/>
    <w:rsid w:val="003F639D"/>
    <w:rsid w:val="004021EC"/>
    <w:rsid w:val="00403153"/>
    <w:rsid w:val="004039C8"/>
    <w:rsid w:val="00410A4E"/>
    <w:rsid w:val="00411BCC"/>
    <w:rsid w:val="00411E3E"/>
    <w:rsid w:val="004147B9"/>
    <w:rsid w:val="00414F6B"/>
    <w:rsid w:val="00423126"/>
    <w:rsid w:val="00426749"/>
    <w:rsid w:val="004336ED"/>
    <w:rsid w:val="004338FD"/>
    <w:rsid w:val="0043546A"/>
    <w:rsid w:val="0043550F"/>
    <w:rsid w:val="004371CC"/>
    <w:rsid w:val="00443AFC"/>
    <w:rsid w:val="00446942"/>
    <w:rsid w:val="00453C2A"/>
    <w:rsid w:val="00454BD0"/>
    <w:rsid w:val="00454F92"/>
    <w:rsid w:val="00456193"/>
    <w:rsid w:val="0046266B"/>
    <w:rsid w:val="00465457"/>
    <w:rsid w:val="004708E7"/>
    <w:rsid w:val="00470D83"/>
    <w:rsid w:val="00474DCA"/>
    <w:rsid w:val="00476490"/>
    <w:rsid w:val="00476FA6"/>
    <w:rsid w:val="004829DE"/>
    <w:rsid w:val="00484939"/>
    <w:rsid w:val="0049080F"/>
    <w:rsid w:val="00491C56"/>
    <w:rsid w:val="00493302"/>
    <w:rsid w:val="004933AE"/>
    <w:rsid w:val="00497069"/>
    <w:rsid w:val="004B263B"/>
    <w:rsid w:val="004C0142"/>
    <w:rsid w:val="004C73AF"/>
    <w:rsid w:val="004C7995"/>
    <w:rsid w:val="004D34EE"/>
    <w:rsid w:val="004D41EA"/>
    <w:rsid w:val="004D69D3"/>
    <w:rsid w:val="004D6B8B"/>
    <w:rsid w:val="004D7CEF"/>
    <w:rsid w:val="004E7996"/>
    <w:rsid w:val="004E7F10"/>
    <w:rsid w:val="004F0E3E"/>
    <w:rsid w:val="00500665"/>
    <w:rsid w:val="005042B6"/>
    <w:rsid w:val="00506183"/>
    <w:rsid w:val="00510098"/>
    <w:rsid w:val="00510E8F"/>
    <w:rsid w:val="00513B5B"/>
    <w:rsid w:val="00515E3E"/>
    <w:rsid w:val="00516574"/>
    <w:rsid w:val="00516B21"/>
    <w:rsid w:val="00520AF2"/>
    <w:rsid w:val="00520F18"/>
    <w:rsid w:val="00524379"/>
    <w:rsid w:val="0052508E"/>
    <w:rsid w:val="005309A5"/>
    <w:rsid w:val="005323ED"/>
    <w:rsid w:val="00536B03"/>
    <w:rsid w:val="00537FE0"/>
    <w:rsid w:val="00541CB0"/>
    <w:rsid w:val="005427A5"/>
    <w:rsid w:val="00544A33"/>
    <w:rsid w:val="00545082"/>
    <w:rsid w:val="0055506B"/>
    <w:rsid w:val="005557FD"/>
    <w:rsid w:val="00560633"/>
    <w:rsid w:val="00561508"/>
    <w:rsid w:val="005622F8"/>
    <w:rsid w:val="005641DE"/>
    <w:rsid w:val="0056449C"/>
    <w:rsid w:val="00565EAA"/>
    <w:rsid w:val="00575BB8"/>
    <w:rsid w:val="005764E4"/>
    <w:rsid w:val="005830F8"/>
    <w:rsid w:val="00584B92"/>
    <w:rsid w:val="00587461"/>
    <w:rsid w:val="00591B2C"/>
    <w:rsid w:val="00592977"/>
    <w:rsid w:val="00594D30"/>
    <w:rsid w:val="00595F5C"/>
    <w:rsid w:val="005A752E"/>
    <w:rsid w:val="005A7AB2"/>
    <w:rsid w:val="005B0D1F"/>
    <w:rsid w:val="005B0DBF"/>
    <w:rsid w:val="005C3489"/>
    <w:rsid w:val="005C6AC4"/>
    <w:rsid w:val="005C78D7"/>
    <w:rsid w:val="005D1312"/>
    <w:rsid w:val="005D75E8"/>
    <w:rsid w:val="005E3759"/>
    <w:rsid w:val="005E64BE"/>
    <w:rsid w:val="005F35BF"/>
    <w:rsid w:val="00601277"/>
    <w:rsid w:val="006014C4"/>
    <w:rsid w:val="00605400"/>
    <w:rsid w:val="00607B2A"/>
    <w:rsid w:val="00614630"/>
    <w:rsid w:val="00617FC9"/>
    <w:rsid w:val="0062091E"/>
    <w:rsid w:val="0063085C"/>
    <w:rsid w:val="006311E3"/>
    <w:rsid w:val="00632459"/>
    <w:rsid w:val="006410AC"/>
    <w:rsid w:val="00643514"/>
    <w:rsid w:val="00644C64"/>
    <w:rsid w:val="00644D75"/>
    <w:rsid w:val="00655986"/>
    <w:rsid w:val="006632F2"/>
    <w:rsid w:val="006637D2"/>
    <w:rsid w:val="00665D51"/>
    <w:rsid w:val="006667C9"/>
    <w:rsid w:val="006713AA"/>
    <w:rsid w:val="00671E2C"/>
    <w:rsid w:val="006723DA"/>
    <w:rsid w:val="00672786"/>
    <w:rsid w:val="006748B3"/>
    <w:rsid w:val="00676B29"/>
    <w:rsid w:val="00686161"/>
    <w:rsid w:val="006924F1"/>
    <w:rsid w:val="00695BE4"/>
    <w:rsid w:val="00696719"/>
    <w:rsid w:val="00697C2E"/>
    <w:rsid w:val="006A012D"/>
    <w:rsid w:val="006A2AFD"/>
    <w:rsid w:val="006A3A4D"/>
    <w:rsid w:val="006A4283"/>
    <w:rsid w:val="006A58B5"/>
    <w:rsid w:val="006B45C6"/>
    <w:rsid w:val="006C21F8"/>
    <w:rsid w:val="006C4926"/>
    <w:rsid w:val="006C7898"/>
    <w:rsid w:val="006D2731"/>
    <w:rsid w:val="006E42A1"/>
    <w:rsid w:val="006E671A"/>
    <w:rsid w:val="006E6FFA"/>
    <w:rsid w:val="006E7936"/>
    <w:rsid w:val="006F1046"/>
    <w:rsid w:val="007000A5"/>
    <w:rsid w:val="007015C5"/>
    <w:rsid w:val="00704334"/>
    <w:rsid w:val="00715C0C"/>
    <w:rsid w:val="00721BA4"/>
    <w:rsid w:val="00724864"/>
    <w:rsid w:val="007356E0"/>
    <w:rsid w:val="00736A1A"/>
    <w:rsid w:val="00740FA7"/>
    <w:rsid w:val="00741699"/>
    <w:rsid w:val="00744359"/>
    <w:rsid w:val="00744D0B"/>
    <w:rsid w:val="00744D12"/>
    <w:rsid w:val="00745344"/>
    <w:rsid w:val="00747B97"/>
    <w:rsid w:val="00750061"/>
    <w:rsid w:val="00751CCE"/>
    <w:rsid w:val="007524F2"/>
    <w:rsid w:val="007532E4"/>
    <w:rsid w:val="00755F05"/>
    <w:rsid w:val="00756EF4"/>
    <w:rsid w:val="007610C2"/>
    <w:rsid w:val="00763341"/>
    <w:rsid w:val="0076380D"/>
    <w:rsid w:val="00763ADC"/>
    <w:rsid w:val="0076739C"/>
    <w:rsid w:val="007709CD"/>
    <w:rsid w:val="007719DB"/>
    <w:rsid w:val="00771CC9"/>
    <w:rsid w:val="007723E5"/>
    <w:rsid w:val="007779E2"/>
    <w:rsid w:val="007817B5"/>
    <w:rsid w:val="0078345B"/>
    <w:rsid w:val="007839F3"/>
    <w:rsid w:val="0079268F"/>
    <w:rsid w:val="0079511A"/>
    <w:rsid w:val="007963A5"/>
    <w:rsid w:val="007A15F5"/>
    <w:rsid w:val="007A4D10"/>
    <w:rsid w:val="007A6B6D"/>
    <w:rsid w:val="007A7CBE"/>
    <w:rsid w:val="007B2861"/>
    <w:rsid w:val="007B37D3"/>
    <w:rsid w:val="007B3D69"/>
    <w:rsid w:val="007B5AF4"/>
    <w:rsid w:val="007B6B66"/>
    <w:rsid w:val="007B6C39"/>
    <w:rsid w:val="007C4AF9"/>
    <w:rsid w:val="007C5DB4"/>
    <w:rsid w:val="007D5D1D"/>
    <w:rsid w:val="007D5F66"/>
    <w:rsid w:val="007D6C2E"/>
    <w:rsid w:val="007D7314"/>
    <w:rsid w:val="007D7A57"/>
    <w:rsid w:val="007F089B"/>
    <w:rsid w:val="007F262B"/>
    <w:rsid w:val="007F74AE"/>
    <w:rsid w:val="00801495"/>
    <w:rsid w:val="008103EB"/>
    <w:rsid w:val="008146B8"/>
    <w:rsid w:val="00815E9B"/>
    <w:rsid w:val="00816B61"/>
    <w:rsid w:val="00822C27"/>
    <w:rsid w:val="008338D8"/>
    <w:rsid w:val="00833AC4"/>
    <w:rsid w:val="00840B2A"/>
    <w:rsid w:val="0084202C"/>
    <w:rsid w:val="00842C43"/>
    <w:rsid w:val="008447E0"/>
    <w:rsid w:val="0084564F"/>
    <w:rsid w:val="0085640C"/>
    <w:rsid w:val="008569C3"/>
    <w:rsid w:val="008718CB"/>
    <w:rsid w:val="008727C0"/>
    <w:rsid w:val="008778B3"/>
    <w:rsid w:val="008834C8"/>
    <w:rsid w:val="008902B9"/>
    <w:rsid w:val="0089093C"/>
    <w:rsid w:val="00894E0C"/>
    <w:rsid w:val="00896A38"/>
    <w:rsid w:val="00897ECA"/>
    <w:rsid w:val="008A1387"/>
    <w:rsid w:val="008A1FF8"/>
    <w:rsid w:val="008A601C"/>
    <w:rsid w:val="008A7E77"/>
    <w:rsid w:val="008B030A"/>
    <w:rsid w:val="008C07CA"/>
    <w:rsid w:val="008D078C"/>
    <w:rsid w:val="008D2AA6"/>
    <w:rsid w:val="008D2D32"/>
    <w:rsid w:val="008F095B"/>
    <w:rsid w:val="008F2438"/>
    <w:rsid w:val="008F2C29"/>
    <w:rsid w:val="00900C93"/>
    <w:rsid w:val="00901522"/>
    <w:rsid w:val="00903351"/>
    <w:rsid w:val="00906568"/>
    <w:rsid w:val="009132EE"/>
    <w:rsid w:val="00913483"/>
    <w:rsid w:val="009145D9"/>
    <w:rsid w:val="009160FF"/>
    <w:rsid w:val="009200DC"/>
    <w:rsid w:val="009231FA"/>
    <w:rsid w:val="00926AAC"/>
    <w:rsid w:val="00930A87"/>
    <w:rsid w:val="00935193"/>
    <w:rsid w:val="0093579F"/>
    <w:rsid w:val="009409AA"/>
    <w:rsid w:val="009427CF"/>
    <w:rsid w:val="00951C28"/>
    <w:rsid w:val="009554D6"/>
    <w:rsid w:val="009572AE"/>
    <w:rsid w:val="00967C21"/>
    <w:rsid w:val="009730C6"/>
    <w:rsid w:val="00973EC9"/>
    <w:rsid w:val="0097447E"/>
    <w:rsid w:val="009862C5"/>
    <w:rsid w:val="00987A50"/>
    <w:rsid w:val="0099073E"/>
    <w:rsid w:val="00992AC6"/>
    <w:rsid w:val="00994098"/>
    <w:rsid w:val="009A124A"/>
    <w:rsid w:val="009A183B"/>
    <w:rsid w:val="009A6540"/>
    <w:rsid w:val="009B2595"/>
    <w:rsid w:val="009C1640"/>
    <w:rsid w:val="009C1C7C"/>
    <w:rsid w:val="009D3191"/>
    <w:rsid w:val="009D67B9"/>
    <w:rsid w:val="009D68D0"/>
    <w:rsid w:val="009E6F2C"/>
    <w:rsid w:val="009E7353"/>
    <w:rsid w:val="009F0A59"/>
    <w:rsid w:val="009F3F63"/>
    <w:rsid w:val="009F5F90"/>
    <w:rsid w:val="00A005DC"/>
    <w:rsid w:val="00A04DE2"/>
    <w:rsid w:val="00A06091"/>
    <w:rsid w:val="00A07F2A"/>
    <w:rsid w:val="00A11360"/>
    <w:rsid w:val="00A13486"/>
    <w:rsid w:val="00A175DB"/>
    <w:rsid w:val="00A30FFE"/>
    <w:rsid w:val="00A34433"/>
    <w:rsid w:val="00A35FC1"/>
    <w:rsid w:val="00A4024E"/>
    <w:rsid w:val="00A41DD1"/>
    <w:rsid w:val="00A42233"/>
    <w:rsid w:val="00A42CD4"/>
    <w:rsid w:val="00A57C0E"/>
    <w:rsid w:val="00A630DA"/>
    <w:rsid w:val="00A64A43"/>
    <w:rsid w:val="00A73590"/>
    <w:rsid w:val="00A761A2"/>
    <w:rsid w:val="00A77FB0"/>
    <w:rsid w:val="00A800F9"/>
    <w:rsid w:val="00A846C2"/>
    <w:rsid w:val="00A84B90"/>
    <w:rsid w:val="00A864B2"/>
    <w:rsid w:val="00A9176A"/>
    <w:rsid w:val="00A9236D"/>
    <w:rsid w:val="00A95BB7"/>
    <w:rsid w:val="00AA2828"/>
    <w:rsid w:val="00AA3B72"/>
    <w:rsid w:val="00AA49CC"/>
    <w:rsid w:val="00AA57C2"/>
    <w:rsid w:val="00AA6EB2"/>
    <w:rsid w:val="00AB0AEC"/>
    <w:rsid w:val="00AB282B"/>
    <w:rsid w:val="00AB2D0B"/>
    <w:rsid w:val="00AB7315"/>
    <w:rsid w:val="00AC25DE"/>
    <w:rsid w:val="00AC3673"/>
    <w:rsid w:val="00AC64D4"/>
    <w:rsid w:val="00AC728B"/>
    <w:rsid w:val="00AD3560"/>
    <w:rsid w:val="00AD3FD6"/>
    <w:rsid w:val="00AD461C"/>
    <w:rsid w:val="00AD46A8"/>
    <w:rsid w:val="00AD6766"/>
    <w:rsid w:val="00AE5433"/>
    <w:rsid w:val="00AE568D"/>
    <w:rsid w:val="00AF0155"/>
    <w:rsid w:val="00AF05A5"/>
    <w:rsid w:val="00AF2910"/>
    <w:rsid w:val="00AF380C"/>
    <w:rsid w:val="00AF4755"/>
    <w:rsid w:val="00B02911"/>
    <w:rsid w:val="00B04E72"/>
    <w:rsid w:val="00B06A87"/>
    <w:rsid w:val="00B1296B"/>
    <w:rsid w:val="00B145B2"/>
    <w:rsid w:val="00B23990"/>
    <w:rsid w:val="00B2650E"/>
    <w:rsid w:val="00B3367E"/>
    <w:rsid w:val="00B448AA"/>
    <w:rsid w:val="00B4541E"/>
    <w:rsid w:val="00B46501"/>
    <w:rsid w:val="00B50770"/>
    <w:rsid w:val="00B52B7B"/>
    <w:rsid w:val="00B62318"/>
    <w:rsid w:val="00B64731"/>
    <w:rsid w:val="00B65B08"/>
    <w:rsid w:val="00B72D3B"/>
    <w:rsid w:val="00B7345F"/>
    <w:rsid w:val="00B75BD8"/>
    <w:rsid w:val="00B77583"/>
    <w:rsid w:val="00B80455"/>
    <w:rsid w:val="00B80CFA"/>
    <w:rsid w:val="00B81BAE"/>
    <w:rsid w:val="00B910B0"/>
    <w:rsid w:val="00B9153F"/>
    <w:rsid w:val="00B91DC6"/>
    <w:rsid w:val="00B946EC"/>
    <w:rsid w:val="00B979D4"/>
    <w:rsid w:val="00BC04F4"/>
    <w:rsid w:val="00BC77E3"/>
    <w:rsid w:val="00BD0568"/>
    <w:rsid w:val="00BD112D"/>
    <w:rsid w:val="00BD6BD3"/>
    <w:rsid w:val="00BD703C"/>
    <w:rsid w:val="00BE0196"/>
    <w:rsid w:val="00BE0FE0"/>
    <w:rsid w:val="00BE3F7A"/>
    <w:rsid w:val="00BE6B48"/>
    <w:rsid w:val="00BE7204"/>
    <w:rsid w:val="00BF06B0"/>
    <w:rsid w:val="00BF1E20"/>
    <w:rsid w:val="00C0541A"/>
    <w:rsid w:val="00C113EA"/>
    <w:rsid w:val="00C21DEC"/>
    <w:rsid w:val="00C23675"/>
    <w:rsid w:val="00C25135"/>
    <w:rsid w:val="00C2538D"/>
    <w:rsid w:val="00C26855"/>
    <w:rsid w:val="00C4364C"/>
    <w:rsid w:val="00C46DF3"/>
    <w:rsid w:val="00C476F9"/>
    <w:rsid w:val="00C50F38"/>
    <w:rsid w:val="00C572CB"/>
    <w:rsid w:val="00C6337A"/>
    <w:rsid w:val="00C647DB"/>
    <w:rsid w:val="00C650B6"/>
    <w:rsid w:val="00C7182A"/>
    <w:rsid w:val="00C747FC"/>
    <w:rsid w:val="00C76EBD"/>
    <w:rsid w:val="00C80288"/>
    <w:rsid w:val="00C8377B"/>
    <w:rsid w:val="00C8705A"/>
    <w:rsid w:val="00C87760"/>
    <w:rsid w:val="00C96492"/>
    <w:rsid w:val="00C96D88"/>
    <w:rsid w:val="00CA0CD3"/>
    <w:rsid w:val="00CA260C"/>
    <w:rsid w:val="00CA5870"/>
    <w:rsid w:val="00CA5F0A"/>
    <w:rsid w:val="00CB1D19"/>
    <w:rsid w:val="00CB2135"/>
    <w:rsid w:val="00CB4576"/>
    <w:rsid w:val="00CC4813"/>
    <w:rsid w:val="00CC66F5"/>
    <w:rsid w:val="00CC6BA1"/>
    <w:rsid w:val="00CC759B"/>
    <w:rsid w:val="00CC7EF8"/>
    <w:rsid w:val="00CD2731"/>
    <w:rsid w:val="00CD4070"/>
    <w:rsid w:val="00CD7DF0"/>
    <w:rsid w:val="00CE02D2"/>
    <w:rsid w:val="00CE0F03"/>
    <w:rsid w:val="00CE2B25"/>
    <w:rsid w:val="00CE6A2C"/>
    <w:rsid w:val="00CF56AE"/>
    <w:rsid w:val="00D00395"/>
    <w:rsid w:val="00D021F2"/>
    <w:rsid w:val="00D03710"/>
    <w:rsid w:val="00D05314"/>
    <w:rsid w:val="00D05CFB"/>
    <w:rsid w:val="00D05F19"/>
    <w:rsid w:val="00D1633E"/>
    <w:rsid w:val="00D23A76"/>
    <w:rsid w:val="00D257AC"/>
    <w:rsid w:val="00D27163"/>
    <w:rsid w:val="00D31257"/>
    <w:rsid w:val="00D327E0"/>
    <w:rsid w:val="00D378C8"/>
    <w:rsid w:val="00D5020D"/>
    <w:rsid w:val="00D52A05"/>
    <w:rsid w:val="00D63381"/>
    <w:rsid w:val="00D64557"/>
    <w:rsid w:val="00D65B4E"/>
    <w:rsid w:val="00D70C9A"/>
    <w:rsid w:val="00D736A6"/>
    <w:rsid w:val="00D772A0"/>
    <w:rsid w:val="00D77B32"/>
    <w:rsid w:val="00D8767B"/>
    <w:rsid w:val="00D91395"/>
    <w:rsid w:val="00D945CB"/>
    <w:rsid w:val="00DA3023"/>
    <w:rsid w:val="00DA6621"/>
    <w:rsid w:val="00DB1861"/>
    <w:rsid w:val="00DB1951"/>
    <w:rsid w:val="00DB2379"/>
    <w:rsid w:val="00DB40A1"/>
    <w:rsid w:val="00DB56A1"/>
    <w:rsid w:val="00DC0E46"/>
    <w:rsid w:val="00DC6D17"/>
    <w:rsid w:val="00DE2898"/>
    <w:rsid w:val="00DE2FBE"/>
    <w:rsid w:val="00DE784C"/>
    <w:rsid w:val="00DE7A7F"/>
    <w:rsid w:val="00DF0C89"/>
    <w:rsid w:val="00DF1583"/>
    <w:rsid w:val="00DF2490"/>
    <w:rsid w:val="00DF24A0"/>
    <w:rsid w:val="00DF26EC"/>
    <w:rsid w:val="00DF29A6"/>
    <w:rsid w:val="00DF2B03"/>
    <w:rsid w:val="00DF3A67"/>
    <w:rsid w:val="00DF73D2"/>
    <w:rsid w:val="00E04EB5"/>
    <w:rsid w:val="00E063D6"/>
    <w:rsid w:val="00E06FC9"/>
    <w:rsid w:val="00E07D48"/>
    <w:rsid w:val="00E11773"/>
    <w:rsid w:val="00E20B25"/>
    <w:rsid w:val="00E30A32"/>
    <w:rsid w:val="00E3417D"/>
    <w:rsid w:val="00E341B3"/>
    <w:rsid w:val="00E36DB0"/>
    <w:rsid w:val="00E41D21"/>
    <w:rsid w:val="00E43B56"/>
    <w:rsid w:val="00E45F5B"/>
    <w:rsid w:val="00E554BF"/>
    <w:rsid w:val="00E60549"/>
    <w:rsid w:val="00E61EE7"/>
    <w:rsid w:val="00E63CAA"/>
    <w:rsid w:val="00E63F2E"/>
    <w:rsid w:val="00E651CC"/>
    <w:rsid w:val="00E65B35"/>
    <w:rsid w:val="00E7040E"/>
    <w:rsid w:val="00E711D5"/>
    <w:rsid w:val="00E751D8"/>
    <w:rsid w:val="00E768E1"/>
    <w:rsid w:val="00E77A58"/>
    <w:rsid w:val="00E83458"/>
    <w:rsid w:val="00E84BF2"/>
    <w:rsid w:val="00E853A9"/>
    <w:rsid w:val="00E86DE0"/>
    <w:rsid w:val="00E91467"/>
    <w:rsid w:val="00E94776"/>
    <w:rsid w:val="00EA19EF"/>
    <w:rsid w:val="00EB0930"/>
    <w:rsid w:val="00EB1B5A"/>
    <w:rsid w:val="00EB4D68"/>
    <w:rsid w:val="00EB5F23"/>
    <w:rsid w:val="00EC060C"/>
    <w:rsid w:val="00EC111D"/>
    <w:rsid w:val="00EC19FD"/>
    <w:rsid w:val="00EC1F62"/>
    <w:rsid w:val="00EC2582"/>
    <w:rsid w:val="00EC2E17"/>
    <w:rsid w:val="00EC4523"/>
    <w:rsid w:val="00EE21A5"/>
    <w:rsid w:val="00EE2786"/>
    <w:rsid w:val="00EE60AD"/>
    <w:rsid w:val="00EF00A3"/>
    <w:rsid w:val="00EF3482"/>
    <w:rsid w:val="00EF3CBB"/>
    <w:rsid w:val="00EF3D8F"/>
    <w:rsid w:val="00F01D4A"/>
    <w:rsid w:val="00F02CD4"/>
    <w:rsid w:val="00F064D6"/>
    <w:rsid w:val="00F14BEC"/>
    <w:rsid w:val="00F2373A"/>
    <w:rsid w:val="00F23812"/>
    <w:rsid w:val="00F23BA0"/>
    <w:rsid w:val="00F26D0F"/>
    <w:rsid w:val="00F273B3"/>
    <w:rsid w:val="00F35629"/>
    <w:rsid w:val="00F3599F"/>
    <w:rsid w:val="00F418A1"/>
    <w:rsid w:val="00F457FB"/>
    <w:rsid w:val="00F4666D"/>
    <w:rsid w:val="00F4714E"/>
    <w:rsid w:val="00F52145"/>
    <w:rsid w:val="00F53685"/>
    <w:rsid w:val="00F5570C"/>
    <w:rsid w:val="00F55E16"/>
    <w:rsid w:val="00F61E91"/>
    <w:rsid w:val="00F65291"/>
    <w:rsid w:val="00F713F2"/>
    <w:rsid w:val="00F71BC2"/>
    <w:rsid w:val="00F723EB"/>
    <w:rsid w:val="00F74585"/>
    <w:rsid w:val="00F81056"/>
    <w:rsid w:val="00F81F9E"/>
    <w:rsid w:val="00F832E9"/>
    <w:rsid w:val="00F84353"/>
    <w:rsid w:val="00F85E4D"/>
    <w:rsid w:val="00F91CCF"/>
    <w:rsid w:val="00F9258B"/>
    <w:rsid w:val="00FA04E0"/>
    <w:rsid w:val="00FA5627"/>
    <w:rsid w:val="00FA76F9"/>
    <w:rsid w:val="00FC2B15"/>
    <w:rsid w:val="00FC5F12"/>
    <w:rsid w:val="00FD38AA"/>
    <w:rsid w:val="00FD4007"/>
    <w:rsid w:val="00FE1C4B"/>
    <w:rsid w:val="00FF4DEA"/>
    <w:rsid w:val="00FF5944"/>
    <w:rsid w:val="00FF6D59"/>
    <w:rsid w:val="00FF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EC1F62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EC1F6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semiHidden/>
    <w:unhideWhenUsed/>
    <w:rsid w:val="003B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665D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5D51"/>
  </w:style>
  <w:style w:type="paragraph" w:customStyle="1" w:styleId="ConsNormal">
    <w:name w:val="ConsNormal"/>
    <w:rsid w:val="00665D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9231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231FA"/>
  </w:style>
  <w:style w:type="paragraph" w:customStyle="1" w:styleId="ConsPlusNormal">
    <w:name w:val="ConsPlusNormal"/>
    <w:rsid w:val="009231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1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7FC9"/>
  </w:style>
  <w:style w:type="paragraph" w:styleId="aa">
    <w:name w:val="footer"/>
    <w:basedOn w:val="a"/>
    <w:link w:val="ab"/>
    <w:uiPriority w:val="99"/>
    <w:semiHidden/>
    <w:unhideWhenUsed/>
    <w:rsid w:val="0061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7FC9"/>
  </w:style>
  <w:style w:type="character" w:customStyle="1" w:styleId="apple-converted-space">
    <w:name w:val="apple-converted-space"/>
    <w:rsid w:val="00815E9B"/>
  </w:style>
  <w:style w:type="character" w:styleId="ac">
    <w:name w:val="Hyperlink"/>
    <w:basedOn w:val="a0"/>
    <w:uiPriority w:val="99"/>
    <w:unhideWhenUsed/>
    <w:rsid w:val="00F418A1"/>
    <w:rPr>
      <w:color w:val="0000FF"/>
      <w:u w:val="single"/>
    </w:rPr>
  </w:style>
  <w:style w:type="paragraph" w:customStyle="1" w:styleId="ad">
    <w:name w:val="Текст постановления"/>
    <w:basedOn w:val="a"/>
    <w:rsid w:val="00607B2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formattedText">
    <w:name w:val="Preformatted Text"/>
    <w:basedOn w:val="a"/>
    <w:rsid w:val="00607B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123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EE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B72D3B"/>
    <w:pPr>
      <w:spacing w:after="0" w:line="240" w:lineRule="auto"/>
    </w:pPr>
  </w:style>
  <w:style w:type="paragraph" w:customStyle="1" w:styleId="ConsPlusNonformat">
    <w:name w:val="ConsPlusNonformat"/>
    <w:uiPriority w:val="99"/>
    <w:rsid w:val="00575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parametervalue">
    <w:name w:val="parametervalue"/>
    <w:basedOn w:val="a"/>
    <w:rsid w:val="000D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2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363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p.slavy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54F7-432D-49AF-A58F-D5D08A4B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12057</TotalTime>
  <Pages>1</Pages>
  <Words>18677</Words>
  <Characters>106464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210</cp:revision>
  <cp:lastPrinted>2015-05-19T06:55:00Z</cp:lastPrinted>
  <dcterms:created xsi:type="dcterms:W3CDTF">2013-03-18T10:42:00Z</dcterms:created>
  <dcterms:modified xsi:type="dcterms:W3CDTF">2016-05-12T05:32:00Z</dcterms:modified>
</cp:coreProperties>
</file>